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1316464" w14:textId="77777777" w:rsidR="00820CEA" w:rsidRPr="00591E6D" w:rsidRDefault="00820CEA" w:rsidP="00820CEA">
      <w:pPr>
        <w:pStyle w:val="LO-normal"/>
        <w:spacing w:before="120" w:line="240" w:lineRule="auto"/>
        <w:ind w:right="-12"/>
        <w:jc w:val="center"/>
        <w:rPr>
          <w:sz w:val="24"/>
          <w:szCs w:val="24"/>
        </w:rPr>
      </w:pPr>
      <w:r w:rsidRPr="00591E6D">
        <w:rPr>
          <w:rFonts w:ascii="Tahoma" w:eastAsia="Tahoma" w:hAnsi="Tahoma" w:cs="Tahoma"/>
          <w:b/>
          <w:sz w:val="24"/>
          <w:szCs w:val="24"/>
        </w:rPr>
        <w:t>DOLNOŚLĄSKIE CENTRUM ONKOLOGII, PULMONOLOGII I HEMATOLOGII</w:t>
      </w:r>
      <w:r w:rsidRPr="00591E6D">
        <w:rPr>
          <w:sz w:val="24"/>
          <w:szCs w:val="24"/>
        </w:rPr>
        <w:t xml:space="preserve"> </w:t>
      </w:r>
    </w:p>
    <w:p w14:paraId="0EE5510F" w14:textId="77777777" w:rsidR="00820CEA" w:rsidRPr="00591E6D" w:rsidRDefault="00820CEA" w:rsidP="00820CEA">
      <w:pPr>
        <w:pStyle w:val="LO-normal"/>
        <w:spacing w:before="120" w:line="240" w:lineRule="auto"/>
        <w:ind w:right="-12"/>
        <w:jc w:val="center"/>
        <w:rPr>
          <w:sz w:val="24"/>
          <w:szCs w:val="24"/>
        </w:rPr>
      </w:pPr>
      <w:r w:rsidRPr="00591E6D">
        <w:rPr>
          <w:rFonts w:ascii="Tahoma" w:eastAsia="Tahoma" w:hAnsi="Tahoma" w:cs="Tahoma"/>
          <w:b/>
          <w:sz w:val="24"/>
          <w:szCs w:val="24"/>
        </w:rPr>
        <w:t>PL. HIRSZFELDA 12</w:t>
      </w:r>
      <w:r w:rsidRPr="00591E6D">
        <w:rPr>
          <w:rFonts w:ascii="Tahoma" w:hAnsi="Tahoma" w:cs="Tahoma"/>
          <w:sz w:val="24"/>
          <w:szCs w:val="24"/>
        </w:rPr>
        <w:t>,</w:t>
      </w:r>
      <w:r w:rsidRPr="00591E6D">
        <w:rPr>
          <w:sz w:val="24"/>
          <w:szCs w:val="24"/>
        </w:rPr>
        <w:t xml:space="preserve"> </w:t>
      </w:r>
      <w:r w:rsidRPr="00591E6D">
        <w:rPr>
          <w:rFonts w:ascii="Tahoma" w:eastAsia="Tahoma" w:hAnsi="Tahoma" w:cs="Tahoma"/>
          <w:b/>
          <w:sz w:val="24"/>
          <w:szCs w:val="24"/>
        </w:rPr>
        <w:t>53-413 WROCŁAW</w:t>
      </w:r>
    </w:p>
    <w:p w14:paraId="0E636253" w14:textId="77777777" w:rsidR="00820CEA" w:rsidRPr="00591E6D" w:rsidRDefault="00820CEA" w:rsidP="00820CEA">
      <w:pPr>
        <w:pStyle w:val="LO-normal"/>
        <w:spacing w:before="120" w:line="240" w:lineRule="auto"/>
        <w:ind w:right="-12"/>
        <w:jc w:val="center"/>
        <w:rPr>
          <w:sz w:val="24"/>
          <w:szCs w:val="24"/>
        </w:rPr>
      </w:pPr>
    </w:p>
    <w:p w14:paraId="15BFD4A2" w14:textId="77777777" w:rsidR="00820CEA" w:rsidRPr="00591E6D" w:rsidRDefault="00820CEA" w:rsidP="00820CEA">
      <w:pPr>
        <w:pStyle w:val="Normalny2"/>
        <w:spacing w:before="120" w:line="240" w:lineRule="auto"/>
        <w:ind w:right="-108"/>
        <w:jc w:val="center"/>
        <w:rPr>
          <w:sz w:val="24"/>
          <w:szCs w:val="24"/>
        </w:rPr>
      </w:pPr>
      <w:r w:rsidRPr="00591E6D">
        <w:rPr>
          <w:rFonts w:ascii="Tahoma" w:eastAsia="Tahoma" w:hAnsi="Tahoma" w:cs="Tahoma"/>
          <w:b/>
          <w:sz w:val="24"/>
          <w:szCs w:val="24"/>
        </w:rPr>
        <w:t>SPECYFIKACJA</w:t>
      </w:r>
    </w:p>
    <w:p w14:paraId="7B4D1374" w14:textId="77777777" w:rsidR="00820CEA" w:rsidRPr="00591E6D" w:rsidRDefault="00820CEA" w:rsidP="00820CEA">
      <w:pPr>
        <w:pStyle w:val="Normalny2"/>
        <w:spacing w:before="120" w:line="240" w:lineRule="auto"/>
        <w:ind w:right="-108"/>
        <w:jc w:val="center"/>
        <w:rPr>
          <w:rFonts w:ascii="Tahoma" w:eastAsia="Tahoma" w:hAnsi="Tahoma" w:cs="Tahoma"/>
          <w:b/>
          <w:sz w:val="24"/>
          <w:szCs w:val="24"/>
        </w:rPr>
      </w:pPr>
      <w:r w:rsidRPr="00591E6D">
        <w:rPr>
          <w:rFonts w:ascii="Tahoma" w:eastAsia="Tahoma" w:hAnsi="Tahoma" w:cs="Tahoma"/>
          <w:b/>
          <w:sz w:val="24"/>
          <w:szCs w:val="24"/>
        </w:rPr>
        <w:t>WARUNKÓW ZAMÓWIENIA</w:t>
      </w:r>
    </w:p>
    <w:p w14:paraId="56F049B7" w14:textId="77777777" w:rsidR="00820CEA" w:rsidRPr="00591E6D" w:rsidRDefault="00820CEA" w:rsidP="00820CEA">
      <w:pPr>
        <w:pStyle w:val="Normalny2"/>
        <w:spacing w:before="120" w:line="240" w:lineRule="auto"/>
        <w:ind w:right="-108"/>
        <w:jc w:val="center"/>
        <w:rPr>
          <w:rFonts w:ascii="Tahoma" w:eastAsia="Tahoma" w:hAnsi="Tahoma" w:cs="Tahoma"/>
          <w:sz w:val="24"/>
          <w:szCs w:val="24"/>
        </w:rPr>
      </w:pPr>
      <w:r w:rsidRPr="00591E6D">
        <w:rPr>
          <w:rFonts w:ascii="Tahoma" w:eastAsia="Tahoma" w:hAnsi="Tahoma" w:cs="Tahoma"/>
          <w:sz w:val="24"/>
          <w:szCs w:val="24"/>
        </w:rPr>
        <w:t>w postępowaniu o udzielenie zamówienia klasycznego o wartości przekraczającej progi unijne powyżej 2</w:t>
      </w:r>
      <w:r>
        <w:rPr>
          <w:rFonts w:ascii="Tahoma" w:eastAsia="Tahoma" w:hAnsi="Tahoma" w:cs="Tahoma"/>
          <w:sz w:val="24"/>
          <w:szCs w:val="24"/>
        </w:rPr>
        <w:t>16</w:t>
      </w:r>
      <w:r w:rsidRPr="00591E6D">
        <w:rPr>
          <w:rFonts w:ascii="Tahoma" w:eastAsia="Tahoma" w:hAnsi="Tahoma" w:cs="Tahoma"/>
          <w:sz w:val="24"/>
          <w:szCs w:val="24"/>
        </w:rPr>
        <w:t> 000 Euro w trybie przetargu nieograniczonego</w:t>
      </w:r>
    </w:p>
    <w:p w14:paraId="5B48E5FE" w14:textId="77777777" w:rsidR="00820CEA" w:rsidRPr="00591E6D" w:rsidRDefault="00820CEA" w:rsidP="00820CEA">
      <w:pPr>
        <w:pStyle w:val="LO-normal"/>
        <w:spacing w:before="120" w:line="240" w:lineRule="auto"/>
        <w:ind w:right="-12"/>
        <w:jc w:val="center"/>
        <w:rPr>
          <w:sz w:val="24"/>
          <w:szCs w:val="24"/>
        </w:rPr>
      </w:pPr>
      <w:r w:rsidRPr="00591E6D">
        <w:rPr>
          <w:rFonts w:ascii="Tahoma" w:eastAsia="Tahoma" w:hAnsi="Tahoma" w:cs="Tahoma"/>
          <w:sz w:val="24"/>
          <w:szCs w:val="24"/>
        </w:rPr>
        <w:t xml:space="preserve">pn. </w:t>
      </w:r>
    </w:p>
    <w:p w14:paraId="16AC2C6C" w14:textId="77777777" w:rsidR="00820CEA" w:rsidRPr="00591E6D" w:rsidRDefault="00820CEA" w:rsidP="00820CEA">
      <w:pPr>
        <w:pStyle w:val="Default"/>
        <w:ind w:right="-12"/>
      </w:pPr>
    </w:p>
    <w:p w14:paraId="6630FB55" w14:textId="77777777" w:rsidR="00820CEA" w:rsidRPr="00386DF7" w:rsidRDefault="00820CEA" w:rsidP="00820CEA">
      <w:pPr>
        <w:pStyle w:val="LO-normal"/>
        <w:spacing w:before="120" w:line="240" w:lineRule="auto"/>
        <w:ind w:right="-12"/>
        <w:jc w:val="center"/>
        <w:rPr>
          <w:rFonts w:ascii="Tahoma" w:eastAsia="Times New Roman" w:hAnsi="Tahoma" w:cs="Tahoma"/>
          <w:b/>
          <w:bCs/>
          <w:color w:val="auto"/>
          <w:sz w:val="24"/>
          <w:szCs w:val="24"/>
        </w:rPr>
      </w:pPr>
      <w:r w:rsidRPr="00386DF7">
        <w:rPr>
          <w:rFonts w:ascii="Tahoma" w:eastAsia="Times New Roman" w:hAnsi="Tahoma" w:cs="Tahoma"/>
          <w:b/>
          <w:bCs/>
          <w:color w:val="auto"/>
          <w:sz w:val="24"/>
          <w:szCs w:val="24"/>
        </w:rPr>
        <w:t xml:space="preserve">Usługi serwisowe, wsparcia technicznego i rozwojowego dla systemów informatycznych </w:t>
      </w:r>
      <w:proofErr w:type="spellStart"/>
      <w:r w:rsidRPr="00386DF7">
        <w:rPr>
          <w:rFonts w:ascii="Tahoma" w:eastAsia="Times New Roman" w:hAnsi="Tahoma" w:cs="Tahoma"/>
          <w:b/>
          <w:bCs/>
          <w:color w:val="auto"/>
          <w:sz w:val="24"/>
          <w:szCs w:val="24"/>
        </w:rPr>
        <w:t>CompuGroup</w:t>
      </w:r>
      <w:proofErr w:type="spellEnd"/>
      <w:r w:rsidRPr="00386DF7">
        <w:rPr>
          <w:rFonts w:ascii="Tahoma" w:eastAsia="Times New Roman" w:hAnsi="Tahoma" w:cs="Tahoma"/>
          <w:b/>
          <w:bCs/>
          <w:color w:val="auto"/>
          <w:sz w:val="24"/>
          <w:szCs w:val="24"/>
        </w:rPr>
        <w:t xml:space="preserve"> </w:t>
      </w:r>
      <w:proofErr w:type="spellStart"/>
      <w:r w:rsidRPr="00386DF7">
        <w:rPr>
          <w:rFonts w:ascii="Tahoma" w:eastAsia="Times New Roman" w:hAnsi="Tahoma" w:cs="Tahoma"/>
          <w:b/>
          <w:bCs/>
          <w:color w:val="auto"/>
          <w:sz w:val="24"/>
          <w:szCs w:val="24"/>
        </w:rPr>
        <w:t>Medical</w:t>
      </w:r>
      <w:proofErr w:type="spellEnd"/>
      <w:r w:rsidRPr="00386DF7">
        <w:rPr>
          <w:rFonts w:ascii="Tahoma" w:eastAsia="Times New Roman" w:hAnsi="Tahoma" w:cs="Tahoma"/>
          <w:b/>
          <w:bCs/>
          <w:color w:val="auto"/>
          <w:sz w:val="24"/>
          <w:szCs w:val="24"/>
        </w:rPr>
        <w:t xml:space="preserve"> (CGM)</w:t>
      </w:r>
    </w:p>
    <w:p w14:paraId="0026CC64" w14:textId="77777777" w:rsidR="00820CEA" w:rsidRPr="00386DF7" w:rsidRDefault="00820CEA" w:rsidP="00820CEA">
      <w:pPr>
        <w:pStyle w:val="LO-normal"/>
        <w:spacing w:before="120" w:line="240" w:lineRule="auto"/>
        <w:ind w:right="-12"/>
        <w:jc w:val="center"/>
        <w:rPr>
          <w:rFonts w:ascii="Tahoma" w:eastAsia="Times New Roman" w:hAnsi="Tahoma" w:cs="Tahoma"/>
          <w:b/>
          <w:bCs/>
          <w:color w:val="auto"/>
          <w:sz w:val="24"/>
          <w:szCs w:val="24"/>
        </w:rPr>
      </w:pPr>
      <w:r w:rsidRPr="00386DF7">
        <w:rPr>
          <w:rFonts w:ascii="Tahoma" w:eastAsia="Times New Roman" w:hAnsi="Tahoma" w:cs="Tahoma"/>
          <w:b/>
          <w:bCs/>
          <w:color w:val="auto"/>
          <w:sz w:val="24"/>
          <w:szCs w:val="24"/>
        </w:rPr>
        <w:t>dla Dolnośląskiego Centrum Onkologii, Pulmonologii i Hematologii.</w:t>
      </w:r>
    </w:p>
    <w:p w14:paraId="6B7BCA01" w14:textId="77777777" w:rsidR="00820CEA" w:rsidRDefault="00820CEA" w:rsidP="00820CEA">
      <w:pPr>
        <w:pStyle w:val="LO-normal"/>
        <w:spacing w:before="120" w:line="240" w:lineRule="auto"/>
        <w:ind w:right="-12"/>
        <w:jc w:val="center"/>
        <w:rPr>
          <w:rFonts w:ascii="Tahoma" w:eastAsia="Times New Roman" w:hAnsi="Tahoma" w:cs="Tahoma"/>
          <w:b/>
          <w:bCs/>
          <w:color w:val="auto"/>
          <w:sz w:val="24"/>
          <w:szCs w:val="24"/>
        </w:rPr>
      </w:pPr>
    </w:p>
    <w:p w14:paraId="0701729E" w14:textId="77777777" w:rsidR="00820CEA" w:rsidRPr="00591E6D" w:rsidRDefault="00820CEA" w:rsidP="00820CEA">
      <w:pPr>
        <w:pStyle w:val="LO-normal"/>
        <w:spacing w:before="120" w:line="240" w:lineRule="auto"/>
        <w:ind w:right="-12"/>
        <w:jc w:val="center"/>
        <w:rPr>
          <w:sz w:val="24"/>
          <w:szCs w:val="24"/>
        </w:rPr>
      </w:pPr>
      <w:r w:rsidRPr="00386DF7">
        <w:rPr>
          <w:rFonts w:ascii="Tahoma" w:eastAsia="Times New Roman" w:hAnsi="Tahoma" w:cs="Tahoma"/>
          <w:b/>
          <w:bCs/>
          <w:color w:val="auto"/>
          <w:sz w:val="24"/>
          <w:szCs w:val="24"/>
        </w:rPr>
        <w:t>Postępowanie znak: ZP/PN/29/26/NIT/AW/KK</w:t>
      </w:r>
    </w:p>
    <w:p w14:paraId="5D96C8A0" w14:textId="77777777" w:rsidR="00820CEA" w:rsidRDefault="00820CEA" w:rsidP="00820CEA">
      <w:pPr>
        <w:pStyle w:val="Normalny2"/>
        <w:spacing w:before="120" w:line="240" w:lineRule="auto"/>
        <w:ind w:right="-108" w:firstLine="1"/>
        <w:jc w:val="center"/>
        <w:rPr>
          <w:rFonts w:ascii="Tahoma" w:eastAsia="Tahoma" w:hAnsi="Tahoma" w:cs="Tahoma"/>
          <w:sz w:val="24"/>
          <w:szCs w:val="24"/>
        </w:rPr>
      </w:pPr>
      <w:r w:rsidRPr="00591E6D">
        <w:rPr>
          <w:rFonts w:ascii="Tahoma" w:eastAsia="Tahoma" w:hAnsi="Tahoma" w:cs="Tahoma"/>
          <w:sz w:val="24"/>
          <w:szCs w:val="24"/>
        </w:rPr>
        <w:t xml:space="preserve">                                                                        </w:t>
      </w:r>
      <w:r>
        <w:rPr>
          <w:rFonts w:ascii="Tahoma" w:eastAsia="Tahoma" w:hAnsi="Tahoma" w:cs="Tahoma"/>
          <w:sz w:val="24"/>
          <w:szCs w:val="24"/>
        </w:rPr>
        <w:t xml:space="preserve">           </w:t>
      </w:r>
    </w:p>
    <w:p w14:paraId="7C9B88EC" w14:textId="77777777" w:rsidR="00820CEA" w:rsidRDefault="00820CEA" w:rsidP="00820CEA">
      <w:pPr>
        <w:pStyle w:val="Normalny2"/>
        <w:spacing w:before="120" w:line="240" w:lineRule="auto"/>
        <w:ind w:right="-108" w:firstLine="1"/>
        <w:jc w:val="center"/>
        <w:rPr>
          <w:rFonts w:ascii="Tahoma" w:eastAsia="Tahoma" w:hAnsi="Tahoma" w:cs="Tahoma"/>
          <w:sz w:val="24"/>
          <w:szCs w:val="24"/>
        </w:rPr>
      </w:pPr>
    </w:p>
    <w:p w14:paraId="75E0CE07" w14:textId="77777777" w:rsidR="00820CEA" w:rsidRDefault="00820CEA" w:rsidP="00820CEA">
      <w:pPr>
        <w:pStyle w:val="Normalny2"/>
        <w:spacing w:before="120" w:line="240" w:lineRule="auto"/>
        <w:ind w:left="5040" w:right="-108" w:firstLine="720"/>
        <w:jc w:val="center"/>
        <w:rPr>
          <w:rFonts w:ascii="Tahoma" w:eastAsia="Tahoma" w:hAnsi="Tahoma" w:cs="Tahoma"/>
          <w:sz w:val="24"/>
          <w:szCs w:val="24"/>
        </w:rPr>
      </w:pPr>
      <w:r>
        <w:rPr>
          <w:rFonts w:ascii="Tahoma" w:eastAsia="Tahoma" w:hAnsi="Tahoma" w:cs="Tahoma"/>
          <w:sz w:val="24"/>
          <w:szCs w:val="24"/>
        </w:rPr>
        <w:t xml:space="preserve">       </w:t>
      </w:r>
      <w:r w:rsidRPr="00591E6D">
        <w:rPr>
          <w:rFonts w:ascii="Tahoma" w:eastAsia="Tahoma" w:hAnsi="Tahoma" w:cs="Tahoma"/>
          <w:sz w:val="24"/>
          <w:szCs w:val="24"/>
          <w:u w:val="single"/>
        </w:rPr>
        <w:t>Zatwierdzam:</w:t>
      </w:r>
      <w:r w:rsidRPr="00591E6D">
        <w:rPr>
          <w:rFonts w:ascii="Tahoma" w:eastAsia="Tahoma" w:hAnsi="Tahoma" w:cs="Tahoma"/>
          <w:sz w:val="24"/>
          <w:szCs w:val="24"/>
        </w:rPr>
        <w:tab/>
      </w:r>
    </w:p>
    <w:p w14:paraId="4C4CCBF7" w14:textId="77777777" w:rsidR="00820CEA" w:rsidRDefault="00820CEA" w:rsidP="00820CEA">
      <w:pPr>
        <w:pStyle w:val="Normalny2"/>
        <w:spacing w:before="120" w:line="240" w:lineRule="auto"/>
        <w:ind w:right="-108" w:firstLine="1"/>
        <w:jc w:val="center"/>
        <w:rPr>
          <w:rFonts w:ascii="Tahoma" w:eastAsia="Tahoma" w:hAnsi="Tahoma" w:cs="Tahoma"/>
          <w:sz w:val="24"/>
          <w:szCs w:val="24"/>
        </w:rPr>
      </w:pPr>
    </w:p>
    <w:p w14:paraId="3939B273" w14:textId="77777777" w:rsidR="00820CEA" w:rsidRDefault="00820CEA" w:rsidP="00820CEA">
      <w:pPr>
        <w:pStyle w:val="Normalny2"/>
        <w:spacing w:before="120" w:line="240" w:lineRule="auto"/>
        <w:ind w:right="-108" w:firstLine="1"/>
        <w:jc w:val="center"/>
        <w:rPr>
          <w:rFonts w:ascii="Tahoma" w:eastAsia="Tahoma" w:hAnsi="Tahoma" w:cs="Tahoma"/>
          <w:sz w:val="24"/>
          <w:szCs w:val="24"/>
        </w:rPr>
      </w:pPr>
      <w:r w:rsidRPr="00591E6D">
        <w:rPr>
          <w:rFonts w:ascii="Tahoma" w:eastAsia="Tahoma" w:hAnsi="Tahoma" w:cs="Tahoma"/>
          <w:sz w:val="24"/>
          <w:szCs w:val="24"/>
        </w:rPr>
        <w:t xml:space="preserve">                                          </w:t>
      </w:r>
    </w:p>
    <w:p w14:paraId="757FB8F2" w14:textId="77777777" w:rsidR="00820CEA" w:rsidRPr="00591E6D" w:rsidRDefault="00820CEA" w:rsidP="00820CEA">
      <w:pPr>
        <w:pStyle w:val="Normalny2"/>
        <w:spacing w:before="120" w:line="240" w:lineRule="auto"/>
        <w:ind w:right="-108" w:firstLine="1"/>
        <w:jc w:val="center"/>
        <w:rPr>
          <w:rFonts w:ascii="Tahoma" w:eastAsia="Tahoma" w:hAnsi="Tahoma" w:cs="Tahoma"/>
          <w:sz w:val="24"/>
          <w:szCs w:val="24"/>
          <w:u w:val="single"/>
        </w:rPr>
      </w:pPr>
      <w:r w:rsidRPr="00591E6D">
        <w:rPr>
          <w:rFonts w:ascii="Tahoma" w:eastAsia="Tahoma" w:hAnsi="Tahoma" w:cs="Tahoma"/>
          <w:sz w:val="24"/>
          <w:szCs w:val="24"/>
        </w:rPr>
        <w:t xml:space="preserve">                                                                                                                                                          </w:t>
      </w:r>
    </w:p>
    <w:p w14:paraId="3FE70D95" w14:textId="77777777" w:rsidR="00820CEA" w:rsidRPr="00591E6D" w:rsidRDefault="00820CEA" w:rsidP="00820CEA">
      <w:pPr>
        <w:pStyle w:val="LO-normal"/>
        <w:keepNext/>
        <w:spacing w:before="120" w:line="240" w:lineRule="auto"/>
        <w:ind w:left="6480" w:right="-12" w:firstLine="720"/>
        <w:rPr>
          <w:sz w:val="24"/>
          <w:szCs w:val="24"/>
        </w:rPr>
      </w:pPr>
      <w:r w:rsidRPr="00591E6D">
        <w:rPr>
          <w:rFonts w:ascii="Tahoma" w:eastAsia="Tahoma" w:hAnsi="Tahoma" w:cs="Tahoma"/>
          <w:sz w:val="24"/>
          <w:szCs w:val="24"/>
        </w:rPr>
        <w:t>……………………</w:t>
      </w:r>
    </w:p>
    <w:p w14:paraId="1E00D5BD" w14:textId="77777777" w:rsidR="00820CEA" w:rsidRDefault="00820CEA" w:rsidP="00820CEA">
      <w:pPr>
        <w:pStyle w:val="LO-normal"/>
        <w:keepNext/>
        <w:spacing w:before="120" w:line="240" w:lineRule="auto"/>
        <w:ind w:right="-12"/>
        <w:rPr>
          <w:rFonts w:ascii="Tahoma" w:eastAsia="Tahoma" w:hAnsi="Tahoma" w:cs="Tahoma"/>
          <w:color w:val="EE0000"/>
          <w:sz w:val="18"/>
          <w:szCs w:val="18"/>
        </w:rPr>
      </w:pPr>
    </w:p>
    <w:p w14:paraId="21146783"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26D3DABE"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287B6FCF"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227D284D"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367FCC1E"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5FC672F0"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5B344B6F"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003ED0E6"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04E0A66E"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395D7725"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51B09C98"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7F745838"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2D6956DA"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3D35C26F" w14:textId="77777777" w:rsidR="00820CEA" w:rsidRDefault="00820CEA" w:rsidP="00820CEA">
      <w:pPr>
        <w:pStyle w:val="LO-normal"/>
        <w:keepNext/>
        <w:spacing w:before="120" w:line="240" w:lineRule="auto"/>
        <w:ind w:right="-12"/>
        <w:rPr>
          <w:rFonts w:ascii="Tahoma" w:eastAsia="Tahoma" w:hAnsi="Tahoma" w:cs="Tahoma"/>
          <w:color w:val="EE0000"/>
          <w:sz w:val="20"/>
          <w:szCs w:val="20"/>
        </w:rPr>
      </w:pPr>
    </w:p>
    <w:p w14:paraId="527102FA" w14:textId="77777777" w:rsidR="00820CEA" w:rsidRPr="00AA7332" w:rsidRDefault="00820CEA" w:rsidP="00820CEA">
      <w:pPr>
        <w:pStyle w:val="LO-normal"/>
        <w:keepNext/>
        <w:spacing w:before="120" w:line="240" w:lineRule="auto"/>
        <w:ind w:right="-12"/>
        <w:jc w:val="center"/>
        <w:rPr>
          <w:sz w:val="20"/>
          <w:szCs w:val="20"/>
        </w:rPr>
      </w:pPr>
      <w:r w:rsidRPr="008C7D36">
        <w:rPr>
          <w:rFonts w:ascii="Tahoma" w:eastAsia="Tahoma" w:hAnsi="Tahoma" w:cs="Tahoma"/>
          <w:b/>
          <w:bCs/>
          <w:sz w:val="20"/>
          <w:szCs w:val="20"/>
        </w:rPr>
        <w:t>Wrocław</w:t>
      </w:r>
      <w:r w:rsidRPr="00631BA8">
        <w:rPr>
          <w:rFonts w:ascii="Tahoma" w:eastAsia="Tahoma" w:hAnsi="Tahoma" w:cs="Tahoma"/>
          <w:b/>
          <w:bCs/>
          <w:color w:val="auto"/>
          <w:sz w:val="20"/>
          <w:szCs w:val="20"/>
        </w:rPr>
        <w:t xml:space="preserve">, </w:t>
      </w:r>
      <w:r>
        <w:rPr>
          <w:rFonts w:ascii="Tahoma" w:eastAsia="Tahoma" w:hAnsi="Tahoma" w:cs="Tahoma"/>
          <w:b/>
          <w:bCs/>
          <w:color w:val="auto"/>
          <w:sz w:val="20"/>
          <w:szCs w:val="20"/>
        </w:rPr>
        <w:t>kwiecień</w:t>
      </w:r>
      <w:r w:rsidRPr="00631BA8">
        <w:rPr>
          <w:rFonts w:ascii="Tahoma" w:eastAsia="Tahoma" w:hAnsi="Tahoma" w:cs="Tahoma"/>
          <w:b/>
          <w:bCs/>
          <w:color w:val="auto"/>
          <w:sz w:val="20"/>
          <w:szCs w:val="20"/>
        </w:rPr>
        <w:t xml:space="preserve"> 2026 r. </w:t>
      </w:r>
    </w:p>
    <w:p w14:paraId="548C04D0" w14:textId="77777777" w:rsidR="00820CEA" w:rsidRPr="002510F8" w:rsidRDefault="00820CEA" w:rsidP="00820CEA">
      <w:pPr>
        <w:pStyle w:val="LO-normal"/>
        <w:spacing w:before="120" w:line="240" w:lineRule="auto"/>
        <w:ind w:right="-12" w:firstLine="1"/>
        <w:jc w:val="center"/>
      </w:pPr>
    </w:p>
    <w:p w14:paraId="1AA19128" w14:textId="77777777" w:rsidR="00820CEA" w:rsidRPr="00820CEA" w:rsidRDefault="00820CEA" w:rsidP="00820CEA">
      <w:pPr>
        <w:pStyle w:val="LO-normal"/>
        <w:pageBreakBefore/>
        <w:spacing w:before="60" w:line="240" w:lineRule="exact"/>
        <w:ind w:right="-12"/>
        <w:jc w:val="center"/>
        <w:rPr>
          <w:sz w:val="24"/>
          <w:szCs w:val="24"/>
        </w:rPr>
      </w:pPr>
      <w:r w:rsidRPr="00820CEA">
        <w:rPr>
          <w:rFonts w:ascii="Tahoma" w:eastAsia="Tahoma" w:hAnsi="Tahoma" w:cs="Tahoma"/>
          <w:b/>
          <w:sz w:val="24"/>
          <w:szCs w:val="24"/>
        </w:rPr>
        <w:lastRenderedPageBreak/>
        <w:t>SPECYFIKACJA WARUNKÓW ZAMÓWIENIA</w:t>
      </w:r>
    </w:p>
    <w:p w14:paraId="434A6D18" w14:textId="77777777" w:rsidR="00820CEA" w:rsidRPr="002510F8" w:rsidRDefault="00820CEA" w:rsidP="00820CEA">
      <w:pPr>
        <w:pStyle w:val="LO-normal"/>
        <w:numPr>
          <w:ilvl w:val="0"/>
          <w:numId w:val="4"/>
        </w:numPr>
        <w:tabs>
          <w:tab w:val="left" w:pos="426"/>
        </w:tabs>
        <w:spacing w:before="60" w:line="240" w:lineRule="exact"/>
        <w:ind w:left="900" w:right="-12" w:hanging="1184"/>
      </w:pPr>
      <w:r w:rsidRPr="002510F8">
        <w:rPr>
          <w:rFonts w:ascii="Tahoma" w:eastAsia="Tahoma" w:hAnsi="Tahoma" w:cs="Tahoma"/>
          <w:b/>
          <w:color w:val="FFFFFF"/>
          <w:sz w:val="18"/>
          <w:szCs w:val="18"/>
          <w:highlight w:val="black"/>
        </w:rPr>
        <w:t>Nazwa oraz adres zamawiającego:</w:t>
      </w:r>
    </w:p>
    <w:p w14:paraId="19480916" w14:textId="77777777" w:rsidR="00820CEA" w:rsidRPr="002510F8" w:rsidRDefault="00820CEA" w:rsidP="00820CEA">
      <w:pPr>
        <w:pStyle w:val="Normalny4"/>
        <w:spacing w:before="60"/>
        <w:jc w:val="both"/>
        <w:rPr>
          <w:rFonts w:ascii="Tahoma" w:eastAsia="Tahoma" w:hAnsi="Tahoma" w:cs="Tahoma"/>
          <w:b/>
          <w:sz w:val="18"/>
          <w:szCs w:val="18"/>
        </w:rPr>
      </w:pPr>
      <w:r w:rsidRPr="002510F8">
        <w:rPr>
          <w:rFonts w:ascii="Tahoma" w:eastAsia="Tahoma" w:hAnsi="Tahoma" w:cs="Tahoma"/>
          <w:b/>
          <w:sz w:val="18"/>
          <w:szCs w:val="18"/>
        </w:rPr>
        <w:t xml:space="preserve">Dolnośląskie Centrum Onkologii, Pulmonologii i Hematologii </w:t>
      </w:r>
    </w:p>
    <w:p w14:paraId="7B9162E3" w14:textId="77777777" w:rsidR="00820CEA" w:rsidRPr="002510F8" w:rsidRDefault="00820CEA" w:rsidP="00820CEA">
      <w:pPr>
        <w:pStyle w:val="Normalny4"/>
        <w:spacing w:before="60"/>
        <w:jc w:val="both"/>
        <w:rPr>
          <w:rFonts w:ascii="Tahoma" w:hAnsi="Tahoma" w:cs="Tahoma"/>
          <w:b/>
          <w:sz w:val="18"/>
          <w:szCs w:val="18"/>
        </w:rPr>
      </w:pPr>
      <w:r w:rsidRPr="002510F8">
        <w:rPr>
          <w:rFonts w:ascii="Tahoma" w:eastAsia="Tahoma" w:hAnsi="Tahoma" w:cs="Tahoma"/>
          <w:b/>
          <w:sz w:val="18"/>
          <w:szCs w:val="18"/>
        </w:rPr>
        <w:t xml:space="preserve">pl. Hirszfelda 12, </w:t>
      </w:r>
      <w:bookmarkStart w:id="0" w:name="_Hlk163721739"/>
      <w:r w:rsidRPr="002510F8">
        <w:rPr>
          <w:rFonts w:ascii="Tahoma" w:eastAsia="Tahoma" w:hAnsi="Tahoma" w:cs="Tahoma"/>
          <w:b/>
          <w:sz w:val="18"/>
          <w:szCs w:val="18"/>
        </w:rPr>
        <w:t>53-413 Wrocław</w:t>
      </w:r>
      <w:bookmarkEnd w:id="0"/>
    </w:p>
    <w:p w14:paraId="138B8CC3" w14:textId="77777777" w:rsidR="00820CEA" w:rsidRPr="002510F8" w:rsidRDefault="00820CEA" w:rsidP="00820CEA">
      <w:pPr>
        <w:pStyle w:val="Normalny4"/>
        <w:spacing w:before="60"/>
        <w:jc w:val="both"/>
        <w:rPr>
          <w:rFonts w:ascii="Tahoma" w:eastAsia="Tahoma" w:hAnsi="Tahoma" w:cs="Tahoma"/>
          <w:sz w:val="18"/>
          <w:szCs w:val="18"/>
        </w:rPr>
      </w:pPr>
      <w:r w:rsidRPr="002510F8">
        <w:rPr>
          <w:rFonts w:ascii="Tahoma" w:eastAsia="Tahoma" w:hAnsi="Tahoma" w:cs="Tahoma"/>
          <w:sz w:val="18"/>
          <w:szCs w:val="18"/>
        </w:rPr>
        <w:t>tel. (71) 3689234, fax. (71) 3689583</w:t>
      </w:r>
    </w:p>
    <w:p w14:paraId="6BA3D6B3" w14:textId="77777777" w:rsidR="00820CEA" w:rsidRPr="002510F8" w:rsidRDefault="00820CEA" w:rsidP="00820CEA">
      <w:pPr>
        <w:pStyle w:val="Normalny4"/>
        <w:spacing w:before="60"/>
        <w:jc w:val="both"/>
        <w:rPr>
          <w:rFonts w:ascii="Tahoma" w:eastAsia="Tahoma" w:hAnsi="Tahoma" w:cs="Tahoma"/>
          <w:sz w:val="18"/>
          <w:szCs w:val="18"/>
        </w:rPr>
      </w:pPr>
      <w:hyperlink w:history="1">
        <w:r w:rsidRPr="002510F8">
          <w:rPr>
            <w:rStyle w:val="Hipercze"/>
            <w:rFonts w:ascii="Tahoma" w:eastAsia="Tahoma" w:hAnsi="Tahoma" w:cs="Tahoma"/>
            <w:sz w:val="18"/>
            <w:szCs w:val="18"/>
          </w:rPr>
          <w:t>strona internetowa: www.dcopih.pl</w:t>
        </w:r>
      </w:hyperlink>
    </w:p>
    <w:p w14:paraId="07708445" w14:textId="77777777" w:rsidR="00820CEA" w:rsidRPr="007D2725" w:rsidRDefault="00820CEA" w:rsidP="00820CEA">
      <w:pPr>
        <w:pStyle w:val="Normalny4"/>
        <w:spacing w:before="60"/>
        <w:jc w:val="both"/>
        <w:rPr>
          <w:rFonts w:ascii="Tahoma" w:eastAsia="Tahoma" w:hAnsi="Tahoma" w:cs="Tahoma"/>
          <w:sz w:val="18"/>
          <w:szCs w:val="18"/>
        </w:rPr>
      </w:pPr>
      <w:r w:rsidRPr="007D2725">
        <w:rPr>
          <w:rFonts w:ascii="Tahoma" w:eastAsia="Tahoma" w:hAnsi="Tahoma" w:cs="Tahoma"/>
          <w:sz w:val="18"/>
          <w:szCs w:val="18"/>
        </w:rPr>
        <w:t xml:space="preserve">e-mail: </w:t>
      </w:r>
      <w:hyperlink r:id="rId12" w:history="1">
        <w:r w:rsidRPr="007D2725">
          <w:rPr>
            <w:rStyle w:val="Hipercze"/>
            <w:rFonts w:ascii="Tahoma" w:eastAsia="Tahoma" w:hAnsi="Tahoma" w:cs="Tahoma"/>
            <w:sz w:val="18"/>
            <w:szCs w:val="18"/>
          </w:rPr>
          <w:t>dzp@dcopih.pl</w:t>
        </w:r>
      </w:hyperlink>
      <w:r w:rsidRPr="007D2725">
        <w:rPr>
          <w:rFonts w:ascii="Tahoma" w:eastAsia="Tahoma" w:hAnsi="Tahoma" w:cs="Tahoma"/>
          <w:sz w:val="18"/>
          <w:szCs w:val="18"/>
        </w:rPr>
        <w:t xml:space="preserve"> </w:t>
      </w:r>
    </w:p>
    <w:p w14:paraId="028F0CA2" w14:textId="77777777" w:rsidR="00820CEA" w:rsidRPr="002510F8" w:rsidRDefault="00820CEA" w:rsidP="00820CEA">
      <w:pPr>
        <w:pStyle w:val="Normalny4"/>
        <w:spacing w:before="60"/>
        <w:jc w:val="both"/>
        <w:rPr>
          <w:rFonts w:ascii="Tahoma" w:eastAsia="Tahoma" w:hAnsi="Tahoma" w:cs="Tahoma"/>
          <w:sz w:val="18"/>
          <w:szCs w:val="18"/>
        </w:rPr>
      </w:pPr>
      <w:r w:rsidRPr="002510F8">
        <w:rPr>
          <w:rFonts w:ascii="Tahoma" w:eastAsia="Tahoma" w:hAnsi="Tahoma" w:cs="Tahoma"/>
          <w:sz w:val="18"/>
          <w:szCs w:val="18"/>
        </w:rPr>
        <w:t>godziny pracy: 7.30-15.05 od poniedziałku do piątku</w:t>
      </w:r>
    </w:p>
    <w:p w14:paraId="44E453DB" w14:textId="35E6E3E7" w:rsidR="00820CEA" w:rsidRPr="002510F8" w:rsidRDefault="00820CEA" w:rsidP="00820CEA">
      <w:pPr>
        <w:pStyle w:val="Normalny4"/>
        <w:spacing w:before="60"/>
        <w:rPr>
          <w:rFonts w:ascii="Tahoma" w:hAnsi="Tahoma" w:cs="Tahoma"/>
          <w:sz w:val="18"/>
          <w:szCs w:val="18"/>
        </w:rPr>
      </w:pPr>
      <w:r w:rsidRPr="002510F8">
        <w:rPr>
          <w:rFonts w:ascii="Tahoma" w:eastAsia="Tahoma" w:hAnsi="Tahoma" w:cs="Tahoma"/>
          <w:sz w:val="18"/>
          <w:szCs w:val="18"/>
        </w:rPr>
        <w:t xml:space="preserve">adres strony internetowej prowadzonego postępowania, na której będą dostępne wszelkie dokumenty związane                          z prowadzonym postępowaniem: </w:t>
      </w:r>
      <w:bookmarkStart w:id="1" w:name="_Hlk216433244"/>
      <w:r w:rsidR="00EB7C8F">
        <w:rPr>
          <w:rFonts w:ascii="Tahoma" w:eastAsia="Tahoma" w:hAnsi="Tahoma" w:cs="Tahoma"/>
          <w:sz w:val="18"/>
          <w:szCs w:val="18"/>
        </w:rPr>
        <w:fldChar w:fldCharType="begin"/>
      </w:r>
      <w:r w:rsidR="00EB7C8F">
        <w:rPr>
          <w:rFonts w:ascii="Tahoma" w:eastAsia="Tahoma" w:hAnsi="Tahoma" w:cs="Tahoma"/>
          <w:sz w:val="18"/>
          <w:szCs w:val="18"/>
        </w:rPr>
        <w:instrText>HYPERLINK "</w:instrText>
      </w:r>
      <w:r w:rsidR="00EB7C8F" w:rsidRPr="00EB7C8F">
        <w:rPr>
          <w:rFonts w:ascii="Tahoma" w:eastAsia="Tahoma" w:hAnsi="Tahoma" w:cs="Tahoma"/>
          <w:sz w:val="18"/>
          <w:szCs w:val="18"/>
        </w:rPr>
        <w:instrText>https://dcopih.ezamawiajacy.pl/pn/DCOPIH/demand/279235/notice/public/details</w:instrText>
      </w:r>
      <w:r w:rsidR="00EB7C8F">
        <w:rPr>
          <w:rFonts w:ascii="Tahoma" w:eastAsia="Tahoma" w:hAnsi="Tahoma" w:cs="Tahoma"/>
          <w:sz w:val="18"/>
          <w:szCs w:val="18"/>
        </w:rPr>
        <w:instrText>"</w:instrText>
      </w:r>
      <w:r w:rsidR="00EB7C8F">
        <w:rPr>
          <w:rFonts w:ascii="Tahoma" w:eastAsia="Tahoma" w:hAnsi="Tahoma" w:cs="Tahoma"/>
          <w:sz w:val="18"/>
          <w:szCs w:val="18"/>
        </w:rPr>
      </w:r>
      <w:r w:rsidR="00EB7C8F">
        <w:rPr>
          <w:rFonts w:ascii="Tahoma" w:eastAsia="Tahoma" w:hAnsi="Tahoma" w:cs="Tahoma"/>
          <w:sz w:val="18"/>
          <w:szCs w:val="18"/>
        </w:rPr>
        <w:fldChar w:fldCharType="separate"/>
      </w:r>
      <w:r w:rsidR="00EB7C8F" w:rsidRPr="000A5692">
        <w:rPr>
          <w:rStyle w:val="Hipercze"/>
          <w:rFonts w:ascii="Tahoma" w:eastAsia="Tahoma" w:hAnsi="Tahoma" w:cs="Tahoma"/>
          <w:sz w:val="18"/>
          <w:szCs w:val="18"/>
        </w:rPr>
        <w:t>https://dcopih.ezamawiajacy.pl/pn/DCOPIH/demand/279235/notice/public/details</w:t>
      </w:r>
      <w:r w:rsidR="00EB7C8F">
        <w:rPr>
          <w:rFonts w:ascii="Tahoma" w:eastAsia="Tahoma" w:hAnsi="Tahoma" w:cs="Tahoma"/>
          <w:sz w:val="18"/>
          <w:szCs w:val="18"/>
        </w:rPr>
        <w:fldChar w:fldCharType="end"/>
      </w:r>
      <w:r w:rsidR="00EB7C8F">
        <w:rPr>
          <w:rFonts w:ascii="Tahoma" w:eastAsia="Tahoma" w:hAnsi="Tahoma" w:cs="Tahoma"/>
          <w:sz w:val="18"/>
          <w:szCs w:val="18"/>
        </w:rPr>
        <w:t xml:space="preserve"> </w:t>
      </w:r>
    </w:p>
    <w:bookmarkEnd w:id="1"/>
    <w:p w14:paraId="0671CA76" w14:textId="77777777" w:rsidR="00820CEA" w:rsidRPr="002510F8" w:rsidRDefault="00820CEA" w:rsidP="00820CEA">
      <w:pPr>
        <w:suppressAutoHyphens w:val="0"/>
        <w:autoSpaceDE w:val="0"/>
        <w:autoSpaceDN w:val="0"/>
        <w:adjustRightInd w:val="0"/>
        <w:spacing w:line="240" w:lineRule="auto"/>
        <w:rPr>
          <w:rFonts w:ascii="Tahoma" w:eastAsia="Times New Roman" w:hAnsi="Tahoma" w:cs="Tahoma"/>
          <w:sz w:val="18"/>
          <w:szCs w:val="18"/>
          <w:lang w:eastAsia="pl-PL"/>
        </w:rPr>
      </w:pPr>
    </w:p>
    <w:p w14:paraId="5670C970" w14:textId="77777777" w:rsidR="00820CEA" w:rsidRDefault="00820CEA" w:rsidP="00820CEA">
      <w:pPr>
        <w:suppressAutoHyphens w:val="0"/>
        <w:autoSpaceDE w:val="0"/>
        <w:autoSpaceDN w:val="0"/>
        <w:adjustRightInd w:val="0"/>
        <w:jc w:val="both"/>
        <w:rPr>
          <w:rFonts w:ascii="Tahoma" w:eastAsia="Times New Roman" w:hAnsi="Tahoma" w:cs="Tahoma"/>
          <w:sz w:val="18"/>
          <w:szCs w:val="18"/>
          <w:lang w:eastAsia="pl-PL"/>
        </w:rPr>
      </w:pPr>
      <w:r w:rsidRPr="002510F8">
        <w:rPr>
          <w:rFonts w:ascii="Tahoma" w:eastAsia="Times New Roman" w:hAnsi="Tahoma" w:cs="Tahoma"/>
          <w:sz w:val="18"/>
          <w:szCs w:val="18"/>
          <w:lang w:eastAsia="pl-PL"/>
        </w:rPr>
        <w:t xml:space="preserve">Wykonawca, który zamierza wziąć udział w postępowaniu o udzielenie zamówienia publicznego, zobowiązany jest posiadać konto na Platformie. Zarejestrowanie i utrzymanie konta na Platformie oraz korzystanie z Platformy jest bezpłatne. </w:t>
      </w:r>
    </w:p>
    <w:p w14:paraId="3FECACD9" w14:textId="77777777" w:rsidR="00820CEA" w:rsidRDefault="00820CEA" w:rsidP="00820CEA">
      <w:pPr>
        <w:pStyle w:val="Normalny4"/>
        <w:spacing w:before="60"/>
        <w:jc w:val="both"/>
        <w:rPr>
          <w:rFonts w:ascii="Tahoma" w:hAnsi="Tahoma" w:cs="Tahoma"/>
          <w:sz w:val="18"/>
          <w:szCs w:val="18"/>
        </w:rPr>
      </w:pPr>
    </w:p>
    <w:p w14:paraId="75AFCE88" w14:textId="77777777" w:rsidR="00820CEA" w:rsidRPr="002510F8" w:rsidRDefault="00820CEA" w:rsidP="00820CEA">
      <w:pPr>
        <w:pStyle w:val="Normalny4"/>
        <w:spacing w:before="60"/>
        <w:ind w:left="340" w:hanging="624"/>
        <w:jc w:val="both"/>
      </w:pPr>
      <w:r>
        <w:rPr>
          <w:rFonts w:ascii="Tahoma" w:hAnsi="Tahoma" w:cs="Tahoma"/>
          <w:sz w:val="18"/>
          <w:szCs w:val="18"/>
        </w:rPr>
        <w:t xml:space="preserve">2. </w:t>
      </w:r>
      <w:r w:rsidRPr="002510F8">
        <w:rPr>
          <w:rFonts w:ascii="Tahoma" w:eastAsia="Tahoma" w:hAnsi="Tahoma" w:cs="Tahoma"/>
          <w:b/>
          <w:color w:val="FFFFFF"/>
          <w:sz w:val="18"/>
          <w:szCs w:val="18"/>
          <w:highlight w:val="black"/>
        </w:rPr>
        <w:t>Tryb udzielenia zamówienia:</w:t>
      </w:r>
    </w:p>
    <w:p w14:paraId="74931F1B" w14:textId="2D6B4D53" w:rsidR="00820CEA" w:rsidRPr="002510F8" w:rsidRDefault="00820CEA" w:rsidP="00820CEA">
      <w:pPr>
        <w:pStyle w:val="LO-normal"/>
        <w:tabs>
          <w:tab w:val="left" w:pos="142"/>
        </w:tabs>
        <w:spacing w:before="60"/>
        <w:ind w:left="142" w:right="-12" w:hanging="426"/>
        <w:jc w:val="both"/>
        <w:rPr>
          <w:rFonts w:ascii="Tahoma" w:eastAsia="Tahoma" w:hAnsi="Tahoma" w:cs="Tahoma"/>
          <w:sz w:val="18"/>
          <w:szCs w:val="18"/>
        </w:rPr>
      </w:pPr>
      <w:r w:rsidRPr="002510F8">
        <w:rPr>
          <w:rFonts w:ascii="Tahoma" w:eastAsia="Tahoma" w:hAnsi="Tahoma" w:cs="Tahoma"/>
          <w:sz w:val="18"/>
          <w:szCs w:val="18"/>
        </w:rPr>
        <w:t>2.1.</w:t>
      </w:r>
      <w:r w:rsidRPr="002510F8">
        <w:rPr>
          <w:rFonts w:ascii="Tahoma" w:eastAsia="Tahoma" w:hAnsi="Tahoma" w:cs="Tahoma"/>
          <w:sz w:val="18"/>
          <w:szCs w:val="18"/>
        </w:rPr>
        <w:tab/>
        <w:t xml:space="preserve">Postępowanie o udzielenie zamówienia publicznego prowadzone jest w trybie przetargu nieograniczonego na podstawie </w:t>
      </w:r>
      <w:bookmarkStart w:id="2" w:name="_Hlk206589773"/>
      <w:r w:rsidRPr="002510F8">
        <w:rPr>
          <w:rFonts w:ascii="Tahoma" w:eastAsia="Tahoma" w:hAnsi="Tahoma" w:cs="Tahoma"/>
          <w:sz w:val="18"/>
          <w:szCs w:val="18"/>
        </w:rPr>
        <w:t xml:space="preserve">art.132 </w:t>
      </w:r>
      <w:bookmarkStart w:id="3" w:name="_Hlk219448377"/>
      <w:r>
        <w:rPr>
          <w:rFonts w:ascii="Tahoma" w:eastAsia="Tahoma" w:hAnsi="Tahoma" w:cs="Tahoma"/>
          <w:sz w:val="18"/>
          <w:szCs w:val="18"/>
        </w:rPr>
        <w:t>w zw. z art.</w:t>
      </w:r>
      <w:r w:rsidRPr="009916D1">
        <w:t xml:space="preserve"> </w:t>
      </w:r>
      <w:bookmarkEnd w:id="3"/>
      <w:r w:rsidR="00DE122A" w:rsidRPr="00DE122A">
        <w:rPr>
          <w:rFonts w:ascii="Tahoma" w:eastAsia="Tahoma" w:hAnsi="Tahoma" w:cs="Tahoma"/>
          <w:sz w:val="18"/>
          <w:szCs w:val="18"/>
        </w:rPr>
        <w:t xml:space="preserve">138 ust.2 pkt.2) </w:t>
      </w:r>
      <w:r w:rsidRPr="002510F8">
        <w:rPr>
          <w:rFonts w:ascii="Tahoma" w:eastAsia="Tahoma" w:hAnsi="Tahoma" w:cs="Tahoma"/>
          <w:sz w:val="18"/>
          <w:szCs w:val="18"/>
        </w:rPr>
        <w:t>ustawy z dnia 11 września 2019 r. – Prawo zamówień publicznych (</w:t>
      </w:r>
      <w:bookmarkStart w:id="4" w:name="_Hlk216681351"/>
      <w:r w:rsidRPr="002510F8">
        <w:rPr>
          <w:rFonts w:ascii="Tahoma" w:eastAsia="Tahoma" w:hAnsi="Tahoma" w:cs="Tahoma"/>
          <w:sz w:val="18"/>
          <w:szCs w:val="18"/>
        </w:rPr>
        <w:t>Dz. U. z 2024, poz. 1320 ze zm.</w:t>
      </w:r>
      <w:bookmarkEnd w:id="4"/>
      <w:r w:rsidRPr="002510F8">
        <w:rPr>
          <w:rFonts w:ascii="Tahoma" w:eastAsia="Tahoma" w:hAnsi="Tahoma" w:cs="Tahoma"/>
          <w:sz w:val="18"/>
          <w:szCs w:val="18"/>
        </w:rPr>
        <w:t xml:space="preserve">) </w:t>
      </w:r>
      <w:bookmarkEnd w:id="2"/>
      <w:r w:rsidRPr="002510F8">
        <w:rPr>
          <w:rFonts w:ascii="Tahoma" w:eastAsia="Tahoma" w:hAnsi="Tahoma" w:cs="Tahoma"/>
          <w:sz w:val="18"/>
          <w:szCs w:val="18"/>
        </w:rPr>
        <w:t>zwanej dalej także „ustawą” lub „</w:t>
      </w:r>
      <w:proofErr w:type="spellStart"/>
      <w:r w:rsidRPr="002510F8">
        <w:rPr>
          <w:rFonts w:ascii="Tahoma" w:eastAsia="Tahoma" w:hAnsi="Tahoma" w:cs="Tahoma"/>
          <w:sz w:val="18"/>
          <w:szCs w:val="18"/>
        </w:rPr>
        <w:t>Pzp</w:t>
      </w:r>
      <w:proofErr w:type="spellEnd"/>
      <w:r w:rsidRPr="002510F8">
        <w:rPr>
          <w:rFonts w:ascii="Tahoma" w:eastAsia="Tahoma" w:hAnsi="Tahoma" w:cs="Tahoma"/>
          <w:sz w:val="18"/>
          <w:szCs w:val="18"/>
        </w:rPr>
        <w:t>”.</w:t>
      </w:r>
    </w:p>
    <w:p w14:paraId="4B1D37A2" w14:textId="77777777" w:rsidR="00820CEA" w:rsidRPr="002510F8" w:rsidRDefault="00820CEA" w:rsidP="00820CEA">
      <w:pPr>
        <w:pStyle w:val="LO-normal"/>
        <w:tabs>
          <w:tab w:val="left" w:pos="142"/>
        </w:tabs>
        <w:spacing w:before="60"/>
        <w:ind w:left="142" w:right="-12" w:hanging="426"/>
        <w:jc w:val="both"/>
        <w:rPr>
          <w:rFonts w:ascii="Tahoma" w:eastAsia="Tahoma" w:hAnsi="Tahoma" w:cs="Tahoma"/>
          <w:sz w:val="18"/>
          <w:szCs w:val="18"/>
        </w:rPr>
      </w:pPr>
      <w:r w:rsidRPr="002510F8">
        <w:rPr>
          <w:rFonts w:ascii="Tahoma" w:eastAsia="Tahoma" w:hAnsi="Tahoma" w:cs="Tahoma"/>
          <w:sz w:val="18"/>
          <w:szCs w:val="18"/>
        </w:rPr>
        <w:t xml:space="preserve">2.2. Szacunkowa wartość przedmiotowego zamówienia przekracza progi unijne określone w obwieszczeniu Prezesa Urzędu Zamówień Publicznych wydanym na podstawie art. 3 ust 2 </w:t>
      </w:r>
      <w:proofErr w:type="spellStart"/>
      <w:r w:rsidRPr="002510F8">
        <w:rPr>
          <w:rFonts w:ascii="Tahoma" w:eastAsia="Tahoma" w:hAnsi="Tahoma" w:cs="Tahoma"/>
          <w:sz w:val="18"/>
          <w:szCs w:val="18"/>
        </w:rPr>
        <w:t>Pzp</w:t>
      </w:r>
      <w:proofErr w:type="spellEnd"/>
      <w:r w:rsidRPr="002510F8">
        <w:rPr>
          <w:rFonts w:ascii="Tahoma" w:eastAsia="Tahoma" w:hAnsi="Tahoma" w:cs="Tahoma"/>
          <w:sz w:val="18"/>
          <w:szCs w:val="18"/>
        </w:rPr>
        <w:t>.</w:t>
      </w:r>
    </w:p>
    <w:p w14:paraId="3AEC2030" w14:textId="77777777" w:rsidR="00820CEA" w:rsidRPr="002510F8" w:rsidRDefault="00820CEA" w:rsidP="00820CEA">
      <w:pPr>
        <w:pStyle w:val="LO-normal"/>
        <w:tabs>
          <w:tab w:val="left" w:pos="142"/>
        </w:tabs>
        <w:spacing w:before="60"/>
        <w:ind w:left="142" w:right="-12" w:hanging="426"/>
        <w:jc w:val="both"/>
        <w:rPr>
          <w:rFonts w:ascii="Tahoma" w:eastAsia="Tahoma" w:hAnsi="Tahoma" w:cs="Tahoma"/>
          <w:sz w:val="18"/>
          <w:szCs w:val="18"/>
        </w:rPr>
      </w:pPr>
      <w:r w:rsidRPr="002510F8">
        <w:rPr>
          <w:rFonts w:ascii="Tahoma" w:eastAsia="Tahoma" w:hAnsi="Tahoma" w:cs="Tahoma"/>
          <w:sz w:val="18"/>
          <w:szCs w:val="18"/>
        </w:rPr>
        <w:t xml:space="preserve">2.3.  Do prowadzonego postępowania zastosowanie mają także akty wykonawcze do wymienionej </w:t>
      </w:r>
      <w:proofErr w:type="spellStart"/>
      <w:r w:rsidRPr="002510F8">
        <w:rPr>
          <w:rFonts w:ascii="Tahoma" w:eastAsia="Tahoma" w:hAnsi="Tahoma" w:cs="Tahoma"/>
          <w:sz w:val="18"/>
          <w:szCs w:val="18"/>
        </w:rPr>
        <w:t>Pzp</w:t>
      </w:r>
      <w:proofErr w:type="spellEnd"/>
      <w:r w:rsidRPr="002510F8">
        <w:rPr>
          <w:rFonts w:ascii="Tahoma" w:eastAsia="Tahoma" w:hAnsi="Tahoma" w:cs="Tahoma"/>
          <w:sz w:val="18"/>
          <w:szCs w:val="18"/>
        </w:rPr>
        <w:t>, w szczególności:</w:t>
      </w:r>
    </w:p>
    <w:p w14:paraId="0F9B9F37" w14:textId="77777777" w:rsidR="00820CEA" w:rsidRPr="002510F8" w:rsidRDefault="00820CEA" w:rsidP="00820CEA">
      <w:pPr>
        <w:pStyle w:val="LO-normal"/>
        <w:tabs>
          <w:tab w:val="left" w:pos="142"/>
        </w:tabs>
        <w:spacing w:before="60"/>
        <w:ind w:left="142" w:right="-12" w:hanging="426"/>
        <w:jc w:val="both"/>
        <w:rPr>
          <w:rFonts w:ascii="Tahoma" w:eastAsia="Tahoma" w:hAnsi="Tahoma" w:cs="Tahoma"/>
          <w:sz w:val="18"/>
          <w:szCs w:val="18"/>
        </w:rPr>
      </w:pPr>
      <w:r w:rsidRPr="002510F8">
        <w:rPr>
          <w:rFonts w:ascii="Tahoma" w:eastAsia="Tahoma" w:hAnsi="Tahoma" w:cs="Tahoma"/>
          <w:sz w:val="18"/>
          <w:szCs w:val="18"/>
        </w:rPr>
        <w:t>•</w:t>
      </w:r>
      <w:r w:rsidRPr="002510F8">
        <w:rPr>
          <w:rFonts w:ascii="Tahoma" w:eastAsia="Tahoma" w:hAnsi="Tahoma" w:cs="Tahoma"/>
          <w:sz w:val="18"/>
          <w:szCs w:val="18"/>
        </w:rPr>
        <w:tab/>
        <w:t>Rozporządzenie Ministra Rozwoju, Pracy i Technologii z dnia 23 grudnia 2020 r. w sprawie podmiotowych środków dowodowych oraz innych dokumentów lub oświadczeń, jakich może żądać zamawiający od wykonawcy (</w:t>
      </w:r>
      <w:r w:rsidRPr="000647D9">
        <w:rPr>
          <w:rFonts w:ascii="Tahoma" w:eastAsia="Tahoma" w:hAnsi="Tahoma" w:cs="Tahoma"/>
          <w:sz w:val="18"/>
          <w:szCs w:val="18"/>
        </w:rPr>
        <w:t>Dz.U. 2023 poz. 1824</w:t>
      </w:r>
      <w:r w:rsidRPr="002510F8">
        <w:rPr>
          <w:rFonts w:ascii="Tahoma" w:eastAsia="Tahoma" w:hAnsi="Tahoma" w:cs="Tahoma"/>
          <w:sz w:val="18"/>
          <w:szCs w:val="18"/>
        </w:rPr>
        <w:t>) zwane dalej Rozporządzeniem dot. podmiotowych środków dowodowych;</w:t>
      </w:r>
    </w:p>
    <w:p w14:paraId="6037C949" w14:textId="77777777" w:rsidR="00820CEA" w:rsidRPr="002510F8" w:rsidRDefault="00820CEA" w:rsidP="00820CEA">
      <w:pPr>
        <w:pStyle w:val="LO-normal"/>
        <w:tabs>
          <w:tab w:val="left" w:pos="142"/>
        </w:tabs>
        <w:spacing w:before="60"/>
        <w:ind w:left="142" w:right="-12" w:hanging="426"/>
        <w:jc w:val="both"/>
        <w:rPr>
          <w:rFonts w:ascii="Tahoma" w:eastAsia="Tahoma" w:hAnsi="Tahoma" w:cs="Tahoma"/>
          <w:sz w:val="18"/>
          <w:szCs w:val="18"/>
        </w:rPr>
      </w:pPr>
      <w:r w:rsidRPr="002510F8">
        <w:rPr>
          <w:rFonts w:ascii="Tahoma" w:eastAsia="Tahoma" w:hAnsi="Tahoma" w:cs="Tahoma"/>
          <w:sz w:val="18"/>
          <w:szCs w:val="18"/>
        </w:rPr>
        <w:t>•</w:t>
      </w:r>
      <w:r w:rsidRPr="002510F8">
        <w:rPr>
          <w:rFonts w:ascii="Tahoma" w:eastAsia="Tahoma" w:hAnsi="Tahoma" w:cs="Tahoma"/>
          <w:sz w:val="18"/>
          <w:szCs w:val="18"/>
        </w:rPr>
        <w:tab/>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zwane dalej Rozporządzeniem dot. środków komunikacji elektronicznej.</w:t>
      </w:r>
    </w:p>
    <w:p w14:paraId="5731DA39" w14:textId="77777777" w:rsidR="00820CEA" w:rsidRPr="002510F8" w:rsidRDefault="00820CEA" w:rsidP="00820CEA">
      <w:pPr>
        <w:pStyle w:val="LO-normal"/>
        <w:tabs>
          <w:tab w:val="left" w:pos="142"/>
        </w:tabs>
        <w:spacing w:before="60"/>
        <w:ind w:left="142" w:right="-12" w:hanging="426"/>
        <w:jc w:val="both"/>
        <w:rPr>
          <w:rFonts w:ascii="Tahoma" w:eastAsia="Tahoma" w:hAnsi="Tahoma" w:cs="Tahoma"/>
          <w:sz w:val="18"/>
          <w:szCs w:val="18"/>
        </w:rPr>
      </w:pPr>
      <w:r w:rsidRPr="002510F8">
        <w:rPr>
          <w:rFonts w:ascii="Tahoma" w:eastAsia="Tahoma" w:hAnsi="Tahoma" w:cs="Tahoma"/>
          <w:sz w:val="18"/>
          <w:szCs w:val="18"/>
        </w:rPr>
        <w:t>2.4.</w:t>
      </w:r>
      <w:r w:rsidRPr="002510F8">
        <w:rPr>
          <w:rFonts w:ascii="Tahoma" w:eastAsia="Tahoma" w:hAnsi="Tahoma" w:cs="Tahoma"/>
          <w:sz w:val="18"/>
          <w:szCs w:val="18"/>
        </w:rPr>
        <w:tab/>
        <w:t>W zakresie nieuregulowanym niniejszą Specyfikacją Warunków Zamówienia, zwaną dalej SWZ, zastosowanie mają przepisy ustawy.</w:t>
      </w:r>
      <w:r w:rsidRPr="002510F8">
        <w:t xml:space="preserve"> </w:t>
      </w:r>
      <w:r w:rsidRPr="002510F8">
        <w:rPr>
          <w:rFonts w:ascii="Tahoma" w:eastAsia="Tahoma" w:hAnsi="Tahoma" w:cs="Tahoma"/>
          <w:sz w:val="18"/>
          <w:szCs w:val="18"/>
        </w:rPr>
        <w:t xml:space="preserve">Postępowanie o udzielenie niniejszego zamówienia zostało zakwalifikowane </w:t>
      </w:r>
      <w:r>
        <w:rPr>
          <w:rFonts w:ascii="Tahoma" w:eastAsia="Tahoma" w:hAnsi="Tahoma" w:cs="Tahoma"/>
          <w:sz w:val="18"/>
          <w:szCs w:val="18"/>
        </w:rPr>
        <w:t>jako</w:t>
      </w:r>
      <w:r w:rsidRPr="002510F8">
        <w:rPr>
          <w:rFonts w:ascii="Tahoma" w:eastAsia="Tahoma" w:hAnsi="Tahoma" w:cs="Tahoma"/>
          <w:sz w:val="18"/>
          <w:szCs w:val="18"/>
        </w:rPr>
        <w:t xml:space="preserve"> </w:t>
      </w:r>
      <w:r>
        <w:rPr>
          <w:rFonts w:ascii="Tahoma" w:eastAsia="Tahoma" w:hAnsi="Tahoma" w:cs="Tahoma"/>
          <w:b/>
          <w:bCs/>
          <w:sz w:val="18"/>
          <w:szCs w:val="18"/>
        </w:rPr>
        <w:t>usługa.</w:t>
      </w:r>
    </w:p>
    <w:p w14:paraId="2E8D9B58" w14:textId="77777777" w:rsidR="00820CEA" w:rsidRDefault="00820CEA" w:rsidP="00820CEA">
      <w:pPr>
        <w:pStyle w:val="LO-normal"/>
        <w:tabs>
          <w:tab w:val="left" w:pos="142"/>
        </w:tabs>
        <w:spacing w:before="60"/>
        <w:ind w:left="142" w:right="-12" w:hanging="426"/>
        <w:jc w:val="both"/>
        <w:rPr>
          <w:rFonts w:ascii="Tahoma" w:eastAsia="Tahoma" w:hAnsi="Tahoma" w:cs="Tahoma"/>
          <w:sz w:val="18"/>
          <w:szCs w:val="18"/>
        </w:rPr>
      </w:pPr>
      <w:r w:rsidRPr="002510F8">
        <w:rPr>
          <w:rFonts w:ascii="Tahoma" w:eastAsia="Tahoma" w:hAnsi="Tahoma" w:cs="Tahoma"/>
          <w:sz w:val="18"/>
          <w:szCs w:val="18"/>
        </w:rPr>
        <w:t>2.5.</w:t>
      </w:r>
      <w:r w:rsidRPr="002510F8">
        <w:rPr>
          <w:rFonts w:ascii="Tahoma" w:eastAsia="Tahoma" w:hAnsi="Tahoma" w:cs="Tahoma"/>
          <w:sz w:val="18"/>
          <w:szCs w:val="18"/>
        </w:rPr>
        <w:tab/>
        <w:t>Do czynności podejmowanych przez Zamawiającego i Wykonawcę stosować się będzie przepisy ustawy z dnia 23 kwietnia 1964 r. Kodeks cywilny (</w:t>
      </w:r>
      <w:r w:rsidRPr="0033118C">
        <w:rPr>
          <w:rFonts w:ascii="Tahoma" w:eastAsia="Tahoma" w:hAnsi="Tahoma" w:cs="Tahoma"/>
          <w:sz w:val="18"/>
          <w:szCs w:val="18"/>
        </w:rPr>
        <w:t>Dz. U. z 2025 r. poz. 1508</w:t>
      </w:r>
      <w:r w:rsidRPr="002510F8">
        <w:rPr>
          <w:rFonts w:ascii="Tahoma" w:eastAsia="Tahoma" w:hAnsi="Tahoma" w:cs="Tahoma"/>
          <w:sz w:val="18"/>
          <w:szCs w:val="18"/>
        </w:rPr>
        <w:t>), jeżeli przepisy ustawy nie stanowią inaczej.</w:t>
      </w:r>
    </w:p>
    <w:p w14:paraId="0B3395CD" w14:textId="3168D73D" w:rsidR="00820CEA" w:rsidRPr="00CE4C38" w:rsidRDefault="00820CEA" w:rsidP="00820CEA">
      <w:pPr>
        <w:pStyle w:val="Normalny1"/>
        <w:ind w:left="142" w:hanging="426"/>
        <w:jc w:val="both"/>
        <w:rPr>
          <w:rFonts w:ascii="Tahoma" w:hAnsi="Tahoma" w:cs="Tahoma"/>
          <w:color w:val="auto"/>
          <w:sz w:val="18"/>
          <w:szCs w:val="18"/>
        </w:rPr>
      </w:pPr>
      <w:r w:rsidRPr="00CE4C38">
        <w:rPr>
          <w:rFonts w:ascii="Tahoma" w:eastAsia="Tahoma" w:hAnsi="Tahoma" w:cs="Tahoma"/>
          <w:sz w:val="18"/>
          <w:szCs w:val="18"/>
        </w:rPr>
        <w:t>2.</w:t>
      </w:r>
      <w:r w:rsidR="00A30249">
        <w:rPr>
          <w:rFonts w:ascii="Tahoma" w:eastAsia="Tahoma" w:hAnsi="Tahoma" w:cs="Tahoma"/>
          <w:sz w:val="18"/>
          <w:szCs w:val="18"/>
        </w:rPr>
        <w:t>6</w:t>
      </w:r>
      <w:r w:rsidRPr="00CE4C38">
        <w:rPr>
          <w:rFonts w:ascii="Tahoma" w:eastAsia="Tahoma" w:hAnsi="Tahoma" w:cs="Tahoma"/>
          <w:sz w:val="18"/>
          <w:szCs w:val="18"/>
        </w:rPr>
        <w:t>.</w:t>
      </w:r>
      <w:r w:rsidRPr="00CE4C38">
        <w:rPr>
          <w:rFonts w:ascii="Tahoma" w:eastAsia="Tahoma" w:hAnsi="Tahoma" w:cs="Tahoma"/>
          <w:sz w:val="18"/>
          <w:szCs w:val="18"/>
        </w:rPr>
        <w:tab/>
      </w:r>
      <w:bookmarkStart w:id="5" w:name="_Hlk194918152"/>
      <w:bookmarkStart w:id="6" w:name="_Hlk219373619"/>
      <w:r w:rsidRPr="00CE4C38">
        <w:rPr>
          <w:rFonts w:ascii="Tahoma" w:eastAsia="Tahoma" w:hAnsi="Tahoma" w:cs="Tahoma"/>
          <w:b/>
          <w:bCs/>
          <w:color w:val="auto"/>
          <w:sz w:val="18"/>
          <w:szCs w:val="18"/>
        </w:rPr>
        <w:t>Zamawiający nie dopuszcza składania ofert częściowych</w:t>
      </w:r>
      <w:r w:rsidRPr="00CE4C38">
        <w:rPr>
          <w:rFonts w:ascii="Tahoma" w:hAnsi="Tahoma" w:cs="Tahoma"/>
          <w:b/>
          <w:bCs/>
          <w:color w:val="auto"/>
          <w:sz w:val="18"/>
          <w:szCs w:val="18"/>
        </w:rPr>
        <w:t xml:space="preserve"> </w:t>
      </w:r>
      <w:r w:rsidRPr="00CE4C38">
        <w:rPr>
          <w:rFonts w:ascii="Tahoma" w:hAnsi="Tahoma" w:cs="Tahoma"/>
          <w:color w:val="auto"/>
          <w:sz w:val="18"/>
          <w:szCs w:val="18"/>
        </w:rPr>
        <w:t>– uzasadnienie braku podziału zamówienia na części:</w:t>
      </w:r>
    </w:p>
    <w:bookmarkEnd w:id="5"/>
    <w:bookmarkEnd w:id="6"/>
    <w:p w14:paraId="55069950" w14:textId="77777777" w:rsidR="00820CEA" w:rsidRPr="00386DF7" w:rsidRDefault="00820CEA" w:rsidP="00820CEA">
      <w:pPr>
        <w:pStyle w:val="LO-normal"/>
        <w:tabs>
          <w:tab w:val="left" w:pos="142"/>
        </w:tabs>
        <w:spacing w:before="60"/>
        <w:ind w:left="568" w:right="-12" w:hanging="426"/>
        <w:jc w:val="both"/>
        <w:rPr>
          <w:rFonts w:ascii="Tahoma" w:hAnsi="Tahoma" w:cs="Tahoma"/>
          <w:bCs/>
          <w:sz w:val="18"/>
          <w:szCs w:val="18"/>
        </w:rPr>
      </w:pPr>
      <w:r w:rsidRPr="00386DF7">
        <w:rPr>
          <w:rFonts w:ascii="Tahoma" w:hAnsi="Tahoma" w:cs="Tahoma"/>
          <w:bCs/>
          <w:sz w:val="18"/>
          <w:szCs w:val="18"/>
        </w:rPr>
        <w:t>System HIS i ERP CGM stanowią jeden ekosystem i są ze sobą ściśle powiązane.</w:t>
      </w:r>
    </w:p>
    <w:p w14:paraId="7934629B" w14:textId="77777777" w:rsidR="00820CEA" w:rsidRPr="00386DF7" w:rsidRDefault="00820CEA" w:rsidP="00820CEA">
      <w:pPr>
        <w:pStyle w:val="LO-normal"/>
        <w:tabs>
          <w:tab w:val="left" w:pos="142"/>
        </w:tabs>
        <w:spacing w:before="60"/>
        <w:ind w:left="568" w:right="-12" w:hanging="426"/>
        <w:jc w:val="both"/>
        <w:rPr>
          <w:rFonts w:ascii="Tahoma" w:hAnsi="Tahoma" w:cs="Tahoma"/>
          <w:bCs/>
          <w:sz w:val="18"/>
          <w:szCs w:val="18"/>
        </w:rPr>
      </w:pPr>
      <w:r w:rsidRPr="00386DF7">
        <w:rPr>
          <w:rFonts w:ascii="Tahoma" w:hAnsi="Tahoma" w:cs="Tahoma"/>
          <w:bCs/>
          <w:sz w:val="18"/>
          <w:szCs w:val="18"/>
        </w:rPr>
        <w:t>Podział zamówienia nie jest możliwy, ponieważ:</w:t>
      </w:r>
    </w:p>
    <w:p w14:paraId="69B7DEA0" w14:textId="77777777" w:rsidR="00820CEA" w:rsidRPr="00386DF7" w:rsidRDefault="00820CEA" w:rsidP="00820CEA">
      <w:pPr>
        <w:pStyle w:val="LO-normal"/>
        <w:tabs>
          <w:tab w:val="left" w:pos="142"/>
        </w:tabs>
        <w:spacing w:before="60"/>
        <w:ind w:left="568" w:right="-12" w:hanging="426"/>
        <w:jc w:val="both"/>
        <w:rPr>
          <w:rFonts w:ascii="Tahoma" w:hAnsi="Tahoma" w:cs="Tahoma"/>
          <w:bCs/>
          <w:sz w:val="18"/>
          <w:szCs w:val="18"/>
        </w:rPr>
      </w:pPr>
      <w:r w:rsidRPr="00386DF7">
        <w:rPr>
          <w:rFonts w:ascii="Tahoma" w:hAnsi="Tahoma" w:cs="Tahoma"/>
          <w:bCs/>
          <w:sz w:val="18"/>
          <w:szCs w:val="18"/>
        </w:rPr>
        <w:t>•</w:t>
      </w:r>
      <w:r w:rsidRPr="00386DF7">
        <w:rPr>
          <w:rFonts w:ascii="Tahoma" w:hAnsi="Tahoma" w:cs="Tahoma"/>
          <w:bCs/>
          <w:sz w:val="18"/>
          <w:szCs w:val="18"/>
        </w:rPr>
        <w:tab/>
        <w:t>usługi serwisowe dotyczą jednego logicznego środowiska,</w:t>
      </w:r>
    </w:p>
    <w:p w14:paraId="4DE485F4" w14:textId="77777777" w:rsidR="00820CEA" w:rsidRPr="00386DF7" w:rsidRDefault="00820CEA" w:rsidP="00820CEA">
      <w:pPr>
        <w:pStyle w:val="LO-normal"/>
        <w:tabs>
          <w:tab w:val="left" w:pos="142"/>
        </w:tabs>
        <w:spacing w:before="60"/>
        <w:ind w:left="568" w:right="-12" w:hanging="426"/>
        <w:jc w:val="both"/>
        <w:rPr>
          <w:rFonts w:ascii="Tahoma" w:hAnsi="Tahoma" w:cs="Tahoma"/>
          <w:bCs/>
          <w:sz w:val="18"/>
          <w:szCs w:val="18"/>
        </w:rPr>
      </w:pPr>
      <w:r w:rsidRPr="00386DF7">
        <w:rPr>
          <w:rFonts w:ascii="Tahoma" w:hAnsi="Tahoma" w:cs="Tahoma"/>
          <w:bCs/>
          <w:sz w:val="18"/>
          <w:szCs w:val="18"/>
        </w:rPr>
        <w:t>•</w:t>
      </w:r>
      <w:r w:rsidRPr="00386DF7">
        <w:rPr>
          <w:rFonts w:ascii="Tahoma" w:hAnsi="Tahoma" w:cs="Tahoma"/>
          <w:bCs/>
          <w:sz w:val="18"/>
          <w:szCs w:val="18"/>
        </w:rPr>
        <w:tab/>
        <w:t>moduły korzystają ze wspólnych integracji, baz i repozytoriów,</w:t>
      </w:r>
    </w:p>
    <w:p w14:paraId="52F3B5B6" w14:textId="77777777" w:rsidR="00820CEA" w:rsidRPr="00386DF7" w:rsidRDefault="00820CEA" w:rsidP="00820CEA">
      <w:pPr>
        <w:pStyle w:val="LO-normal"/>
        <w:tabs>
          <w:tab w:val="left" w:pos="142"/>
        </w:tabs>
        <w:spacing w:before="60"/>
        <w:ind w:left="568" w:right="-12" w:hanging="426"/>
        <w:jc w:val="both"/>
        <w:rPr>
          <w:rFonts w:ascii="Tahoma" w:hAnsi="Tahoma" w:cs="Tahoma"/>
          <w:bCs/>
          <w:sz w:val="18"/>
          <w:szCs w:val="18"/>
        </w:rPr>
      </w:pPr>
      <w:r w:rsidRPr="00386DF7">
        <w:rPr>
          <w:rFonts w:ascii="Tahoma" w:hAnsi="Tahoma" w:cs="Tahoma"/>
          <w:bCs/>
          <w:sz w:val="18"/>
          <w:szCs w:val="18"/>
        </w:rPr>
        <w:t>•</w:t>
      </w:r>
      <w:r w:rsidRPr="00386DF7">
        <w:rPr>
          <w:rFonts w:ascii="Tahoma" w:hAnsi="Tahoma" w:cs="Tahoma"/>
          <w:bCs/>
          <w:sz w:val="18"/>
          <w:szCs w:val="18"/>
        </w:rPr>
        <w:tab/>
        <w:t>rozdzielenie odpowiedzialności uniemożliwiłoby efektywny serwis,</w:t>
      </w:r>
    </w:p>
    <w:p w14:paraId="6A8ED950" w14:textId="77777777" w:rsidR="00820CEA" w:rsidRDefault="00820CEA" w:rsidP="00820CEA">
      <w:pPr>
        <w:pStyle w:val="LO-normal"/>
        <w:tabs>
          <w:tab w:val="left" w:pos="142"/>
        </w:tabs>
        <w:spacing w:before="60"/>
        <w:ind w:left="568" w:right="-12" w:hanging="426"/>
        <w:jc w:val="both"/>
        <w:rPr>
          <w:rFonts w:ascii="Tahoma" w:hAnsi="Tahoma" w:cs="Tahoma"/>
          <w:bCs/>
          <w:sz w:val="18"/>
          <w:szCs w:val="18"/>
        </w:rPr>
      </w:pPr>
      <w:r w:rsidRPr="00386DF7">
        <w:rPr>
          <w:rFonts w:ascii="Tahoma" w:hAnsi="Tahoma" w:cs="Tahoma"/>
          <w:bCs/>
          <w:sz w:val="18"/>
          <w:szCs w:val="18"/>
        </w:rPr>
        <w:t>•</w:t>
      </w:r>
      <w:r w:rsidRPr="00386DF7">
        <w:rPr>
          <w:rFonts w:ascii="Tahoma" w:hAnsi="Tahoma" w:cs="Tahoma"/>
          <w:bCs/>
          <w:sz w:val="18"/>
          <w:szCs w:val="18"/>
        </w:rPr>
        <w:tab/>
        <w:t>producenci nie dopuszczają „częściowego” serwisowania swoich systemów przez podmioty trzecie.</w:t>
      </w:r>
    </w:p>
    <w:p w14:paraId="0533B5DF" w14:textId="4F6B3673" w:rsidR="00820CEA" w:rsidRPr="00CE4C38" w:rsidRDefault="00820CEA" w:rsidP="00820CEA">
      <w:pPr>
        <w:pStyle w:val="LO-normal"/>
        <w:tabs>
          <w:tab w:val="left" w:pos="142"/>
        </w:tabs>
        <w:spacing w:before="60"/>
        <w:ind w:left="142" w:right="-12" w:hanging="426"/>
        <w:jc w:val="both"/>
        <w:rPr>
          <w:rFonts w:ascii="Tahoma" w:eastAsia="Tahoma" w:hAnsi="Tahoma" w:cs="Tahoma"/>
          <w:sz w:val="18"/>
          <w:szCs w:val="18"/>
        </w:rPr>
      </w:pPr>
      <w:r w:rsidRPr="00CE4C38">
        <w:rPr>
          <w:rFonts w:ascii="Tahoma" w:eastAsia="Tahoma" w:hAnsi="Tahoma" w:cs="Tahoma"/>
          <w:sz w:val="18"/>
          <w:szCs w:val="18"/>
        </w:rPr>
        <w:t>2.</w:t>
      </w:r>
      <w:r w:rsidR="00A30249">
        <w:rPr>
          <w:rFonts w:ascii="Tahoma" w:eastAsia="Tahoma" w:hAnsi="Tahoma" w:cs="Tahoma"/>
          <w:sz w:val="18"/>
          <w:szCs w:val="18"/>
        </w:rPr>
        <w:t>7</w:t>
      </w:r>
      <w:r w:rsidRPr="00CE4C38">
        <w:rPr>
          <w:rFonts w:ascii="Tahoma" w:eastAsia="Tahoma" w:hAnsi="Tahoma" w:cs="Tahoma"/>
          <w:sz w:val="18"/>
          <w:szCs w:val="18"/>
        </w:rPr>
        <w:t>.</w:t>
      </w:r>
      <w:r w:rsidRPr="00CE4C38">
        <w:rPr>
          <w:rFonts w:ascii="Tahoma" w:eastAsia="Tahoma" w:hAnsi="Tahoma" w:cs="Tahoma"/>
          <w:sz w:val="18"/>
          <w:szCs w:val="18"/>
        </w:rPr>
        <w:tab/>
        <w:t xml:space="preserve">Zamawiający </w:t>
      </w:r>
      <w:r w:rsidRPr="00CE4C38">
        <w:rPr>
          <w:rFonts w:ascii="Tahoma" w:eastAsia="Tahoma" w:hAnsi="Tahoma" w:cs="Tahoma"/>
          <w:b/>
          <w:bCs/>
          <w:sz w:val="18"/>
          <w:szCs w:val="18"/>
        </w:rPr>
        <w:t>nie dopuszcza</w:t>
      </w:r>
      <w:r w:rsidRPr="00CE4C38">
        <w:rPr>
          <w:rFonts w:ascii="Tahoma" w:eastAsia="Tahoma" w:hAnsi="Tahoma" w:cs="Tahoma"/>
          <w:sz w:val="18"/>
          <w:szCs w:val="18"/>
        </w:rPr>
        <w:t xml:space="preserve"> możliwości składania ofert wariantowych. </w:t>
      </w:r>
    </w:p>
    <w:p w14:paraId="2BD4DD64" w14:textId="38C57FDD" w:rsidR="00820CEA" w:rsidRPr="0017478E" w:rsidRDefault="00820CEA" w:rsidP="00820CEA">
      <w:pPr>
        <w:pStyle w:val="LO-normal"/>
        <w:tabs>
          <w:tab w:val="left" w:pos="142"/>
        </w:tabs>
        <w:spacing w:before="60"/>
        <w:ind w:left="142" w:right="-12" w:hanging="426"/>
        <w:jc w:val="both"/>
        <w:rPr>
          <w:rFonts w:ascii="Tahoma" w:eastAsia="Tahoma" w:hAnsi="Tahoma" w:cs="Tahoma"/>
          <w:color w:val="00B050"/>
          <w:sz w:val="18"/>
          <w:szCs w:val="18"/>
        </w:rPr>
      </w:pPr>
      <w:r w:rsidRPr="00CE4C38">
        <w:rPr>
          <w:rFonts w:ascii="Tahoma" w:eastAsia="Tahoma" w:hAnsi="Tahoma" w:cs="Tahoma"/>
          <w:color w:val="auto"/>
          <w:sz w:val="18"/>
          <w:szCs w:val="18"/>
        </w:rPr>
        <w:t>2.</w:t>
      </w:r>
      <w:r w:rsidR="00A30249">
        <w:rPr>
          <w:rFonts w:ascii="Tahoma" w:eastAsia="Tahoma" w:hAnsi="Tahoma" w:cs="Tahoma"/>
          <w:color w:val="auto"/>
          <w:sz w:val="18"/>
          <w:szCs w:val="18"/>
        </w:rPr>
        <w:t>8</w:t>
      </w:r>
      <w:r w:rsidRPr="00CE4C38">
        <w:rPr>
          <w:rFonts w:ascii="Tahoma" w:eastAsia="Tahoma" w:hAnsi="Tahoma" w:cs="Tahoma"/>
          <w:color w:val="auto"/>
          <w:sz w:val="18"/>
          <w:szCs w:val="18"/>
        </w:rPr>
        <w:t>.</w:t>
      </w:r>
      <w:r w:rsidRPr="00CE4C38">
        <w:rPr>
          <w:rFonts w:ascii="Tahoma" w:eastAsia="Tahoma" w:hAnsi="Tahoma" w:cs="Tahoma"/>
          <w:color w:val="auto"/>
          <w:sz w:val="18"/>
          <w:szCs w:val="18"/>
        </w:rPr>
        <w:tab/>
      </w:r>
      <w:bookmarkStart w:id="7" w:name="_Hlk219373743"/>
      <w:r w:rsidRPr="00CE4C38">
        <w:rPr>
          <w:rFonts w:ascii="Tahoma" w:eastAsia="Tahoma" w:hAnsi="Tahoma" w:cs="Tahoma"/>
          <w:color w:val="auto"/>
          <w:sz w:val="18"/>
          <w:szCs w:val="18"/>
        </w:rPr>
        <w:t>Zamawiający</w:t>
      </w:r>
      <w:r w:rsidRPr="00CE4C38">
        <w:rPr>
          <w:rFonts w:ascii="Tahoma" w:eastAsia="Tahoma" w:hAnsi="Tahoma" w:cs="Tahoma"/>
          <w:b/>
          <w:bCs/>
          <w:color w:val="auto"/>
          <w:sz w:val="18"/>
          <w:szCs w:val="18"/>
        </w:rPr>
        <w:t xml:space="preserve"> </w:t>
      </w:r>
      <w:r>
        <w:rPr>
          <w:rFonts w:ascii="Tahoma" w:eastAsia="Tahoma" w:hAnsi="Tahoma" w:cs="Tahoma"/>
          <w:b/>
          <w:bCs/>
          <w:color w:val="auto"/>
          <w:sz w:val="18"/>
          <w:szCs w:val="18"/>
        </w:rPr>
        <w:t xml:space="preserve">nie </w:t>
      </w:r>
      <w:r w:rsidRPr="00CE4C38">
        <w:rPr>
          <w:rFonts w:ascii="Tahoma" w:eastAsia="Tahoma" w:hAnsi="Tahoma" w:cs="Tahoma"/>
          <w:b/>
          <w:bCs/>
          <w:color w:val="auto"/>
          <w:sz w:val="18"/>
          <w:szCs w:val="18"/>
        </w:rPr>
        <w:t>dopuszcza składani</w:t>
      </w:r>
      <w:r>
        <w:rPr>
          <w:rFonts w:ascii="Tahoma" w:eastAsia="Tahoma" w:hAnsi="Tahoma" w:cs="Tahoma"/>
          <w:b/>
          <w:bCs/>
          <w:color w:val="auto"/>
          <w:sz w:val="18"/>
          <w:szCs w:val="18"/>
        </w:rPr>
        <w:t>a</w:t>
      </w:r>
      <w:r w:rsidRPr="00CE4C38">
        <w:rPr>
          <w:rFonts w:ascii="Tahoma" w:eastAsia="Tahoma" w:hAnsi="Tahoma" w:cs="Tahoma"/>
          <w:b/>
          <w:bCs/>
          <w:color w:val="auto"/>
          <w:sz w:val="18"/>
          <w:szCs w:val="18"/>
        </w:rPr>
        <w:t xml:space="preserve"> ofert równoważnych.</w:t>
      </w:r>
      <w:r w:rsidRPr="00CE4C38">
        <w:rPr>
          <w:rFonts w:ascii="Tahoma" w:eastAsia="Tahoma" w:hAnsi="Tahoma" w:cs="Tahoma"/>
          <w:sz w:val="18"/>
          <w:szCs w:val="18"/>
        </w:rPr>
        <w:t xml:space="preserve"> </w:t>
      </w:r>
    </w:p>
    <w:bookmarkEnd w:id="7"/>
    <w:p w14:paraId="203E13B5" w14:textId="6567E666" w:rsidR="00820CEA" w:rsidRPr="00CE4C38" w:rsidRDefault="00820CEA" w:rsidP="00820CEA">
      <w:pPr>
        <w:pStyle w:val="LO-normal"/>
        <w:tabs>
          <w:tab w:val="left" w:pos="142"/>
        </w:tabs>
        <w:spacing w:before="60"/>
        <w:ind w:left="142" w:right="-12" w:hanging="426"/>
        <w:jc w:val="both"/>
        <w:rPr>
          <w:rFonts w:ascii="Tahoma" w:eastAsia="Tahoma" w:hAnsi="Tahoma" w:cs="Tahoma"/>
          <w:sz w:val="18"/>
          <w:szCs w:val="18"/>
        </w:rPr>
      </w:pPr>
      <w:r w:rsidRPr="00CE4C38">
        <w:rPr>
          <w:rFonts w:ascii="Tahoma" w:eastAsia="Tahoma" w:hAnsi="Tahoma" w:cs="Tahoma"/>
          <w:sz w:val="18"/>
          <w:szCs w:val="18"/>
        </w:rPr>
        <w:t>2.</w:t>
      </w:r>
      <w:r w:rsidR="00A30249">
        <w:rPr>
          <w:rFonts w:ascii="Tahoma" w:eastAsia="Tahoma" w:hAnsi="Tahoma" w:cs="Tahoma"/>
          <w:sz w:val="18"/>
          <w:szCs w:val="18"/>
        </w:rPr>
        <w:t>9</w:t>
      </w:r>
      <w:r w:rsidRPr="00CE4C38">
        <w:rPr>
          <w:rFonts w:ascii="Tahoma" w:eastAsia="Tahoma" w:hAnsi="Tahoma" w:cs="Tahoma"/>
          <w:sz w:val="18"/>
          <w:szCs w:val="18"/>
        </w:rPr>
        <w:t>.</w:t>
      </w:r>
      <w:r w:rsidRPr="00CE4C38">
        <w:rPr>
          <w:rFonts w:ascii="Tahoma" w:eastAsia="Tahoma" w:hAnsi="Tahoma" w:cs="Tahoma"/>
          <w:sz w:val="18"/>
          <w:szCs w:val="18"/>
        </w:rPr>
        <w:tab/>
        <w:t xml:space="preserve">Zamawiający </w:t>
      </w:r>
      <w:r w:rsidRPr="00CE4C38">
        <w:rPr>
          <w:rFonts w:ascii="Tahoma" w:eastAsia="Tahoma" w:hAnsi="Tahoma" w:cs="Tahoma"/>
          <w:b/>
          <w:bCs/>
          <w:sz w:val="18"/>
          <w:szCs w:val="18"/>
        </w:rPr>
        <w:t>nie przewiduje</w:t>
      </w:r>
      <w:r w:rsidRPr="00CE4C38">
        <w:rPr>
          <w:rFonts w:ascii="Tahoma" w:eastAsia="Tahoma" w:hAnsi="Tahoma" w:cs="Tahoma"/>
          <w:sz w:val="18"/>
          <w:szCs w:val="18"/>
        </w:rPr>
        <w:t xml:space="preserve"> zawarcia umowy ramowej.</w:t>
      </w:r>
    </w:p>
    <w:p w14:paraId="0886BA15" w14:textId="13C5D9F6" w:rsidR="00820CEA" w:rsidRPr="00CE4C38" w:rsidRDefault="00820CEA" w:rsidP="00820CEA">
      <w:pPr>
        <w:pStyle w:val="LO-normal"/>
        <w:tabs>
          <w:tab w:val="left" w:pos="142"/>
        </w:tabs>
        <w:spacing w:before="60"/>
        <w:ind w:left="142" w:right="-12" w:hanging="426"/>
        <w:jc w:val="both"/>
        <w:rPr>
          <w:rFonts w:ascii="Tahoma" w:eastAsia="Tahoma" w:hAnsi="Tahoma" w:cs="Tahoma"/>
          <w:sz w:val="18"/>
          <w:szCs w:val="18"/>
        </w:rPr>
      </w:pPr>
      <w:r w:rsidRPr="00CE4C38">
        <w:rPr>
          <w:rFonts w:ascii="Tahoma" w:eastAsia="Tahoma" w:hAnsi="Tahoma" w:cs="Tahoma"/>
          <w:sz w:val="18"/>
          <w:szCs w:val="18"/>
        </w:rPr>
        <w:t>2.1</w:t>
      </w:r>
      <w:r w:rsidR="00A30249">
        <w:rPr>
          <w:rFonts w:ascii="Tahoma" w:eastAsia="Tahoma" w:hAnsi="Tahoma" w:cs="Tahoma"/>
          <w:sz w:val="18"/>
          <w:szCs w:val="18"/>
        </w:rPr>
        <w:t>0</w:t>
      </w:r>
      <w:r w:rsidRPr="00CE4C38">
        <w:rPr>
          <w:rFonts w:ascii="Tahoma" w:eastAsia="Tahoma" w:hAnsi="Tahoma" w:cs="Tahoma"/>
          <w:sz w:val="18"/>
          <w:szCs w:val="18"/>
        </w:rPr>
        <w:t>.</w:t>
      </w:r>
      <w:r w:rsidRPr="00CE4C38">
        <w:rPr>
          <w:rFonts w:ascii="Tahoma" w:eastAsia="Tahoma" w:hAnsi="Tahoma" w:cs="Tahoma"/>
          <w:sz w:val="18"/>
          <w:szCs w:val="18"/>
        </w:rPr>
        <w:tab/>
        <w:t xml:space="preserve">Zamawiający </w:t>
      </w:r>
      <w:r w:rsidRPr="00CE4C38">
        <w:rPr>
          <w:rFonts w:ascii="Tahoma" w:eastAsia="Tahoma" w:hAnsi="Tahoma" w:cs="Tahoma"/>
          <w:b/>
          <w:bCs/>
          <w:sz w:val="18"/>
          <w:szCs w:val="18"/>
        </w:rPr>
        <w:t>nie przewiduje</w:t>
      </w:r>
      <w:r w:rsidRPr="00CE4C38">
        <w:rPr>
          <w:rFonts w:ascii="Tahoma" w:eastAsia="Tahoma" w:hAnsi="Tahoma" w:cs="Tahoma"/>
          <w:sz w:val="18"/>
          <w:szCs w:val="18"/>
        </w:rPr>
        <w:t xml:space="preserve"> zamówień, o których mowa w art. 214 ust. 1 pkt. 8 ustawy.</w:t>
      </w:r>
    </w:p>
    <w:p w14:paraId="339D7B5D" w14:textId="5A42714A" w:rsidR="00820CEA" w:rsidRPr="00CE4C38" w:rsidRDefault="00820CEA" w:rsidP="00820CEA">
      <w:pPr>
        <w:pStyle w:val="LO-normal"/>
        <w:tabs>
          <w:tab w:val="left" w:pos="142"/>
        </w:tabs>
        <w:spacing w:before="60"/>
        <w:ind w:left="142" w:right="-12" w:hanging="426"/>
        <w:jc w:val="both"/>
        <w:rPr>
          <w:rFonts w:ascii="Tahoma" w:eastAsia="Tahoma" w:hAnsi="Tahoma" w:cs="Tahoma"/>
          <w:sz w:val="18"/>
          <w:szCs w:val="18"/>
        </w:rPr>
      </w:pPr>
      <w:r w:rsidRPr="00CE4C38">
        <w:rPr>
          <w:rFonts w:ascii="Tahoma" w:eastAsia="Tahoma" w:hAnsi="Tahoma" w:cs="Tahoma"/>
          <w:sz w:val="18"/>
          <w:szCs w:val="18"/>
        </w:rPr>
        <w:t>2.1</w:t>
      </w:r>
      <w:r w:rsidR="00A30249">
        <w:rPr>
          <w:rFonts w:ascii="Tahoma" w:eastAsia="Tahoma" w:hAnsi="Tahoma" w:cs="Tahoma"/>
          <w:sz w:val="18"/>
          <w:szCs w:val="18"/>
        </w:rPr>
        <w:t>1</w:t>
      </w:r>
      <w:r w:rsidRPr="00CE4C38">
        <w:rPr>
          <w:rFonts w:ascii="Tahoma" w:eastAsia="Tahoma" w:hAnsi="Tahoma" w:cs="Tahoma"/>
          <w:sz w:val="18"/>
          <w:szCs w:val="18"/>
        </w:rPr>
        <w:t xml:space="preserve">. Zamawiający </w:t>
      </w:r>
      <w:r w:rsidRPr="00CE4C38">
        <w:rPr>
          <w:rFonts w:ascii="Tahoma" w:eastAsia="Tahoma" w:hAnsi="Tahoma" w:cs="Tahoma"/>
          <w:b/>
          <w:bCs/>
          <w:sz w:val="18"/>
          <w:szCs w:val="18"/>
        </w:rPr>
        <w:t>nie przewiduje</w:t>
      </w:r>
      <w:r w:rsidRPr="00CE4C38">
        <w:rPr>
          <w:rFonts w:ascii="Tahoma" w:eastAsia="Tahoma" w:hAnsi="Tahoma" w:cs="Tahoma"/>
          <w:sz w:val="18"/>
          <w:szCs w:val="18"/>
        </w:rPr>
        <w:t xml:space="preserve"> prowadzenia aukcji elektronicznej.</w:t>
      </w:r>
    </w:p>
    <w:p w14:paraId="3B92806B" w14:textId="3C76E3D8" w:rsidR="00820CEA" w:rsidRPr="00CE4C38" w:rsidRDefault="00820CEA" w:rsidP="00820CEA">
      <w:pPr>
        <w:pStyle w:val="LO-normal"/>
        <w:tabs>
          <w:tab w:val="left" w:pos="142"/>
        </w:tabs>
        <w:spacing w:before="60"/>
        <w:ind w:left="226" w:right="-11" w:hanging="510"/>
        <w:jc w:val="both"/>
        <w:rPr>
          <w:rFonts w:ascii="Tahoma" w:eastAsia="Tahoma" w:hAnsi="Tahoma" w:cs="Tahoma"/>
          <w:sz w:val="18"/>
          <w:szCs w:val="18"/>
        </w:rPr>
      </w:pPr>
      <w:r w:rsidRPr="00CE4C38">
        <w:rPr>
          <w:rFonts w:ascii="Tahoma" w:eastAsia="Tahoma" w:hAnsi="Tahoma" w:cs="Tahoma"/>
          <w:sz w:val="18"/>
          <w:szCs w:val="18"/>
        </w:rPr>
        <w:t>2.1</w:t>
      </w:r>
      <w:r w:rsidR="00A30249">
        <w:rPr>
          <w:rFonts w:ascii="Tahoma" w:eastAsia="Tahoma" w:hAnsi="Tahoma" w:cs="Tahoma"/>
          <w:sz w:val="18"/>
          <w:szCs w:val="18"/>
        </w:rPr>
        <w:t>2</w:t>
      </w:r>
      <w:r w:rsidRPr="00CE4C38">
        <w:rPr>
          <w:rFonts w:ascii="Tahoma" w:eastAsia="Tahoma" w:hAnsi="Tahoma" w:cs="Tahoma"/>
          <w:sz w:val="18"/>
          <w:szCs w:val="18"/>
        </w:rPr>
        <w:t xml:space="preserve">. </w:t>
      </w:r>
      <w:r w:rsidRPr="00CE4C38">
        <w:rPr>
          <w:rFonts w:ascii="Tahoma" w:hAnsi="Tahoma" w:cs="Tahoma"/>
          <w:sz w:val="18"/>
          <w:szCs w:val="18"/>
        </w:rPr>
        <w:t xml:space="preserve">Zamawiający informuje, że przed otwarciem ofert zgodnie z art. 222 ust. 4 ustawy </w:t>
      </w:r>
      <w:proofErr w:type="spellStart"/>
      <w:r w:rsidRPr="00CE4C38">
        <w:rPr>
          <w:rFonts w:ascii="Tahoma" w:hAnsi="Tahoma" w:cs="Tahoma"/>
          <w:sz w:val="18"/>
          <w:szCs w:val="18"/>
        </w:rPr>
        <w:t>Pzp</w:t>
      </w:r>
      <w:proofErr w:type="spellEnd"/>
      <w:r w:rsidRPr="00CE4C38">
        <w:rPr>
          <w:rFonts w:ascii="Tahoma" w:hAnsi="Tahoma" w:cs="Tahoma"/>
          <w:sz w:val="18"/>
          <w:szCs w:val="18"/>
        </w:rPr>
        <w:t xml:space="preserve"> poda kwotę jaką zamierza przeznaczyć na realizację zamówienia, na potrzeby weryfikacji zaktualizowania się przesłanki unieważnienia postępowania, o której mowa w art. 255 pkt 3 ustawy </w:t>
      </w:r>
      <w:proofErr w:type="spellStart"/>
      <w:r w:rsidRPr="00CE4C38">
        <w:rPr>
          <w:rFonts w:ascii="Tahoma" w:hAnsi="Tahoma" w:cs="Tahoma"/>
          <w:sz w:val="18"/>
          <w:szCs w:val="18"/>
        </w:rPr>
        <w:t>Pzp</w:t>
      </w:r>
      <w:proofErr w:type="spellEnd"/>
      <w:r w:rsidRPr="00CE4C38">
        <w:rPr>
          <w:rFonts w:ascii="Tahoma" w:hAnsi="Tahoma" w:cs="Tahoma"/>
          <w:sz w:val="18"/>
          <w:szCs w:val="18"/>
        </w:rPr>
        <w:t>.</w:t>
      </w:r>
    </w:p>
    <w:p w14:paraId="7E555658" w14:textId="4ADC915B" w:rsidR="00820CEA" w:rsidRPr="00CE4C38" w:rsidRDefault="00820CEA" w:rsidP="00820CEA">
      <w:pPr>
        <w:spacing w:before="60" w:line="240" w:lineRule="auto"/>
        <w:ind w:left="283" w:right="-11" w:hanging="567"/>
        <w:jc w:val="both"/>
        <w:rPr>
          <w:rFonts w:ascii="Tahoma" w:eastAsia="Tahoma" w:hAnsi="Tahoma" w:cs="Tahoma"/>
          <w:bCs/>
          <w:color w:val="auto"/>
          <w:sz w:val="18"/>
          <w:szCs w:val="18"/>
        </w:rPr>
      </w:pPr>
      <w:r w:rsidRPr="00CE4C38">
        <w:rPr>
          <w:rFonts w:ascii="Tahoma" w:eastAsia="Tahoma" w:hAnsi="Tahoma" w:cs="Tahoma"/>
          <w:sz w:val="18"/>
          <w:szCs w:val="18"/>
        </w:rPr>
        <w:t>2.1</w:t>
      </w:r>
      <w:r w:rsidR="00A30249">
        <w:rPr>
          <w:rFonts w:ascii="Tahoma" w:eastAsia="Tahoma" w:hAnsi="Tahoma" w:cs="Tahoma"/>
          <w:sz w:val="18"/>
          <w:szCs w:val="18"/>
        </w:rPr>
        <w:t>3</w:t>
      </w:r>
      <w:r w:rsidRPr="00CE4C38">
        <w:rPr>
          <w:rFonts w:ascii="Tahoma" w:eastAsia="Tahoma" w:hAnsi="Tahoma" w:cs="Tahoma"/>
          <w:sz w:val="18"/>
          <w:szCs w:val="18"/>
        </w:rPr>
        <w:t xml:space="preserve">. </w:t>
      </w:r>
      <w:r w:rsidRPr="00CE4C38">
        <w:rPr>
          <w:rFonts w:ascii="Tahoma" w:eastAsia="Calibri" w:hAnsi="Tahoma" w:cs="Tahoma"/>
          <w:bCs/>
          <w:color w:val="auto"/>
          <w:sz w:val="18"/>
          <w:szCs w:val="18"/>
          <w:lang w:eastAsia="en-US"/>
        </w:rPr>
        <w:t xml:space="preserve">Wymagania w zakresie zatrudnienia na podstawie stosunku pracy, w okolicznościach, o których mowa </w:t>
      </w:r>
      <w:r w:rsidRPr="00CE4C38">
        <w:rPr>
          <w:rFonts w:ascii="Tahoma" w:eastAsia="Calibri" w:hAnsi="Tahoma" w:cs="Tahoma"/>
          <w:bCs/>
          <w:color w:val="auto"/>
          <w:sz w:val="18"/>
          <w:szCs w:val="18"/>
          <w:lang w:eastAsia="en-US"/>
        </w:rPr>
        <w:br/>
        <w:t xml:space="preserve">w art. 95 ustawy </w:t>
      </w:r>
      <w:proofErr w:type="spellStart"/>
      <w:r w:rsidRPr="00CE4C38">
        <w:rPr>
          <w:rFonts w:ascii="Tahoma" w:eastAsia="Calibri" w:hAnsi="Tahoma" w:cs="Tahoma"/>
          <w:bCs/>
          <w:color w:val="auto"/>
          <w:sz w:val="18"/>
          <w:szCs w:val="18"/>
          <w:lang w:eastAsia="en-US"/>
        </w:rPr>
        <w:t>Pzp</w:t>
      </w:r>
      <w:proofErr w:type="spellEnd"/>
      <w:r w:rsidRPr="00CE4C38">
        <w:rPr>
          <w:rFonts w:ascii="Tahoma" w:eastAsia="Calibri" w:hAnsi="Tahoma" w:cs="Tahoma"/>
          <w:bCs/>
          <w:color w:val="auto"/>
          <w:sz w:val="18"/>
          <w:szCs w:val="18"/>
          <w:lang w:eastAsia="en-US"/>
        </w:rPr>
        <w:t>.</w:t>
      </w:r>
      <w:r w:rsidRPr="00CE4C38">
        <w:rPr>
          <w:rFonts w:ascii="Tahoma" w:eastAsia="Tahoma" w:hAnsi="Tahoma" w:cs="Tahoma"/>
          <w:bCs/>
          <w:color w:val="auto"/>
          <w:sz w:val="18"/>
          <w:szCs w:val="18"/>
        </w:rPr>
        <w:t xml:space="preserve"> - </w:t>
      </w:r>
      <w:r w:rsidRPr="00CE4C38">
        <w:rPr>
          <w:rFonts w:ascii="Tahoma" w:eastAsia="Calibri" w:hAnsi="Tahoma" w:cs="Tahoma"/>
          <w:color w:val="auto"/>
          <w:sz w:val="18"/>
          <w:szCs w:val="18"/>
          <w:lang w:eastAsia="en-US"/>
        </w:rPr>
        <w:t xml:space="preserve">Zamawiający </w:t>
      </w:r>
      <w:r w:rsidRPr="00CE4C38">
        <w:rPr>
          <w:rFonts w:ascii="Tahoma" w:eastAsia="Calibri" w:hAnsi="Tahoma" w:cs="Tahoma"/>
          <w:b/>
          <w:bCs/>
          <w:color w:val="auto"/>
          <w:sz w:val="18"/>
          <w:szCs w:val="18"/>
          <w:lang w:eastAsia="en-US"/>
        </w:rPr>
        <w:t>nie przewiduje</w:t>
      </w:r>
      <w:r w:rsidRPr="00CE4C38">
        <w:rPr>
          <w:rFonts w:ascii="Tahoma" w:eastAsia="Calibri" w:hAnsi="Tahoma" w:cs="Tahoma"/>
          <w:color w:val="auto"/>
          <w:sz w:val="18"/>
          <w:szCs w:val="18"/>
          <w:lang w:eastAsia="en-US"/>
        </w:rPr>
        <w:t xml:space="preserve"> wymagań w tym zakresie.</w:t>
      </w:r>
    </w:p>
    <w:p w14:paraId="2ADE6721" w14:textId="30E11DAD" w:rsidR="00820CEA" w:rsidRPr="00CE4C38" w:rsidRDefault="00820CEA" w:rsidP="00820CEA">
      <w:pPr>
        <w:spacing w:before="60" w:line="240" w:lineRule="auto"/>
        <w:ind w:left="226" w:right="-11" w:hanging="510"/>
        <w:jc w:val="both"/>
        <w:rPr>
          <w:rFonts w:ascii="Tahoma" w:eastAsia="Calibri" w:hAnsi="Tahoma" w:cs="Tahoma"/>
          <w:color w:val="auto"/>
          <w:sz w:val="18"/>
          <w:szCs w:val="18"/>
          <w:lang w:eastAsia="en-US"/>
        </w:rPr>
      </w:pPr>
      <w:proofErr w:type="gramStart"/>
      <w:r w:rsidRPr="00CE4C38">
        <w:rPr>
          <w:rFonts w:ascii="Tahoma" w:eastAsia="Tahoma" w:hAnsi="Tahoma" w:cs="Tahoma"/>
          <w:color w:val="auto"/>
          <w:sz w:val="18"/>
          <w:szCs w:val="18"/>
        </w:rPr>
        <w:lastRenderedPageBreak/>
        <w:t>2.</w:t>
      </w:r>
      <w:r w:rsidRPr="00CE4C38">
        <w:rPr>
          <w:rFonts w:ascii="Tahoma" w:eastAsia="Calibri" w:hAnsi="Tahoma" w:cs="Tahoma"/>
          <w:bCs/>
          <w:color w:val="auto"/>
          <w:sz w:val="18"/>
          <w:szCs w:val="18"/>
          <w:lang w:eastAsia="en-US"/>
        </w:rPr>
        <w:t>1</w:t>
      </w:r>
      <w:r w:rsidR="00A30249">
        <w:rPr>
          <w:rFonts w:ascii="Tahoma" w:eastAsia="Calibri" w:hAnsi="Tahoma" w:cs="Tahoma"/>
          <w:bCs/>
          <w:color w:val="auto"/>
          <w:sz w:val="18"/>
          <w:szCs w:val="18"/>
          <w:lang w:eastAsia="en-US"/>
        </w:rPr>
        <w:t>4</w:t>
      </w:r>
      <w:r w:rsidRPr="00CE4C38">
        <w:rPr>
          <w:rFonts w:ascii="Tahoma" w:eastAsia="Calibri" w:hAnsi="Tahoma" w:cs="Tahoma"/>
          <w:b/>
          <w:color w:val="auto"/>
          <w:sz w:val="18"/>
          <w:szCs w:val="18"/>
          <w:lang w:eastAsia="en-US"/>
        </w:rPr>
        <w:t xml:space="preserve">.  </w:t>
      </w:r>
      <w:r w:rsidRPr="00CE4C38">
        <w:rPr>
          <w:rFonts w:ascii="Tahoma" w:eastAsia="Calibri" w:hAnsi="Tahoma" w:cs="Tahoma"/>
          <w:bCs/>
          <w:color w:val="auto"/>
          <w:sz w:val="18"/>
          <w:szCs w:val="18"/>
          <w:lang w:eastAsia="en-US"/>
        </w:rPr>
        <w:t>Wymagania</w:t>
      </w:r>
      <w:proofErr w:type="gramEnd"/>
      <w:r w:rsidRPr="00CE4C38">
        <w:rPr>
          <w:rFonts w:ascii="Tahoma" w:eastAsia="Calibri" w:hAnsi="Tahoma" w:cs="Tahoma"/>
          <w:bCs/>
          <w:color w:val="auto"/>
          <w:sz w:val="18"/>
          <w:szCs w:val="18"/>
          <w:lang w:eastAsia="en-US"/>
        </w:rPr>
        <w:t xml:space="preserve"> w zakresie zatrudnienia osób, o których mowa w art. 96 ust. 2 pkt 2 ustawy </w:t>
      </w:r>
      <w:proofErr w:type="spellStart"/>
      <w:r w:rsidRPr="00CE4C38">
        <w:rPr>
          <w:rFonts w:ascii="Tahoma" w:eastAsia="Calibri" w:hAnsi="Tahoma" w:cs="Tahoma"/>
          <w:bCs/>
          <w:color w:val="auto"/>
          <w:sz w:val="18"/>
          <w:szCs w:val="18"/>
          <w:lang w:eastAsia="en-US"/>
        </w:rPr>
        <w:t>Pzp</w:t>
      </w:r>
      <w:proofErr w:type="spellEnd"/>
      <w:r w:rsidRPr="00CE4C38">
        <w:rPr>
          <w:rFonts w:ascii="Tahoma" w:eastAsia="Calibri" w:hAnsi="Tahoma" w:cs="Tahoma"/>
          <w:bCs/>
          <w:color w:val="auto"/>
          <w:sz w:val="18"/>
          <w:szCs w:val="18"/>
          <w:lang w:eastAsia="en-US"/>
        </w:rPr>
        <w:t>.</w:t>
      </w:r>
      <w:r w:rsidRPr="00CE4C38">
        <w:rPr>
          <w:rFonts w:ascii="Tahoma" w:eastAsia="Tahoma" w:hAnsi="Tahoma" w:cs="Tahoma"/>
          <w:bCs/>
          <w:color w:val="auto"/>
          <w:sz w:val="18"/>
          <w:szCs w:val="18"/>
        </w:rPr>
        <w:t xml:space="preserve">  - </w:t>
      </w:r>
      <w:r w:rsidRPr="00CE4C38">
        <w:rPr>
          <w:rFonts w:ascii="Tahoma" w:eastAsia="Calibri" w:hAnsi="Tahoma" w:cs="Tahoma"/>
          <w:color w:val="auto"/>
          <w:sz w:val="18"/>
          <w:szCs w:val="18"/>
          <w:lang w:eastAsia="en-US"/>
        </w:rPr>
        <w:t xml:space="preserve">Zamawiający </w:t>
      </w:r>
      <w:r w:rsidRPr="00CE4C38">
        <w:rPr>
          <w:rFonts w:ascii="Tahoma" w:eastAsia="Calibri" w:hAnsi="Tahoma" w:cs="Tahoma"/>
          <w:b/>
          <w:bCs/>
          <w:color w:val="auto"/>
          <w:sz w:val="18"/>
          <w:szCs w:val="18"/>
          <w:lang w:eastAsia="en-US"/>
        </w:rPr>
        <w:t>nie przewiduje</w:t>
      </w:r>
      <w:r w:rsidRPr="00CE4C38">
        <w:rPr>
          <w:rFonts w:ascii="Tahoma" w:eastAsia="Calibri" w:hAnsi="Tahoma" w:cs="Tahoma"/>
          <w:color w:val="auto"/>
          <w:sz w:val="18"/>
          <w:szCs w:val="18"/>
          <w:lang w:eastAsia="en-US"/>
        </w:rPr>
        <w:t xml:space="preserve"> wymagań w tym zakresie.</w:t>
      </w:r>
    </w:p>
    <w:p w14:paraId="31272BE4" w14:textId="6B68D70B" w:rsidR="00820CEA" w:rsidRPr="00CE4C38" w:rsidRDefault="00820CEA" w:rsidP="00820CEA">
      <w:pPr>
        <w:spacing w:before="60" w:line="240" w:lineRule="auto"/>
        <w:ind w:left="226" w:right="-11" w:hanging="510"/>
        <w:jc w:val="both"/>
        <w:rPr>
          <w:rFonts w:ascii="Tahoma" w:eastAsia="Times New Roman" w:hAnsi="Tahoma" w:cs="Tahoma"/>
          <w:color w:val="auto"/>
          <w:sz w:val="18"/>
          <w:szCs w:val="18"/>
          <w:lang w:eastAsia="pl-PL"/>
        </w:rPr>
      </w:pPr>
      <w:r w:rsidRPr="00CE4C38">
        <w:rPr>
          <w:rFonts w:ascii="Tahoma" w:eastAsia="Tahoma" w:hAnsi="Tahoma" w:cs="Tahoma"/>
          <w:color w:val="auto"/>
          <w:sz w:val="18"/>
          <w:szCs w:val="18"/>
        </w:rPr>
        <w:t>2.</w:t>
      </w:r>
      <w:r w:rsidRPr="00CE4C38">
        <w:rPr>
          <w:rFonts w:ascii="Tahoma" w:eastAsia="Tahoma" w:hAnsi="Tahoma" w:cs="Tahoma"/>
          <w:bCs/>
          <w:color w:val="auto"/>
          <w:sz w:val="18"/>
          <w:szCs w:val="18"/>
        </w:rPr>
        <w:t>1</w:t>
      </w:r>
      <w:r w:rsidR="00A30249">
        <w:rPr>
          <w:rFonts w:ascii="Tahoma" w:eastAsia="Tahoma" w:hAnsi="Tahoma" w:cs="Tahoma"/>
          <w:bCs/>
          <w:color w:val="auto"/>
          <w:sz w:val="18"/>
          <w:szCs w:val="18"/>
        </w:rPr>
        <w:t>5</w:t>
      </w:r>
      <w:r w:rsidRPr="00CE4C38">
        <w:rPr>
          <w:rFonts w:ascii="Tahoma" w:eastAsia="Tahoma" w:hAnsi="Tahoma" w:cs="Tahoma"/>
          <w:bCs/>
          <w:color w:val="auto"/>
          <w:sz w:val="18"/>
          <w:szCs w:val="18"/>
        </w:rPr>
        <w:t xml:space="preserve">. </w:t>
      </w:r>
      <w:r w:rsidRPr="00CE4C38">
        <w:rPr>
          <w:rFonts w:ascii="Tahoma" w:eastAsia="Calibri" w:hAnsi="Tahoma" w:cs="Tahoma"/>
          <w:bCs/>
          <w:color w:val="auto"/>
          <w:sz w:val="18"/>
          <w:szCs w:val="18"/>
          <w:lang w:eastAsia="en-US"/>
        </w:rPr>
        <w:t xml:space="preserve">Informacje o zastrzeżeniu możliwości ubiegania się o udzielenie zamówienia wyłącznie przez Wykonawców, o których mowa w art. 94 ustawy </w:t>
      </w:r>
      <w:proofErr w:type="spellStart"/>
      <w:r w:rsidRPr="00CE4C38">
        <w:rPr>
          <w:rFonts w:ascii="Tahoma" w:eastAsia="Calibri" w:hAnsi="Tahoma" w:cs="Tahoma"/>
          <w:bCs/>
          <w:color w:val="auto"/>
          <w:sz w:val="18"/>
          <w:szCs w:val="18"/>
          <w:lang w:eastAsia="en-US"/>
        </w:rPr>
        <w:t>Pzp</w:t>
      </w:r>
      <w:proofErr w:type="spellEnd"/>
      <w:r w:rsidRPr="00CE4C38">
        <w:rPr>
          <w:rFonts w:ascii="Tahoma" w:eastAsia="Calibri" w:hAnsi="Tahoma" w:cs="Tahoma"/>
          <w:bCs/>
          <w:color w:val="auto"/>
          <w:sz w:val="18"/>
          <w:szCs w:val="18"/>
          <w:lang w:eastAsia="en-US"/>
        </w:rPr>
        <w:t xml:space="preserve">. </w:t>
      </w:r>
      <w:r w:rsidRPr="00CE4C38">
        <w:rPr>
          <w:rFonts w:ascii="Tahoma" w:eastAsia="Tahoma" w:hAnsi="Tahoma" w:cs="Tahoma"/>
          <w:bCs/>
          <w:color w:val="auto"/>
          <w:sz w:val="18"/>
          <w:szCs w:val="18"/>
        </w:rPr>
        <w:t xml:space="preserve">- </w:t>
      </w:r>
      <w:r w:rsidRPr="00CE4C38">
        <w:rPr>
          <w:rFonts w:ascii="Tahoma" w:eastAsia="Times New Roman" w:hAnsi="Tahoma" w:cs="Tahoma"/>
          <w:color w:val="auto"/>
          <w:sz w:val="18"/>
          <w:szCs w:val="18"/>
          <w:lang w:eastAsia="pl-PL"/>
        </w:rPr>
        <w:t xml:space="preserve">Zamawiający </w:t>
      </w:r>
      <w:r w:rsidRPr="00CE4C38">
        <w:rPr>
          <w:rFonts w:ascii="Tahoma" w:eastAsia="Times New Roman" w:hAnsi="Tahoma" w:cs="Tahoma"/>
          <w:b/>
          <w:bCs/>
          <w:color w:val="auto"/>
          <w:sz w:val="18"/>
          <w:szCs w:val="18"/>
          <w:lang w:eastAsia="pl-PL"/>
        </w:rPr>
        <w:t>nie przewiduje</w:t>
      </w:r>
      <w:r w:rsidRPr="00CE4C38">
        <w:rPr>
          <w:rFonts w:ascii="Tahoma" w:eastAsia="Times New Roman" w:hAnsi="Tahoma" w:cs="Tahoma"/>
          <w:color w:val="auto"/>
          <w:sz w:val="18"/>
          <w:szCs w:val="18"/>
          <w:lang w:eastAsia="pl-PL"/>
        </w:rPr>
        <w:t xml:space="preserve"> zastrzeżeń w tym zakresie. </w:t>
      </w:r>
    </w:p>
    <w:p w14:paraId="46CB8792" w14:textId="406A1B09" w:rsidR="00820CEA" w:rsidRPr="00CE4C38" w:rsidRDefault="00820CEA" w:rsidP="00820CEA">
      <w:pPr>
        <w:spacing w:before="60" w:line="240" w:lineRule="auto"/>
        <w:ind w:left="226" w:right="-11" w:hanging="510"/>
        <w:jc w:val="both"/>
        <w:rPr>
          <w:rFonts w:ascii="Tahoma" w:eastAsia="Times New Roman" w:hAnsi="Tahoma" w:cs="Tahoma"/>
          <w:color w:val="auto"/>
          <w:sz w:val="18"/>
          <w:szCs w:val="18"/>
          <w:lang w:eastAsia="ar-SA"/>
        </w:rPr>
      </w:pPr>
      <w:r w:rsidRPr="00CE4C38">
        <w:rPr>
          <w:rFonts w:ascii="Tahoma" w:eastAsia="Times New Roman" w:hAnsi="Tahoma" w:cs="Tahoma"/>
          <w:color w:val="auto"/>
          <w:sz w:val="18"/>
          <w:szCs w:val="18"/>
          <w:lang w:eastAsia="pl-PL"/>
        </w:rPr>
        <w:t>2.1</w:t>
      </w:r>
      <w:r w:rsidR="00A30249">
        <w:rPr>
          <w:rFonts w:ascii="Tahoma" w:eastAsia="Times New Roman" w:hAnsi="Tahoma" w:cs="Tahoma"/>
          <w:color w:val="auto"/>
          <w:sz w:val="18"/>
          <w:szCs w:val="18"/>
          <w:lang w:eastAsia="pl-PL"/>
        </w:rPr>
        <w:t>6</w:t>
      </w:r>
      <w:r w:rsidRPr="00CE4C38">
        <w:rPr>
          <w:rFonts w:ascii="Tahoma" w:eastAsia="Times New Roman" w:hAnsi="Tahoma" w:cs="Tahoma"/>
          <w:color w:val="auto"/>
          <w:sz w:val="18"/>
          <w:szCs w:val="18"/>
          <w:lang w:eastAsia="pl-PL"/>
        </w:rPr>
        <w:t xml:space="preserve">. </w:t>
      </w:r>
      <w:r w:rsidRPr="00CE4C38">
        <w:rPr>
          <w:rFonts w:ascii="Tahoma" w:eastAsia="Times New Roman" w:hAnsi="Tahoma" w:cs="Tahoma"/>
          <w:color w:val="auto"/>
          <w:sz w:val="18"/>
          <w:szCs w:val="18"/>
          <w:lang w:eastAsia="ar-SA"/>
        </w:rPr>
        <w:t xml:space="preserve">Wymagania dotyczące opcji </w:t>
      </w:r>
      <w:r w:rsidRPr="00CE4C38">
        <w:rPr>
          <w:rFonts w:ascii="Tahoma" w:eastAsia="Times New Roman" w:hAnsi="Tahoma" w:cs="Tahoma"/>
          <w:color w:val="auto"/>
          <w:sz w:val="18"/>
          <w:szCs w:val="18"/>
          <w:lang w:eastAsia="pl-PL"/>
        </w:rPr>
        <w:t xml:space="preserve">- </w:t>
      </w:r>
      <w:r w:rsidRPr="00CE4C38">
        <w:rPr>
          <w:rFonts w:ascii="Tahoma" w:eastAsia="Times New Roman" w:hAnsi="Tahoma" w:cs="Tahoma"/>
          <w:color w:val="auto"/>
          <w:sz w:val="18"/>
          <w:szCs w:val="18"/>
          <w:lang w:eastAsia="ar-SA"/>
        </w:rPr>
        <w:t xml:space="preserve">Zamawiający </w:t>
      </w:r>
      <w:r w:rsidRPr="00386DF7">
        <w:rPr>
          <w:rFonts w:ascii="Tahoma" w:eastAsia="Times New Roman" w:hAnsi="Tahoma" w:cs="Tahoma"/>
          <w:b/>
          <w:bCs/>
          <w:color w:val="auto"/>
          <w:sz w:val="18"/>
          <w:szCs w:val="18"/>
          <w:lang w:eastAsia="ar-SA"/>
        </w:rPr>
        <w:t xml:space="preserve">nie </w:t>
      </w:r>
      <w:r w:rsidRPr="00CE4C38">
        <w:rPr>
          <w:rFonts w:ascii="Tahoma" w:eastAsia="Times New Roman" w:hAnsi="Tahoma" w:cs="Tahoma"/>
          <w:b/>
          <w:bCs/>
          <w:color w:val="auto"/>
          <w:sz w:val="18"/>
          <w:szCs w:val="18"/>
          <w:lang w:eastAsia="ar-SA"/>
        </w:rPr>
        <w:t xml:space="preserve">przewiduje </w:t>
      </w:r>
      <w:r w:rsidRPr="00CE4C38">
        <w:rPr>
          <w:rFonts w:ascii="Tahoma" w:eastAsia="Times New Roman" w:hAnsi="Tahoma" w:cs="Tahoma"/>
          <w:color w:val="auto"/>
          <w:sz w:val="18"/>
          <w:szCs w:val="18"/>
          <w:lang w:eastAsia="ar-SA"/>
        </w:rPr>
        <w:t>możliwoś</w:t>
      </w:r>
      <w:r>
        <w:rPr>
          <w:rFonts w:ascii="Tahoma" w:eastAsia="Times New Roman" w:hAnsi="Tahoma" w:cs="Tahoma"/>
          <w:color w:val="auto"/>
          <w:sz w:val="18"/>
          <w:szCs w:val="18"/>
          <w:lang w:eastAsia="ar-SA"/>
        </w:rPr>
        <w:t>ć</w:t>
      </w:r>
      <w:r w:rsidRPr="00CE4C38">
        <w:rPr>
          <w:rFonts w:ascii="Tahoma" w:eastAsia="Times New Roman" w:hAnsi="Tahoma" w:cs="Tahoma"/>
          <w:color w:val="auto"/>
          <w:sz w:val="18"/>
          <w:szCs w:val="18"/>
          <w:lang w:eastAsia="ar-SA"/>
        </w:rPr>
        <w:t xml:space="preserve"> skorzystania z prawa opcji zgodnie z art. 441 ustawy </w:t>
      </w:r>
      <w:proofErr w:type="spellStart"/>
      <w:r w:rsidRPr="00CE4C38">
        <w:rPr>
          <w:rFonts w:ascii="Tahoma" w:eastAsia="Times New Roman" w:hAnsi="Tahoma" w:cs="Tahoma"/>
          <w:color w:val="auto"/>
          <w:sz w:val="18"/>
          <w:szCs w:val="18"/>
          <w:lang w:eastAsia="ar-SA"/>
        </w:rPr>
        <w:t>pzp</w:t>
      </w:r>
      <w:proofErr w:type="spellEnd"/>
      <w:r w:rsidRPr="00CE4C38">
        <w:rPr>
          <w:rFonts w:ascii="Tahoma" w:eastAsia="Times New Roman" w:hAnsi="Tahoma" w:cs="Tahoma"/>
          <w:color w:val="auto"/>
          <w:sz w:val="18"/>
          <w:szCs w:val="18"/>
          <w:lang w:eastAsia="ar-SA"/>
        </w:rPr>
        <w:t>.</w:t>
      </w:r>
    </w:p>
    <w:p w14:paraId="091CB94B" w14:textId="16D37753" w:rsidR="00820CEA" w:rsidRPr="00CE4C38" w:rsidRDefault="00820CEA" w:rsidP="00820CEA">
      <w:pPr>
        <w:spacing w:before="60" w:line="240" w:lineRule="auto"/>
        <w:ind w:left="226" w:right="-11" w:hanging="510"/>
        <w:jc w:val="both"/>
        <w:rPr>
          <w:rFonts w:ascii="Tahoma" w:eastAsia="Times New Roman" w:hAnsi="Tahoma" w:cs="Tahoma"/>
          <w:color w:val="auto"/>
          <w:sz w:val="18"/>
          <w:szCs w:val="18"/>
          <w:lang w:eastAsia="ar-SA"/>
        </w:rPr>
      </w:pPr>
      <w:r w:rsidRPr="00CE4C38">
        <w:rPr>
          <w:rFonts w:ascii="Tahoma" w:eastAsia="Tahoma" w:hAnsi="Tahoma" w:cs="Tahoma"/>
          <w:color w:val="auto"/>
          <w:sz w:val="18"/>
          <w:szCs w:val="18"/>
        </w:rPr>
        <w:t>2.</w:t>
      </w:r>
      <w:r w:rsidRPr="00CE4C38">
        <w:rPr>
          <w:rFonts w:ascii="Tahoma" w:eastAsia="Times New Roman" w:hAnsi="Tahoma" w:cs="Tahoma"/>
          <w:bCs/>
          <w:color w:val="auto"/>
          <w:sz w:val="18"/>
          <w:szCs w:val="18"/>
          <w:lang w:eastAsia="ar-SA"/>
        </w:rPr>
        <w:t>1</w:t>
      </w:r>
      <w:r w:rsidR="00A30249">
        <w:rPr>
          <w:rFonts w:ascii="Tahoma" w:eastAsia="Times New Roman" w:hAnsi="Tahoma" w:cs="Tahoma"/>
          <w:bCs/>
          <w:color w:val="auto"/>
          <w:sz w:val="18"/>
          <w:szCs w:val="18"/>
          <w:lang w:eastAsia="ar-SA"/>
        </w:rPr>
        <w:t>7</w:t>
      </w:r>
      <w:r w:rsidRPr="00CE4C38">
        <w:rPr>
          <w:rFonts w:ascii="Tahoma" w:eastAsia="Times New Roman" w:hAnsi="Tahoma" w:cs="Tahoma"/>
          <w:bCs/>
          <w:color w:val="auto"/>
          <w:sz w:val="18"/>
          <w:szCs w:val="18"/>
          <w:lang w:eastAsia="ar-SA"/>
        </w:rPr>
        <w:t xml:space="preserve">. </w:t>
      </w:r>
      <w:r w:rsidRPr="00CE4C38">
        <w:rPr>
          <w:rFonts w:ascii="Tahoma" w:eastAsia="Times New Roman" w:hAnsi="Tahoma" w:cs="Tahoma"/>
          <w:color w:val="auto"/>
          <w:sz w:val="18"/>
          <w:szCs w:val="18"/>
          <w:lang w:eastAsia="ar-SA"/>
        </w:rPr>
        <w:t xml:space="preserve">Zamawiający </w:t>
      </w:r>
      <w:r w:rsidRPr="00CE4C38">
        <w:rPr>
          <w:rFonts w:ascii="Tahoma" w:eastAsia="Times New Roman" w:hAnsi="Tahoma" w:cs="Tahoma"/>
          <w:b/>
          <w:bCs/>
          <w:color w:val="auto"/>
          <w:sz w:val="18"/>
          <w:szCs w:val="18"/>
          <w:lang w:eastAsia="ar-SA"/>
        </w:rPr>
        <w:t>nie</w:t>
      </w:r>
      <w:r w:rsidRPr="00CE4C38">
        <w:rPr>
          <w:rFonts w:ascii="Tahoma" w:eastAsia="Times New Roman" w:hAnsi="Tahoma" w:cs="Tahoma"/>
          <w:color w:val="auto"/>
          <w:sz w:val="18"/>
          <w:szCs w:val="18"/>
          <w:lang w:eastAsia="ar-SA"/>
        </w:rPr>
        <w:t xml:space="preserve"> </w:t>
      </w:r>
      <w:r w:rsidRPr="00CE4C38">
        <w:rPr>
          <w:rFonts w:ascii="Tahoma" w:eastAsia="Times New Roman" w:hAnsi="Tahoma" w:cs="Tahoma"/>
          <w:b/>
          <w:bCs/>
          <w:color w:val="auto"/>
          <w:sz w:val="18"/>
          <w:szCs w:val="18"/>
          <w:lang w:eastAsia="ar-SA"/>
        </w:rPr>
        <w:t>przewiduje</w:t>
      </w:r>
      <w:r w:rsidRPr="00CE4C38">
        <w:rPr>
          <w:rFonts w:ascii="Tahoma" w:eastAsia="Times New Roman" w:hAnsi="Tahoma" w:cs="Tahoma"/>
          <w:color w:val="auto"/>
          <w:sz w:val="18"/>
          <w:szCs w:val="18"/>
          <w:lang w:eastAsia="ar-SA"/>
        </w:rPr>
        <w:t xml:space="preserve"> rozliczenia w walutach obcych.</w:t>
      </w:r>
      <w:r w:rsidRPr="00CE4C38">
        <w:rPr>
          <w:rFonts w:ascii="Segoe UI" w:eastAsia="Times New Roman" w:hAnsi="Segoe UI" w:cs="Segoe UI"/>
          <w:color w:val="242424"/>
          <w:sz w:val="23"/>
          <w:szCs w:val="23"/>
          <w:lang w:eastAsia="pl-PL"/>
        </w:rPr>
        <w:t xml:space="preserve"> </w:t>
      </w:r>
    </w:p>
    <w:p w14:paraId="2DFD3023" w14:textId="03396E35" w:rsidR="00820CEA" w:rsidRPr="00CE4C38" w:rsidRDefault="00820CEA" w:rsidP="00820CEA">
      <w:pPr>
        <w:spacing w:before="60" w:line="240" w:lineRule="auto"/>
        <w:ind w:left="142" w:right="-12" w:hanging="426"/>
        <w:jc w:val="both"/>
        <w:rPr>
          <w:rFonts w:ascii="Tahoma" w:eastAsia="Times New Roman" w:hAnsi="Tahoma" w:cs="Tahoma"/>
          <w:color w:val="auto"/>
          <w:sz w:val="18"/>
          <w:szCs w:val="18"/>
          <w:lang w:eastAsia="pl-PL"/>
        </w:rPr>
      </w:pPr>
      <w:r w:rsidRPr="00CE4C38">
        <w:rPr>
          <w:rFonts w:ascii="Tahoma" w:eastAsia="Times New Roman" w:hAnsi="Tahoma" w:cs="Tahoma"/>
          <w:color w:val="auto"/>
          <w:sz w:val="18"/>
          <w:szCs w:val="18"/>
          <w:lang w:eastAsia="ar-SA"/>
        </w:rPr>
        <w:t>2.1</w:t>
      </w:r>
      <w:r w:rsidR="00A30249">
        <w:rPr>
          <w:rFonts w:ascii="Tahoma" w:eastAsia="Times New Roman" w:hAnsi="Tahoma" w:cs="Tahoma"/>
          <w:color w:val="auto"/>
          <w:sz w:val="18"/>
          <w:szCs w:val="18"/>
          <w:lang w:eastAsia="ar-SA"/>
        </w:rPr>
        <w:t>8</w:t>
      </w:r>
      <w:r w:rsidRPr="00CE4C38">
        <w:rPr>
          <w:rFonts w:ascii="Tahoma" w:eastAsia="Times New Roman" w:hAnsi="Tahoma" w:cs="Tahoma"/>
          <w:color w:val="auto"/>
          <w:sz w:val="18"/>
          <w:szCs w:val="18"/>
          <w:lang w:eastAsia="ar-SA"/>
        </w:rPr>
        <w:t xml:space="preserve">. Zamawiający </w:t>
      </w:r>
      <w:r w:rsidRPr="00CE4C38">
        <w:rPr>
          <w:rFonts w:ascii="Tahoma" w:eastAsia="Times New Roman" w:hAnsi="Tahoma" w:cs="Tahoma"/>
          <w:b/>
          <w:bCs/>
          <w:color w:val="auto"/>
          <w:sz w:val="18"/>
          <w:szCs w:val="18"/>
          <w:lang w:eastAsia="ar-SA"/>
        </w:rPr>
        <w:t>nie przewiduje</w:t>
      </w:r>
      <w:r w:rsidRPr="00CE4C38">
        <w:rPr>
          <w:rFonts w:ascii="Tahoma" w:eastAsia="Times New Roman" w:hAnsi="Tahoma" w:cs="Tahoma"/>
          <w:color w:val="auto"/>
          <w:sz w:val="18"/>
          <w:szCs w:val="18"/>
          <w:lang w:eastAsia="ar-SA"/>
        </w:rPr>
        <w:t xml:space="preserve"> ustanowienia dynamicznego systemu zakupów</w:t>
      </w:r>
    </w:p>
    <w:p w14:paraId="652C89E7" w14:textId="2AC56427" w:rsidR="00820CEA" w:rsidRPr="00CE4C38" w:rsidRDefault="00820CEA" w:rsidP="00820CEA">
      <w:pPr>
        <w:spacing w:before="60" w:line="240" w:lineRule="auto"/>
        <w:ind w:left="226" w:right="-11" w:hanging="510"/>
        <w:jc w:val="both"/>
        <w:rPr>
          <w:rFonts w:ascii="Tahoma" w:eastAsia="Times New Roman" w:hAnsi="Tahoma" w:cs="Tahoma"/>
          <w:color w:val="auto"/>
          <w:sz w:val="18"/>
          <w:szCs w:val="18"/>
          <w:lang w:eastAsia="pl-PL"/>
        </w:rPr>
      </w:pPr>
      <w:r w:rsidRPr="00CE4C38">
        <w:rPr>
          <w:rFonts w:ascii="Tahoma" w:eastAsia="Times New Roman" w:hAnsi="Tahoma" w:cs="Tahoma"/>
          <w:color w:val="auto"/>
          <w:sz w:val="18"/>
          <w:szCs w:val="18"/>
          <w:lang w:eastAsia="ar-SA"/>
        </w:rPr>
        <w:t>2.</w:t>
      </w:r>
      <w:r w:rsidR="00A30249">
        <w:rPr>
          <w:rFonts w:ascii="Tahoma" w:eastAsia="Times New Roman" w:hAnsi="Tahoma" w:cs="Tahoma"/>
          <w:color w:val="auto"/>
          <w:sz w:val="18"/>
          <w:szCs w:val="18"/>
          <w:lang w:eastAsia="ar-SA"/>
        </w:rPr>
        <w:t>19</w:t>
      </w:r>
      <w:r w:rsidRPr="00CE4C38">
        <w:rPr>
          <w:rFonts w:ascii="Tahoma" w:eastAsia="Times New Roman" w:hAnsi="Tahoma" w:cs="Tahoma"/>
          <w:color w:val="auto"/>
          <w:sz w:val="18"/>
          <w:szCs w:val="18"/>
          <w:lang w:eastAsia="ar-SA"/>
        </w:rPr>
        <w:t xml:space="preserve">. Zamawiający </w:t>
      </w:r>
      <w:r w:rsidRPr="00CE4C38">
        <w:rPr>
          <w:rFonts w:ascii="Tahoma" w:eastAsia="Times New Roman" w:hAnsi="Tahoma" w:cs="Tahoma"/>
          <w:b/>
          <w:bCs/>
          <w:color w:val="auto"/>
          <w:sz w:val="18"/>
          <w:szCs w:val="18"/>
          <w:lang w:eastAsia="ar-SA"/>
        </w:rPr>
        <w:t>nie przewiduje</w:t>
      </w:r>
      <w:r w:rsidRPr="00CE4C38">
        <w:rPr>
          <w:rFonts w:ascii="Tahoma" w:eastAsia="Times New Roman" w:hAnsi="Tahoma" w:cs="Tahoma"/>
          <w:color w:val="auto"/>
          <w:sz w:val="18"/>
          <w:szCs w:val="18"/>
          <w:lang w:eastAsia="ar-SA"/>
        </w:rPr>
        <w:t xml:space="preserve"> zwrotu kosztów udziału w postępowaniu</w:t>
      </w:r>
      <w:r w:rsidRPr="00CE4C38">
        <w:rPr>
          <w:rFonts w:ascii="Tahoma" w:eastAsia="Calibri" w:hAnsi="Tahoma" w:cs="Tahoma"/>
          <w:color w:val="auto"/>
          <w:sz w:val="18"/>
          <w:szCs w:val="18"/>
          <w:lang w:eastAsia="en-US"/>
        </w:rPr>
        <w:t xml:space="preserve">- chyba że zachodzą przesłanki z art.261 ustawy PZP. </w:t>
      </w:r>
    </w:p>
    <w:p w14:paraId="78B33EED" w14:textId="1ED90D18" w:rsidR="00820CEA" w:rsidRPr="00CE4C38" w:rsidRDefault="00820CEA" w:rsidP="00820CEA">
      <w:pPr>
        <w:spacing w:before="60" w:line="240" w:lineRule="auto"/>
        <w:ind w:left="226" w:right="-11" w:hanging="510"/>
        <w:jc w:val="both"/>
        <w:rPr>
          <w:rFonts w:ascii="Tahoma" w:eastAsia="Times New Roman" w:hAnsi="Tahoma" w:cs="Tahoma"/>
          <w:color w:val="auto"/>
          <w:sz w:val="18"/>
          <w:szCs w:val="18"/>
          <w:lang w:eastAsia="pl-PL"/>
        </w:rPr>
      </w:pPr>
      <w:proofErr w:type="gramStart"/>
      <w:r w:rsidRPr="00CE4C38">
        <w:rPr>
          <w:rFonts w:ascii="Tahoma" w:eastAsia="Times New Roman" w:hAnsi="Tahoma" w:cs="Tahoma"/>
          <w:color w:val="auto"/>
          <w:sz w:val="18"/>
          <w:szCs w:val="18"/>
          <w:lang w:eastAsia="pl-PL"/>
        </w:rPr>
        <w:t>2.2</w:t>
      </w:r>
      <w:r w:rsidR="00A30249">
        <w:rPr>
          <w:rFonts w:ascii="Tahoma" w:eastAsia="Times New Roman" w:hAnsi="Tahoma" w:cs="Tahoma"/>
          <w:color w:val="auto"/>
          <w:sz w:val="18"/>
          <w:szCs w:val="18"/>
          <w:lang w:eastAsia="pl-PL"/>
        </w:rPr>
        <w:t>0</w:t>
      </w:r>
      <w:r w:rsidRPr="00CE4C38">
        <w:rPr>
          <w:rFonts w:ascii="Tahoma" w:eastAsia="Times New Roman" w:hAnsi="Tahoma" w:cs="Tahoma"/>
          <w:color w:val="auto"/>
          <w:sz w:val="18"/>
          <w:szCs w:val="18"/>
          <w:lang w:eastAsia="pl-PL"/>
        </w:rPr>
        <w:t xml:space="preserve">.  </w:t>
      </w:r>
      <w:r w:rsidRPr="00CE4C38">
        <w:rPr>
          <w:rFonts w:ascii="Tahoma" w:eastAsia="Times New Roman" w:hAnsi="Tahoma" w:cs="Tahoma"/>
          <w:bCs/>
          <w:color w:val="auto"/>
          <w:sz w:val="18"/>
          <w:szCs w:val="18"/>
          <w:lang w:eastAsia="ar-SA"/>
        </w:rPr>
        <w:t>Zamawiający</w:t>
      </w:r>
      <w:proofErr w:type="gramEnd"/>
      <w:r w:rsidRPr="00CE4C38">
        <w:rPr>
          <w:rFonts w:ascii="Tahoma" w:eastAsia="Times New Roman" w:hAnsi="Tahoma" w:cs="Tahoma"/>
          <w:bCs/>
          <w:color w:val="auto"/>
          <w:sz w:val="18"/>
          <w:szCs w:val="18"/>
          <w:lang w:eastAsia="ar-SA"/>
        </w:rPr>
        <w:t xml:space="preserve"> </w:t>
      </w:r>
      <w:r w:rsidRPr="00CE4C38">
        <w:rPr>
          <w:rFonts w:ascii="Tahoma" w:eastAsia="Times New Roman" w:hAnsi="Tahoma" w:cs="Tahoma"/>
          <w:b/>
          <w:color w:val="auto"/>
          <w:sz w:val="18"/>
          <w:szCs w:val="18"/>
          <w:lang w:eastAsia="ar-SA"/>
        </w:rPr>
        <w:t>nie zastrzega</w:t>
      </w:r>
      <w:r w:rsidRPr="00CE4C38">
        <w:rPr>
          <w:rFonts w:ascii="Tahoma" w:eastAsia="Times New Roman" w:hAnsi="Tahoma" w:cs="Tahoma"/>
          <w:bCs/>
          <w:color w:val="auto"/>
          <w:sz w:val="18"/>
          <w:szCs w:val="18"/>
          <w:lang w:eastAsia="ar-SA"/>
        </w:rPr>
        <w:t xml:space="preserve"> </w:t>
      </w:r>
      <w:r w:rsidRPr="00CE4C38">
        <w:rPr>
          <w:rFonts w:ascii="Tahoma" w:eastAsia="Times New Roman" w:hAnsi="Tahoma" w:cs="Tahoma"/>
          <w:color w:val="auto"/>
          <w:sz w:val="18"/>
          <w:szCs w:val="18"/>
          <w:lang w:eastAsia="ar-SA"/>
        </w:rPr>
        <w:t xml:space="preserve">wymogu ani </w:t>
      </w:r>
      <w:r w:rsidRPr="00CE4C38">
        <w:rPr>
          <w:rFonts w:ascii="Tahoma" w:eastAsia="Times New Roman" w:hAnsi="Tahoma" w:cs="Tahoma"/>
          <w:b/>
          <w:bCs/>
          <w:color w:val="auto"/>
          <w:sz w:val="18"/>
          <w:szCs w:val="18"/>
          <w:lang w:eastAsia="ar-SA"/>
        </w:rPr>
        <w:t>nie dopuszcza</w:t>
      </w:r>
      <w:r w:rsidRPr="00CE4C38">
        <w:rPr>
          <w:rFonts w:ascii="Tahoma" w:eastAsia="Times New Roman" w:hAnsi="Tahoma" w:cs="Tahoma"/>
          <w:color w:val="auto"/>
          <w:sz w:val="18"/>
          <w:szCs w:val="18"/>
          <w:lang w:eastAsia="ar-SA"/>
        </w:rPr>
        <w:t xml:space="preserve"> możliwości złożenia ofert w postaci katalogów elektronicznych lub dołączenia katalogów elektronicznych do oferty, w sytuacji określonej w art. 93 </w:t>
      </w:r>
      <w:proofErr w:type="spellStart"/>
      <w:r w:rsidRPr="00CE4C38">
        <w:rPr>
          <w:rFonts w:ascii="Tahoma" w:eastAsia="Times New Roman" w:hAnsi="Tahoma" w:cs="Tahoma"/>
          <w:color w:val="auto"/>
          <w:sz w:val="18"/>
          <w:szCs w:val="18"/>
          <w:lang w:eastAsia="ar-SA"/>
        </w:rPr>
        <w:t>Pzp</w:t>
      </w:r>
      <w:proofErr w:type="spellEnd"/>
      <w:r w:rsidRPr="00CE4C38">
        <w:rPr>
          <w:rFonts w:ascii="Tahoma" w:eastAsia="Times New Roman" w:hAnsi="Tahoma" w:cs="Tahoma"/>
          <w:color w:val="auto"/>
          <w:sz w:val="18"/>
          <w:szCs w:val="18"/>
          <w:lang w:eastAsia="ar-SA"/>
        </w:rPr>
        <w:t>.</w:t>
      </w:r>
    </w:p>
    <w:p w14:paraId="0F820C67" w14:textId="04EA653D" w:rsidR="00820CEA" w:rsidRPr="00CE4C38" w:rsidRDefault="00820CEA" w:rsidP="00820CEA">
      <w:pPr>
        <w:spacing w:before="60" w:line="240" w:lineRule="auto"/>
        <w:ind w:left="226" w:right="-11" w:hanging="510"/>
        <w:jc w:val="both"/>
        <w:rPr>
          <w:rFonts w:ascii="Tahoma" w:eastAsia="Tahoma" w:hAnsi="Tahoma" w:cs="Tahoma"/>
          <w:color w:val="auto"/>
          <w:sz w:val="18"/>
          <w:szCs w:val="18"/>
        </w:rPr>
      </w:pPr>
      <w:r w:rsidRPr="00CE4C38">
        <w:rPr>
          <w:rFonts w:ascii="Tahoma" w:eastAsia="Tahoma" w:hAnsi="Tahoma" w:cs="Tahoma"/>
          <w:color w:val="auto"/>
          <w:sz w:val="18"/>
          <w:szCs w:val="18"/>
        </w:rPr>
        <w:t>2.2</w:t>
      </w:r>
      <w:r w:rsidR="00A30249">
        <w:rPr>
          <w:rFonts w:ascii="Tahoma" w:eastAsia="Tahoma" w:hAnsi="Tahoma" w:cs="Tahoma"/>
          <w:color w:val="auto"/>
          <w:sz w:val="18"/>
          <w:szCs w:val="18"/>
        </w:rPr>
        <w:t>1</w:t>
      </w:r>
      <w:r w:rsidRPr="00CE4C38">
        <w:rPr>
          <w:rFonts w:ascii="Tahoma" w:eastAsia="Tahoma" w:hAnsi="Tahoma" w:cs="Tahoma"/>
          <w:color w:val="auto"/>
          <w:sz w:val="18"/>
          <w:szCs w:val="18"/>
        </w:rPr>
        <w:t>. Wykonawca zobowiązany jest do zdobycia wszelkich informacji, które mogą być konieczne do przygotowania oferty                          i podpisania umowy.</w:t>
      </w:r>
    </w:p>
    <w:p w14:paraId="0B227A1A" w14:textId="7187BEAE" w:rsidR="00820CEA" w:rsidRPr="00CE4C38" w:rsidRDefault="00820CEA" w:rsidP="00820CEA">
      <w:pPr>
        <w:spacing w:before="60" w:line="240" w:lineRule="auto"/>
        <w:ind w:left="142" w:right="-12" w:hanging="426"/>
        <w:jc w:val="both"/>
        <w:rPr>
          <w:rFonts w:ascii="Tahoma" w:eastAsia="Times New Roman" w:hAnsi="Tahoma" w:cs="Tahoma"/>
          <w:bCs/>
          <w:color w:val="auto"/>
          <w:sz w:val="18"/>
          <w:szCs w:val="18"/>
          <w:lang w:eastAsia="ar-SA"/>
        </w:rPr>
      </w:pPr>
      <w:proofErr w:type="gramStart"/>
      <w:r w:rsidRPr="00CE4C38">
        <w:rPr>
          <w:rFonts w:ascii="Tahoma" w:eastAsia="Tahoma" w:hAnsi="Tahoma" w:cs="Tahoma"/>
          <w:color w:val="auto"/>
          <w:sz w:val="18"/>
          <w:szCs w:val="18"/>
        </w:rPr>
        <w:t>2.2</w:t>
      </w:r>
      <w:r w:rsidR="00A30249">
        <w:rPr>
          <w:rFonts w:ascii="Tahoma" w:eastAsia="Tahoma" w:hAnsi="Tahoma" w:cs="Tahoma"/>
          <w:color w:val="auto"/>
          <w:sz w:val="18"/>
          <w:szCs w:val="18"/>
        </w:rPr>
        <w:t>2</w:t>
      </w:r>
      <w:r w:rsidRPr="00CE4C38">
        <w:rPr>
          <w:rFonts w:ascii="Tahoma" w:eastAsia="Tahoma" w:hAnsi="Tahoma" w:cs="Tahoma"/>
          <w:color w:val="auto"/>
          <w:sz w:val="18"/>
          <w:szCs w:val="18"/>
        </w:rPr>
        <w:t xml:space="preserve">.  </w:t>
      </w:r>
      <w:r w:rsidRPr="00CE4C38">
        <w:rPr>
          <w:rFonts w:ascii="Tahoma" w:eastAsia="Times New Roman" w:hAnsi="Tahoma" w:cs="Tahoma"/>
          <w:bCs/>
          <w:color w:val="auto"/>
          <w:sz w:val="18"/>
          <w:szCs w:val="18"/>
          <w:lang w:eastAsia="ar-SA"/>
        </w:rPr>
        <w:t>Postępowanie</w:t>
      </w:r>
      <w:proofErr w:type="gramEnd"/>
      <w:r w:rsidRPr="00CE4C38">
        <w:rPr>
          <w:rFonts w:ascii="Tahoma" w:eastAsia="Times New Roman" w:hAnsi="Tahoma" w:cs="Tahoma"/>
          <w:bCs/>
          <w:color w:val="auto"/>
          <w:sz w:val="18"/>
          <w:szCs w:val="18"/>
          <w:lang w:eastAsia="ar-SA"/>
        </w:rPr>
        <w:t xml:space="preserve"> prowadzone jest w języku polskim.</w:t>
      </w:r>
    </w:p>
    <w:p w14:paraId="44B2F124" w14:textId="6090998C" w:rsidR="00820CEA" w:rsidRPr="00CE4C38" w:rsidRDefault="00820CEA" w:rsidP="00820CEA">
      <w:pPr>
        <w:pStyle w:val="LO-normal"/>
        <w:tabs>
          <w:tab w:val="left" w:pos="142"/>
        </w:tabs>
        <w:spacing w:before="60"/>
        <w:ind w:left="170" w:right="-11" w:hanging="454"/>
        <w:jc w:val="both"/>
        <w:rPr>
          <w:rFonts w:ascii="Tahoma" w:eastAsia="Times New Roman" w:hAnsi="Tahoma" w:cs="Tahoma"/>
          <w:color w:val="auto"/>
          <w:sz w:val="18"/>
          <w:szCs w:val="18"/>
          <w:lang w:eastAsia="pl-PL"/>
        </w:rPr>
      </w:pPr>
      <w:proofErr w:type="gramStart"/>
      <w:r w:rsidRPr="00CE4C38">
        <w:rPr>
          <w:rFonts w:ascii="Tahoma" w:eastAsia="Times New Roman" w:hAnsi="Tahoma" w:cs="Tahoma"/>
          <w:color w:val="auto"/>
          <w:sz w:val="18"/>
          <w:szCs w:val="18"/>
          <w:lang w:eastAsia="pl-PL"/>
        </w:rPr>
        <w:t>2.2</w:t>
      </w:r>
      <w:r w:rsidR="00A30249">
        <w:rPr>
          <w:rFonts w:ascii="Tahoma" w:eastAsia="Times New Roman" w:hAnsi="Tahoma" w:cs="Tahoma"/>
          <w:color w:val="auto"/>
          <w:sz w:val="18"/>
          <w:szCs w:val="18"/>
          <w:lang w:eastAsia="pl-PL"/>
        </w:rPr>
        <w:t>3</w:t>
      </w:r>
      <w:r w:rsidRPr="00CE4C38">
        <w:rPr>
          <w:rFonts w:ascii="Tahoma" w:eastAsia="Times New Roman" w:hAnsi="Tahoma" w:cs="Tahoma"/>
          <w:color w:val="auto"/>
          <w:sz w:val="18"/>
          <w:szCs w:val="18"/>
          <w:lang w:eastAsia="pl-PL"/>
        </w:rPr>
        <w:t>.  Zamawiający</w:t>
      </w:r>
      <w:proofErr w:type="gramEnd"/>
      <w:r w:rsidRPr="00CE4C38">
        <w:rPr>
          <w:rFonts w:ascii="Tahoma" w:eastAsia="Times New Roman" w:hAnsi="Tahoma" w:cs="Tahoma"/>
          <w:color w:val="auto"/>
          <w:sz w:val="18"/>
          <w:szCs w:val="18"/>
          <w:lang w:eastAsia="pl-PL"/>
        </w:rPr>
        <w:t xml:space="preserve"> dopuszcza udział Podwykonawców w realizacji zamówienia. </w:t>
      </w:r>
    </w:p>
    <w:p w14:paraId="1FD9C6AD" w14:textId="39775AE2" w:rsidR="00820CEA" w:rsidRPr="00CE4C38" w:rsidRDefault="00820CEA" w:rsidP="00820CEA">
      <w:pPr>
        <w:ind w:left="226" w:hanging="510"/>
        <w:jc w:val="both"/>
        <w:rPr>
          <w:rFonts w:ascii="Tahoma" w:eastAsia="Tahoma" w:hAnsi="Tahoma" w:cs="Tahoma"/>
          <w:b/>
          <w:color w:val="auto"/>
          <w:sz w:val="18"/>
          <w:szCs w:val="18"/>
        </w:rPr>
      </w:pPr>
      <w:r w:rsidRPr="00CE4C38">
        <w:rPr>
          <w:rFonts w:ascii="Tahoma" w:eastAsia="Tahoma" w:hAnsi="Tahoma" w:cs="Tahoma"/>
          <w:color w:val="auto"/>
          <w:sz w:val="18"/>
          <w:szCs w:val="18"/>
        </w:rPr>
        <w:t>2.2</w:t>
      </w:r>
      <w:r w:rsidR="00A30249">
        <w:rPr>
          <w:rFonts w:ascii="Tahoma" w:eastAsia="Tahoma" w:hAnsi="Tahoma" w:cs="Tahoma"/>
          <w:color w:val="auto"/>
          <w:sz w:val="18"/>
          <w:szCs w:val="18"/>
        </w:rPr>
        <w:t>4</w:t>
      </w:r>
      <w:r w:rsidRPr="00CE4C38">
        <w:rPr>
          <w:rFonts w:ascii="Tahoma" w:eastAsia="Tahoma" w:hAnsi="Tahoma" w:cs="Tahoma"/>
          <w:color w:val="auto"/>
          <w:sz w:val="18"/>
          <w:szCs w:val="18"/>
        </w:rPr>
        <w:t xml:space="preserve">. Zamawiający żąda wskazania przez wykonawcę w ofercie części zamówienia, których wykonanie zamierza powierzyć podwykonawcom i podania przez Wykonawcę firm podwykonawców - zgodnie z art. 462, ust. 2 ustawy PZP, </w:t>
      </w:r>
      <w:r w:rsidRPr="00CE4C38">
        <w:rPr>
          <w:rFonts w:ascii="Tahoma" w:eastAsia="Tahoma" w:hAnsi="Tahoma" w:cs="Tahoma"/>
          <w:b/>
          <w:color w:val="auto"/>
          <w:sz w:val="18"/>
          <w:szCs w:val="18"/>
        </w:rPr>
        <w:t>jeżeli są już znani.</w:t>
      </w:r>
    </w:p>
    <w:p w14:paraId="00A7911A" w14:textId="4D108D7F" w:rsidR="00820CEA" w:rsidRPr="00CE4C38" w:rsidRDefault="00820CEA" w:rsidP="00820CEA">
      <w:pPr>
        <w:spacing w:before="60" w:line="240" w:lineRule="auto"/>
        <w:ind w:left="283" w:right="-11" w:hanging="567"/>
        <w:jc w:val="both"/>
        <w:rPr>
          <w:rFonts w:ascii="Tahoma" w:eastAsia="Tahoma" w:hAnsi="Tahoma" w:cs="Tahoma"/>
          <w:color w:val="auto"/>
          <w:sz w:val="18"/>
          <w:szCs w:val="18"/>
        </w:rPr>
      </w:pPr>
      <w:r w:rsidRPr="00CE4C38">
        <w:rPr>
          <w:rFonts w:ascii="Tahoma" w:eastAsia="Tahoma" w:hAnsi="Tahoma" w:cs="Tahoma"/>
          <w:color w:val="auto"/>
          <w:sz w:val="18"/>
          <w:szCs w:val="18"/>
        </w:rPr>
        <w:t xml:space="preserve"> 2.2</w:t>
      </w:r>
      <w:r w:rsidR="00A30249">
        <w:rPr>
          <w:rFonts w:ascii="Tahoma" w:eastAsia="Tahoma" w:hAnsi="Tahoma" w:cs="Tahoma"/>
          <w:color w:val="auto"/>
          <w:sz w:val="18"/>
          <w:szCs w:val="18"/>
        </w:rPr>
        <w:t>5</w:t>
      </w:r>
      <w:r w:rsidRPr="00CE4C38">
        <w:rPr>
          <w:rFonts w:ascii="Tahoma" w:eastAsia="Tahoma" w:hAnsi="Tahoma" w:cs="Tahoma"/>
          <w:color w:val="auto"/>
          <w:sz w:val="18"/>
          <w:szCs w:val="18"/>
        </w:rPr>
        <w:t>. 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stosuje się odpowiednio.</w:t>
      </w:r>
    </w:p>
    <w:p w14:paraId="3776330A" w14:textId="77777777" w:rsidR="00820CEA" w:rsidRPr="00CE4C38" w:rsidRDefault="00820CEA" w:rsidP="00820CEA">
      <w:pPr>
        <w:tabs>
          <w:tab w:val="num" w:pos="142"/>
        </w:tabs>
        <w:spacing w:before="60"/>
        <w:ind w:left="283" w:hanging="567"/>
        <w:jc w:val="both"/>
        <w:rPr>
          <w:rFonts w:ascii="Tahoma" w:eastAsia="Times New Roman" w:hAnsi="Tahoma" w:cs="Tahoma"/>
          <w:color w:val="auto"/>
          <w:sz w:val="18"/>
          <w:szCs w:val="18"/>
        </w:rPr>
      </w:pPr>
      <w:r w:rsidRPr="00CE4C38">
        <w:rPr>
          <w:rFonts w:ascii="Tahoma" w:eastAsia="Times New Roman" w:hAnsi="Tahoma" w:cs="Tahoma"/>
          <w:color w:val="auto"/>
          <w:sz w:val="18"/>
          <w:szCs w:val="18"/>
        </w:rPr>
        <w:t xml:space="preserve">          UWAGA: zgodnie z art. 5k Rozporządzenia Rady (UE) nr 833/2014 z dnia 31 lipca 2014 r. dotyczące środków ograniczających w związku z działaniami Rosji destabilizującymi sytuację na Ukrainie (tj. Dz. U. z 2024 r., poz. </w:t>
      </w:r>
      <w:proofErr w:type="gramStart"/>
      <w:r w:rsidRPr="00CE4C38">
        <w:rPr>
          <w:rFonts w:ascii="Tahoma" w:eastAsia="Times New Roman" w:hAnsi="Tahoma" w:cs="Tahoma"/>
          <w:color w:val="auto"/>
          <w:sz w:val="18"/>
          <w:szCs w:val="18"/>
        </w:rPr>
        <w:t>507 ,</w:t>
      </w:r>
      <w:proofErr w:type="gramEnd"/>
      <w:r w:rsidRPr="00CE4C38">
        <w:rPr>
          <w:rFonts w:ascii="Tahoma" w:eastAsia="Times New Roman" w:hAnsi="Tahoma" w:cs="Tahoma"/>
          <w:color w:val="auto"/>
          <w:sz w:val="18"/>
          <w:szCs w:val="18"/>
        </w:rPr>
        <w:t xml:space="preserve"> z </w:t>
      </w:r>
      <w:proofErr w:type="spellStart"/>
      <w:r w:rsidRPr="00CE4C38">
        <w:rPr>
          <w:rFonts w:ascii="Tahoma" w:eastAsia="Times New Roman" w:hAnsi="Tahoma" w:cs="Tahoma"/>
          <w:color w:val="auto"/>
          <w:sz w:val="18"/>
          <w:szCs w:val="18"/>
        </w:rPr>
        <w:t>poźn</w:t>
      </w:r>
      <w:proofErr w:type="spellEnd"/>
      <w:r w:rsidRPr="00CE4C38">
        <w:rPr>
          <w:rFonts w:ascii="Tahoma" w:eastAsia="Times New Roman" w:hAnsi="Tahoma" w:cs="Tahoma"/>
          <w:color w:val="auto"/>
          <w:sz w:val="18"/>
          <w:szCs w:val="18"/>
        </w:rPr>
        <w:t xml:space="preserve">. Zm. jako: „ustawa”) - zakazuje się powierzania części zamówienia podwykonawcom (w tym podwykonawcom usług i dostaw), w stosunku do których zachodzą podstawy o których mowa w art. art. 5k ust. 1 lit. </w:t>
      </w:r>
      <w:proofErr w:type="gramStart"/>
      <w:r w:rsidRPr="00CE4C38">
        <w:rPr>
          <w:rFonts w:ascii="Tahoma" w:eastAsia="Times New Roman" w:hAnsi="Tahoma" w:cs="Tahoma"/>
          <w:color w:val="auto"/>
          <w:sz w:val="18"/>
          <w:szCs w:val="18"/>
        </w:rPr>
        <w:t>a)-</w:t>
      </w:r>
      <w:proofErr w:type="gramEnd"/>
      <w:r w:rsidRPr="00CE4C38">
        <w:rPr>
          <w:rFonts w:ascii="Tahoma" w:eastAsia="Times New Roman" w:hAnsi="Tahoma" w:cs="Tahoma"/>
          <w:color w:val="auto"/>
          <w:sz w:val="18"/>
          <w:szCs w:val="18"/>
        </w:rPr>
        <w:t>c), w przypadku, gdy przypada im ponad 10% wartości zamówienia.</w:t>
      </w:r>
    </w:p>
    <w:p w14:paraId="4C90E0FF" w14:textId="2094DFDA" w:rsidR="00820CEA" w:rsidRPr="00CE4C38" w:rsidRDefault="00820CEA" w:rsidP="00820CEA">
      <w:pPr>
        <w:tabs>
          <w:tab w:val="num" w:pos="142"/>
        </w:tabs>
        <w:spacing w:before="60"/>
        <w:ind w:left="283" w:hanging="567"/>
        <w:jc w:val="both"/>
        <w:rPr>
          <w:rFonts w:ascii="Tahoma" w:eastAsia="Times New Roman" w:hAnsi="Tahoma" w:cs="Tahoma"/>
          <w:color w:val="auto"/>
          <w:sz w:val="18"/>
          <w:szCs w:val="18"/>
        </w:rPr>
      </w:pPr>
      <w:r w:rsidRPr="00CE4C38">
        <w:rPr>
          <w:rFonts w:ascii="Tahoma" w:eastAsia="Times New Roman" w:hAnsi="Tahoma" w:cs="Tahoma"/>
          <w:color w:val="auto"/>
          <w:sz w:val="18"/>
          <w:szCs w:val="18"/>
        </w:rPr>
        <w:t>2.2</w:t>
      </w:r>
      <w:r w:rsidR="00A30249">
        <w:rPr>
          <w:rFonts w:ascii="Tahoma" w:eastAsia="Times New Roman" w:hAnsi="Tahoma" w:cs="Tahoma"/>
          <w:color w:val="auto"/>
          <w:sz w:val="18"/>
          <w:szCs w:val="18"/>
        </w:rPr>
        <w:t>6</w:t>
      </w:r>
      <w:r w:rsidRPr="00CE4C38">
        <w:rPr>
          <w:rFonts w:ascii="Tahoma" w:eastAsia="Times New Roman" w:hAnsi="Tahoma" w:cs="Tahoma"/>
          <w:color w:val="auto"/>
          <w:sz w:val="18"/>
          <w:szCs w:val="18"/>
        </w:rPr>
        <w:t>. Zamawiający nie zastrzega obowiązku osobistego wykonania przez wykonawcę kluczowych części zamówienia.</w:t>
      </w:r>
    </w:p>
    <w:p w14:paraId="6D147E2F" w14:textId="1A0C9C41" w:rsidR="00820CEA" w:rsidRPr="00CE4C38" w:rsidRDefault="00820CEA" w:rsidP="00820CEA">
      <w:pPr>
        <w:tabs>
          <w:tab w:val="num" w:pos="142"/>
        </w:tabs>
        <w:spacing w:before="60"/>
        <w:ind w:left="226" w:hanging="510"/>
        <w:jc w:val="both"/>
        <w:rPr>
          <w:rFonts w:ascii="Tahoma" w:eastAsia="Times New Roman" w:hAnsi="Tahoma" w:cs="Tahoma"/>
          <w:color w:val="auto"/>
          <w:sz w:val="18"/>
          <w:szCs w:val="18"/>
        </w:rPr>
      </w:pPr>
      <w:r w:rsidRPr="00CE4C38">
        <w:rPr>
          <w:rFonts w:ascii="Tahoma" w:eastAsia="Times New Roman" w:hAnsi="Tahoma" w:cs="Tahoma"/>
          <w:color w:val="auto"/>
          <w:sz w:val="18"/>
          <w:szCs w:val="18"/>
        </w:rPr>
        <w:t>2.2</w:t>
      </w:r>
      <w:r w:rsidR="00A30249">
        <w:rPr>
          <w:rFonts w:ascii="Tahoma" w:eastAsia="Times New Roman" w:hAnsi="Tahoma" w:cs="Tahoma"/>
          <w:color w:val="auto"/>
          <w:sz w:val="18"/>
          <w:szCs w:val="18"/>
        </w:rPr>
        <w:t>7</w:t>
      </w:r>
      <w:r w:rsidRPr="00CE4C38">
        <w:rPr>
          <w:rFonts w:ascii="Tahoma" w:eastAsia="Times New Roman" w:hAnsi="Tahoma" w:cs="Tahoma"/>
          <w:color w:val="auto"/>
          <w:sz w:val="18"/>
          <w:szCs w:val="18"/>
        </w:rPr>
        <w:t>. Powierzenie części zamówienia podwykonawcom nie zwalnia wykonawcy z odpowiedzialności za należyte wykonanie zamówienia.</w:t>
      </w:r>
    </w:p>
    <w:p w14:paraId="4639D253" w14:textId="72375D2D" w:rsidR="00820CEA" w:rsidRPr="0055793F" w:rsidRDefault="00820CEA" w:rsidP="00820CEA">
      <w:pPr>
        <w:tabs>
          <w:tab w:val="num" w:pos="142"/>
        </w:tabs>
        <w:spacing w:before="60"/>
        <w:ind w:left="226" w:hanging="510"/>
        <w:jc w:val="both"/>
        <w:rPr>
          <w:rFonts w:ascii="Tahoma" w:eastAsia="Times New Roman" w:hAnsi="Tahoma" w:cs="Tahoma"/>
          <w:color w:val="auto"/>
          <w:sz w:val="18"/>
          <w:szCs w:val="18"/>
        </w:rPr>
      </w:pPr>
      <w:r w:rsidRPr="00CE4C38">
        <w:rPr>
          <w:rFonts w:ascii="Tahoma" w:eastAsia="Times New Roman" w:hAnsi="Tahoma" w:cs="Tahoma"/>
          <w:color w:val="auto"/>
          <w:sz w:val="18"/>
          <w:szCs w:val="18"/>
        </w:rPr>
        <w:t>2.2</w:t>
      </w:r>
      <w:r w:rsidR="00A30249">
        <w:rPr>
          <w:rFonts w:ascii="Tahoma" w:eastAsia="Times New Roman" w:hAnsi="Tahoma" w:cs="Tahoma"/>
          <w:color w:val="auto"/>
          <w:sz w:val="18"/>
          <w:szCs w:val="18"/>
        </w:rPr>
        <w:t>8</w:t>
      </w:r>
      <w:r w:rsidRPr="00CE4C38">
        <w:rPr>
          <w:rFonts w:ascii="Tahoma" w:eastAsia="Times New Roman" w:hAnsi="Tahoma" w:cs="Tahoma"/>
          <w:color w:val="auto"/>
          <w:sz w:val="18"/>
          <w:szCs w:val="18"/>
        </w:rPr>
        <w:t>. Zamawiający nie stawia wymogu, aby Wykonawca, który zamierza powierzyć wykonanie części zamówienia podwykonawcom (ale nie polega na zasobach tych podwykonawców), wykazał brak istnienia wobec nich podstaw wykluczenia z udziału w postępowaniu i złożył jednolity dokument dotyczący podwykonawców (art. 462 ust. 5 ustawy PZP).</w:t>
      </w:r>
    </w:p>
    <w:p w14:paraId="3346A0BB" w14:textId="08DFE493" w:rsidR="00820CEA" w:rsidRPr="00B776D0" w:rsidRDefault="00820CEA" w:rsidP="00820CEA">
      <w:pPr>
        <w:spacing w:before="60" w:line="240" w:lineRule="auto"/>
        <w:ind w:left="170" w:right="57" w:hanging="510"/>
        <w:jc w:val="both"/>
        <w:rPr>
          <w:rFonts w:ascii="Tahoma" w:eastAsia="Times New Roman" w:hAnsi="Tahoma" w:cs="Tahoma"/>
          <w:color w:val="auto"/>
          <w:sz w:val="18"/>
          <w:szCs w:val="18"/>
          <w:lang w:eastAsia="pl-PL"/>
        </w:rPr>
      </w:pPr>
      <w:r w:rsidRPr="00B776D0">
        <w:rPr>
          <w:rFonts w:ascii="Tahoma" w:eastAsia="Times New Roman" w:hAnsi="Tahoma" w:cs="Tahoma"/>
          <w:color w:val="auto"/>
          <w:sz w:val="18"/>
          <w:szCs w:val="18"/>
          <w:lang w:eastAsia="pl-PL"/>
        </w:rPr>
        <w:t>2.</w:t>
      </w:r>
      <w:r w:rsidR="00A30249">
        <w:rPr>
          <w:rFonts w:ascii="Tahoma" w:eastAsia="Times New Roman" w:hAnsi="Tahoma" w:cs="Tahoma"/>
          <w:color w:val="auto"/>
          <w:sz w:val="18"/>
          <w:szCs w:val="18"/>
          <w:lang w:eastAsia="pl-PL"/>
        </w:rPr>
        <w:t>29</w:t>
      </w:r>
      <w:r w:rsidRPr="00B776D0">
        <w:rPr>
          <w:rFonts w:ascii="Tahoma" w:eastAsia="Times New Roman" w:hAnsi="Tahoma" w:cs="Tahoma"/>
          <w:color w:val="auto"/>
          <w:sz w:val="18"/>
          <w:szCs w:val="18"/>
          <w:lang w:eastAsia="pl-PL"/>
        </w:rPr>
        <w:t>. Zamawiający Informacje dotyczące wizji lokalnej:</w:t>
      </w:r>
    </w:p>
    <w:p w14:paraId="0ED2B568" w14:textId="77777777" w:rsidR="00DE122A" w:rsidRDefault="00820CEA" w:rsidP="00DE122A">
      <w:pPr>
        <w:spacing w:before="60" w:line="240" w:lineRule="auto"/>
        <w:ind w:left="170" w:right="57"/>
        <w:jc w:val="both"/>
        <w:rPr>
          <w:rFonts w:ascii="Tahoma" w:eastAsia="Times New Roman" w:hAnsi="Tahoma" w:cs="Tahoma"/>
          <w:color w:val="auto"/>
          <w:sz w:val="18"/>
          <w:szCs w:val="18"/>
          <w:lang w:eastAsia="pl-PL"/>
        </w:rPr>
      </w:pPr>
      <w:r w:rsidRPr="00B776D0">
        <w:rPr>
          <w:rFonts w:ascii="Tahoma" w:eastAsia="Times New Roman" w:hAnsi="Tahoma" w:cs="Tahoma"/>
          <w:color w:val="auto"/>
          <w:sz w:val="18"/>
          <w:szCs w:val="18"/>
          <w:lang w:eastAsia="pl-PL"/>
        </w:rPr>
        <w:t>Zamawiający nie przewiduje możliwości przeprowadzenia przez Wykonawcę wizji lokalnej, zamówienie nie wymaga odbycia wizji lokalnej.</w:t>
      </w:r>
    </w:p>
    <w:p w14:paraId="4EC596B7" w14:textId="7F046E35" w:rsidR="00820CEA" w:rsidRDefault="00DE122A" w:rsidP="00DE122A">
      <w:pPr>
        <w:spacing w:before="60" w:line="240" w:lineRule="auto"/>
        <w:ind w:left="114" w:right="57" w:hanging="454"/>
        <w:jc w:val="both"/>
        <w:rPr>
          <w:rFonts w:ascii="Tahoma" w:eastAsia="Times New Roman" w:hAnsi="Tahoma" w:cs="Tahoma"/>
          <w:sz w:val="18"/>
          <w:szCs w:val="18"/>
          <w:lang w:eastAsia="pl-PL"/>
        </w:rPr>
      </w:pPr>
      <w:r>
        <w:rPr>
          <w:rFonts w:ascii="Tahoma" w:eastAsia="Times New Roman" w:hAnsi="Tahoma" w:cs="Tahoma"/>
          <w:sz w:val="18"/>
          <w:szCs w:val="18"/>
          <w:lang w:eastAsia="pl-PL"/>
        </w:rPr>
        <w:t>2.3</w:t>
      </w:r>
      <w:r w:rsidR="00A30249">
        <w:rPr>
          <w:rFonts w:ascii="Tahoma" w:eastAsia="Times New Roman" w:hAnsi="Tahoma" w:cs="Tahoma"/>
          <w:sz w:val="18"/>
          <w:szCs w:val="18"/>
          <w:lang w:eastAsia="pl-PL"/>
        </w:rPr>
        <w:t>0</w:t>
      </w:r>
      <w:r>
        <w:rPr>
          <w:rFonts w:ascii="Tahoma" w:eastAsia="Times New Roman" w:hAnsi="Tahoma" w:cs="Tahoma"/>
          <w:sz w:val="18"/>
          <w:szCs w:val="18"/>
          <w:lang w:eastAsia="pl-PL"/>
        </w:rPr>
        <w:t xml:space="preserve">. </w:t>
      </w:r>
      <w:r w:rsidRPr="00DE122A">
        <w:rPr>
          <w:rFonts w:ascii="Tahoma" w:eastAsia="Times New Roman" w:hAnsi="Tahoma" w:cs="Tahoma"/>
          <w:sz w:val="18"/>
          <w:szCs w:val="18"/>
          <w:lang w:eastAsia="pl-PL"/>
        </w:rPr>
        <w:t xml:space="preserve">Postępowanie prowadzone jest z zastosowaniem skróconego terminu składania ofert na podstawie art. 138 ust. 2 pkt 2 ustawy </w:t>
      </w:r>
      <w:proofErr w:type="spellStart"/>
      <w:r w:rsidRPr="00DE122A">
        <w:rPr>
          <w:rFonts w:ascii="Tahoma" w:eastAsia="Times New Roman" w:hAnsi="Tahoma" w:cs="Tahoma"/>
          <w:sz w:val="18"/>
          <w:szCs w:val="18"/>
          <w:lang w:eastAsia="pl-PL"/>
        </w:rPr>
        <w:t>Pzp</w:t>
      </w:r>
      <w:proofErr w:type="spellEnd"/>
      <w:r w:rsidRPr="00DE122A">
        <w:rPr>
          <w:rFonts w:ascii="Tahoma" w:eastAsia="Times New Roman" w:hAnsi="Tahoma" w:cs="Tahoma"/>
          <w:sz w:val="18"/>
          <w:szCs w:val="18"/>
          <w:lang w:eastAsia="pl-PL"/>
        </w:rPr>
        <w:t>, ze względu na pilną potrzebę udzielenia zamówienia</w:t>
      </w:r>
      <w:r w:rsidR="00742A4A">
        <w:rPr>
          <w:rFonts w:ascii="Tahoma" w:eastAsia="Times New Roman" w:hAnsi="Tahoma" w:cs="Tahoma"/>
          <w:sz w:val="18"/>
          <w:szCs w:val="18"/>
          <w:lang w:eastAsia="pl-PL"/>
        </w:rPr>
        <w:t>:</w:t>
      </w:r>
    </w:p>
    <w:p w14:paraId="4EE6F769" w14:textId="77777777" w:rsidR="00742A4A" w:rsidRPr="00742A4A" w:rsidRDefault="00742A4A" w:rsidP="00742A4A">
      <w:pPr>
        <w:spacing w:before="60" w:line="240" w:lineRule="auto"/>
        <w:ind w:left="114" w:right="57" w:hanging="454"/>
        <w:jc w:val="both"/>
        <w:rPr>
          <w:rFonts w:ascii="Tahoma" w:eastAsia="Times New Roman" w:hAnsi="Tahoma" w:cs="Tahoma"/>
          <w:color w:val="auto"/>
          <w:sz w:val="18"/>
          <w:szCs w:val="18"/>
          <w:lang w:eastAsia="pl-PL"/>
        </w:rPr>
      </w:pPr>
      <w:r w:rsidRPr="00742A4A">
        <w:rPr>
          <w:rFonts w:ascii="Tahoma" w:eastAsia="Times New Roman" w:hAnsi="Tahoma" w:cs="Tahoma"/>
          <w:color w:val="auto"/>
          <w:sz w:val="18"/>
          <w:szCs w:val="18"/>
          <w:lang w:eastAsia="pl-PL"/>
        </w:rPr>
        <w:t>1.</w:t>
      </w:r>
      <w:r w:rsidRPr="00742A4A">
        <w:rPr>
          <w:rFonts w:ascii="Tahoma" w:eastAsia="Times New Roman" w:hAnsi="Tahoma" w:cs="Tahoma"/>
          <w:color w:val="auto"/>
          <w:sz w:val="18"/>
          <w:szCs w:val="18"/>
          <w:lang w:eastAsia="pl-PL"/>
        </w:rPr>
        <w:tab/>
        <w:t>Ryzyko przerwania ciągłości serwisu – obecna umowa serwisowa wygasa, a brak nowej umowy może doprowadzić do okresu, w którym szpital pozostanie bez wsparcia technicznego. Taki stan stwarza istotne zagrożenie dla ciągłości działania systemów wykorzystywanych do realizacji świadczeń medycznych.</w:t>
      </w:r>
    </w:p>
    <w:p w14:paraId="70228039" w14:textId="0DAE6478" w:rsidR="00742A4A" w:rsidRPr="00DE122A" w:rsidRDefault="00742A4A" w:rsidP="00742A4A">
      <w:pPr>
        <w:spacing w:before="60" w:line="240" w:lineRule="auto"/>
        <w:ind w:left="114" w:right="57" w:hanging="454"/>
        <w:jc w:val="both"/>
        <w:rPr>
          <w:rFonts w:ascii="Tahoma" w:eastAsia="Times New Roman" w:hAnsi="Tahoma" w:cs="Tahoma"/>
          <w:color w:val="auto"/>
          <w:sz w:val="18"/>
          <w:szCs w:val="18"/>
          <w:lang w:eastAsia="pl-PL"/>
        </w:rPr>
      </w:pPr>
      <w:r w:rsidRPr="00742A4A">
        <w:rPr>
          <w:rFonts w:ascii="Tahoma" w:eastAsia="Times New Roman" w:hAnsi="Tahoma" w:cs="Tahoma"/>
          <w:color w:val="auto"/>
          <w:sz w:val="18"/>
          <w:szCs w:val="18"/>
          <w:lang w:eastAsia="pl-PL"/>
        </w:rPr>
        <w:t>2.</w:t>
      </w:r>
      <w:r w:rsidRPr="00742A4A">
        <w:rPr>
          <w:rFonts w:ascii="Tahoma" w:eastAsia="Times New Roman" w:hAnsi="Tahoma" w:cs="Tahoma"/>
          <w:color w:val="auto"/>
          <w:sz w:val="18"/>
          <w:szCs w:val="18"/>
          <w:lang w:eastAsia="pl-PL"/>
        </w:rPr>
        <w:tab/>
        <w:t>Ryzyko wystąpienia skutków finansowych i operacyjnych, co zgodnie z interpretacją komentatorów PZP stanowi przesłankę pilnej potrzeby udzielenia zamówienia.</w:t>
      </w:r>
    </w:p>
    <w:p w14:paraId="0D33D209" w14:textId="77777777" w:rsidR="00820CEA" w:rsidRDefault="00820CEA" w:rsidP="00820CEA">
      <w:pPr>
        <w:spacing w:before="60" w:line="240" w:lineRule="auto"/>
        <w:ind w:left="-284" w:right="-11"/>
        <w:jc w:val="both"/>
        <w:rPr>
          <w:rFonts w:ascii="Tahoma" w:eastAsia="Tahoma" w:hAnsi="Tahoma" w:cs="Tahoma"/>
          <w:sz w:val="18"/>
          <w:szCs w:val="18"/>
        </w:rPr>
      </w:pPr>
      <w:r w:rsidRPr="002510F8">
        <w:rPr>
          <w:rFonts w:ascii="Tahoma" w:eastAsia="Tahoma" w:hAnsi="Tahoma" w:cs="Tahoma"/>
          <w:sz w:val="18"/>
          <w:szCs w:val="18"/>
        </w:rPr>
        <w:t xml:space="preserve">Pouczenie: zgodnie z wykładnią art. 297 § 1 kodeksu karnego; kto, w celu uzyskania dla siebie lub innego (..) zamówienia publicznego, przedkłada podrobiony, przerobiony, poświadczający nieprawdę albo nierzetelny dokument albo nierzetelne, pisemne oświadczenie dotyczące okoliczności o istotnym znaczeniu dla uzyskania (..) zamówienia, podlega karze pozbawienia wolności od 3 miesięcy do lat 5. </w:t>
      </w:r>
    </w:p>
    <w:p w14:paraId="180D57CC" w14:textId="77777777" w:rsidR="00820CEA" w:rsidRPr="002510F8" w:rsidRDefault="00820CEA" w:rsidP="00820CEA">
      <w:pPr>
        <w:pStyle w:val="LO-normal"/>
        <w:tabs>
          <w:tab w:val="left" w:pos="142"/>
        </w:tabs>
        <w:spacing w:before="60"/>
        <w:ind w:right="-12"/>
        <w:jc w:val="both"/>
        <w:rPr>
          <w:rFonts w:ascii="Tahoma" w:eastAsia="Tahoma" w:hAnsi="Tahoma" w:cs="Tahoma"/>
          <w:sz w:val="18"/>
          <w:szCs w:val="18"/>
        </w:rPr>
      </w:pPr>
    </w:p>
    <w:p w14:paraId="52EDED3F" w14:textId="77777777" w:rsidR="00820CEA" w:rsidRPr="002510F8" w:rsidRDefault="00820CEA" w:rsidP="00820CEA">
      <w:pPr>
        <w:pStyle w:val="LO-normal"/>
        <w:numPr>
          <w:ilvl w:val="0"/>
          <w:numId w:val="20"/>
        </w:numPr>
        <w:tabs>
          <w:tab w:val="left" w:pos="284"/>
        </w:tabs>
        <w:spacing w:before="60" w:after="120" w:line="240" w:lineRule="exact"/>
        <w:ind w:left="-284" w:right="-11"/>
      </w:pPr>
      <w:r w:rsidRPr="002510F8">
        <w:rPr>
          <w:rFonts w:ascii="Tahoma" w:eastAsia="Tahoma" w:hAnsi="Tahoma" w:cs="Tahoma"/>
          <w:b/>
          <w:color w:val="FFFFFF"/>
          <w:sz w:val="18"/>
          <w:szCs w:val="18"/>
          <w:highlight w:val="black"/>
        </w:rPr>
        <w:t>Opis przedmiotu zamówienia:</w:t>
      </w:r>
    </w:p>
    <w:p w14:paraId="0CB37650" w14:textId="77777777" w:rsidR="00820CEA" w:rsidRPr="0055793F" w:rsidRDefault="00820CEA" w:rsidP="00820CEA">
      <w:pPr>
        <w:ind w:left="142" w:hanging="426"/>
        <w:jc w:val="both"/>
        <w:rPr>
          <w:rFonts w:ascii="Tahoma" w:eastAsia="Tahoma" w:hAnsi="Tahoma"/>
          <w:b/>
          <w:bCs/>
          <w:sz w:val="18"/>
          <w:szCs w:val="18"/>
        </w:rPr>
      </w:pPr>
      <w:r w:rsidRPr="00CE4C38">
        <w:rPr>
          <w:rFonts w:ascii="Tahoma" w:eastAsia="Tahoma" w:hAnsi="Tahoma"/>
          <w:sz w:val="18"/>
          <w:szCs w:val="18"/>
        </w:rPr>
        <w:t xml:space="preserve">3.1. Przedmiotem zamówienia </w:t>
      </w:r>
      <w:r>
        <w:rPr>
          <w:rFonts w:ascii="Tahoma" w:eastAsia="Tahoma" w:hAnsi="Tahoma"/>
          <w:sz w:val="18"/>
          <w:szCs w:val="18"/>
        </w:rPr>
        <w:t>są</w:t>
      </w:r>
      <w:r w:rsidRPr="00CE4C38">
        <w:rPr>
          <w:rFonts w:ascii="Tahoma" w:eastAsia="Tahoma" w:hAnsi="Tahoma"/>
          <w:sz w:val="18"/>
          <w:szCs w:val="18"/>
        </w:rPr>
        <w:t xml:space="preserve"> </w:t>
      </w:r>
      <w:bookmarkStart w:id="8" w:name="_Hlk172717500"/>
      <w:r>
        <w:rPr>
          <w:rFonts w:ascii="Tahoma" w:eastAsia="Tahoma" w:hAnsi="Tahoma"/>
          <w:b/>
          <w:bCs/>
          <w:sz w:val="18"/>
          <w:szCs w:val="18"/>
        </w:rPr>
        <w:t>u</w:t>
      </w:r>
      <w:r w:rsidRPr="0055793F">
        <w:rPr>
          <w:rFonts w:ascii="Tahoma" w:eastAsia="Tahoma" w:hAnsi="Tahoma"/>
          <w:b/>
          <w:bCs/>
          <w:sz w:val="18"/>
          <w:szCs w:val="18"/>
        </w:rPr>
        <w:t xml:space="preserve">sługi serwisowe, wsparcia technicznego i rozwojowego dla systemów informatycznych </w:t>
      </w:r>
      <w:proofErr w:type="spellStart"/>
      <w:r w:rsidRPr="0055793F">
        <w:rPr>
          <w:rFonts w:ascii="Tahoma" w:eastAsia="Tahoma" w:hAnsi="Tahoma"/>
          <w:b/>
          <w:bCs/>
          <w:sz w:val="18"/>
          <w:szCs w:val="18"/>
        </w:rPr>
        <w:t>CompuGroup</w:t>
      </w:r>
      <w:proofErr w:type="spellEnd"/>
      <w:r w:rsidRPr="0055793F">
        <w:rPr>
          <w:rFonts w:ascii="Tahoma" w:eastAsia="Tahoma" w:hAnsi="Tahoma"/>
          <w:b/>
          <w:bCs/>
          <w:sz w:val="18"/>
          <w:szCs w:val="18"/>
        </w:rPr>
        <w:t xml:space="preserve"> </w:t>
      </w:r>
      <w:proofErr w:type="spellStart"/>
      <w:r w:rsidRPr="0055793F">
        <w:rPr>
          <w:rFonts w:ascii="Tahoma" w:eastAsia="Tahoma" w:hAnsi="Tahoma"/>
          <w:b/>
          <w:bCs/>
          <w:sz w:val="18"/>
          <w:szCs w:val="18"/>
        </w:rPr>
        <w:t>Medical</w:t>
      </w:r>
      <w:proofErr w:type="spellEnd"/>
      <w:r w:rsidRPr="0055793F">
        <w:rPr>
          <w:rFonts w:ascii="Tahoma" w:eastAsia="Tahoma" w:hAnsi="Tahoma"/>
          <w:b/>
          <w:bCs/>
          <w:sz w:val="18"/>
          <w:szCs w:val="18"/>
        </w:rPr>
        <w:t xml:space="preserve"> (CGM)</w:t>
      </w:r>
      <w:r>
        <w:rPr>
          <w:rFonts w:ascii="Tahoma" w:eastAsia="Tahoma" w:hAnsi="Tahoma"/>
          <w:b/>
          <w:bCs/>
          <w:sz w:val="18"/>
          <w:szCs w:val="18"/>
        </w:rPr>
        <w:t xml:space="preserve"> </w:t>
      </w:r>
      <w:r w:rsidRPr="0055793F">
        <w:rPr>
          <w:rFonts w:ascii="Tahoma" w:eastAsia="Tahoma" w:hAnsi="Tahoma"/>
          <w:b/>
          <w:bCs/>
          <w:sz w:val="18"/>
          <w:szCs w:val="18"/>
        </w:rPr>
        <w:t>dla Dolnośląskiego Centrum Onkologii, Pulmonologii i Hematologii</w:t>
      </w:r>
      <w:r w:rsidRPr="00CE4C38">
        <w:rPr>
          <w:rFonts w:ascii="Tahoma" w:eastAsia="Tahoma" w:hAnsi="Tahoma"/>
          <w:b/>
          <w:bCs/>
          <w:sz w:val="18"/>
          <w:szCs w:val="18"/>
        </w:rPr>
        <w:t>.</w:t>
      </w:r>
    </w:p>
    <w:bookmarkEnd w:id="8"/>
    <w:p w14:paraId="5BCE882B" w14:textId="0885FB2F" w:rsidR="00820CEA" w:rsidRPr="00CE4C38" w:rsidRDefault="00820CEA" w:rsidP="00820CEA">
      <w:pPr>
        <w:ind w:left="142" w:right="-12" w:hanging="426"/>
        <w:jc w:val="both"/>
        <w:rPr>
          <w:rFonts w:ascii="Tahoma" w:hAnsi="Tahoma" w:cs="Tahoma"/>
          <w:sz w:val="18"/>
          <w:szCs w:val="18"/>
        </w:rPr>
      </w:pPr>
      <w:r w:rsidRPr="00CE4C38">
        <w:rPr>
          <w:sz w:val="18"/>
          <w:szCs w:val="18"/>
        </w:rPr>
        <w:lastRenderedPageBreak/>
        <w:t>3.2.</w:t>
      </w:r>
      <w:r w:rsidRPr="00CE4C38">
        <w:rPr>
          <w:sz w:val="18"/>
          <w:szCs w:val="18"/>
        </w:rPr>
        <w:tab/>
      </w:r>
      <w:r w:rsidRPr="00CE4C38">
        <w:rPr>
          <w:rFonts w:ascii="Tahoma" w:hAnsi="Tahoma" w:cs="Tahoma"/>
          <w:sz w:val="18"/>
          <w:szCs w:val="18"/>
        </w:rPr>
        <w:t xml:space="preserve">Szczegółowy opis przedmiotu zamówienia, o którym mowa w pkt. 3.1., znajduje się w załączniku nr </w:t>
      </w:r>
      <w:r>
        <w:rPr>
          <w:rFonts w:ascii="Tahoma" w:hAnsi="Tahoma" w:cs="Tahoma"/>
          <w:sz w:val="18"/>
          <w:szCs w:val="18"/>
        </w:rPr>
        <w:t>10</w:t>
      </w:r>
      <w:r w:rsidRPr="00CE4C38">
        <w:rPr>
          <w:rFonts w:ascii="Tahoma" w:hAnsi="Tahoma" w:cs="Tahoma"/>
          <w:sz w:val="18"/>
          <w:szCs w:val="18"/>
        </w:rPr>
        <w:t xml:space="preserve"> do SWZ – Opisie Przedmiotu Zamówienia, załączniku nr </w:t>
      </w:r>
      <w:r>
        <w:rPr>
          <w:rFonts w:ascii="Tahoma" w:hAnsi="Tahoma" w:cs="Tahoma"/>
          <w:sz w:val="18"/>
          <w:szCs w:val="18"/>
        </w:rPr>
        <w:t>4 do SWZ</w:t>
      </w:r>
      <w:r w:rsidRPr="00CE4C38">
        <w:rPr>
          <w:rFonts w:ascii="Tahoma" w:hAnsi="Tahoma" w:cs="Tahoma"/>
          <w:sz w:val="18"/>
          <w:szCs w:val="18"/>
        </w:rPr>
        <w:t xml:space="preserve"> </w:t>
      </w:r>
      <w:r>
        <w:rPr>
          <w:rFonts w:ascii="Tahoma" w:hAnsi="Tahoma" w:cs="Tahoma"/>
          <w:sz w:val="18"/>
          <w:szCs w:val="18"/>
        </w:rPr>
        <w:t>–</w:t>
      </w:r>
      <w:r w:rsidRPr="00CE4C38">
        <w:rPr>
          <w:rFonts w:ascii="Tahoma" w:hAnsi="Tahoma" w:cs="Tahoma"/>
          <w:sz w:val="18"/>
          <w:szCs w:val="18"/>
        </w:rPr>
        <w:t xml:space="preserve"> </w:t>
      </w:r>
      <w:r>
        <w:rPr>
          <w:rFonts w:ascii="Tahoma" w:hAnsi="Tahoma" w:cs="Tahoma"/>
          <w:sz w:val="18"/>
          <w:szCs w:val="18"/>
        </w:rPr>
        <w:t>Formularzu oferty</w:t>
      </w:r>
      <w:r w:rsidRPr="00CE4C38">
        <w:rPr>
          <w:rFonts w:ascii="Tahoma" w:hAnsi="Tahoma" w:cs="Tahoma"/>
          <w:sz w:val="18"/>
          <w:szCs w:val="18"/>
        </w:rPr>
        <w:t>, załączniku nr 8 do SWZ - Projekcie umowy</w:t>
      </w:r>
      <w:r>
        <w:rPr>
          <w:rFonts w:ascii="Tahoma" w:hAnsi="Tahoma" w:cs="Tahoma"/>
          <w:sz w:val="18"/>
          <w:szCs w:val="18"/>
        </w:rPr>
        <w:t>.</w:t>
      </w:r>
    </w:p>
    <w:p w14:paraId="1D4AC0CD" w14:textId="77777777" w:rsidR="00820CEA" w:rsidRDefault="00820CEA" w:rsidP="00820CEA">
      <w:pPr>
        <w:spacing w:line="240" w:lineRule="auto"/>
        <w:ind w:left="142" w:right="-12"/>
        <w:jc w:val="both"/>
        <w:rPr>
          <w:rFonts w:ascii="Tahoma" w:hAnsi="Tahoma" w:cs="Tahoma"/>
          <w:sz w:val="18"/>
          <w:szCs w:val="18"/>
        </w:rPr>
      </w:pPr>
      <w:r w:rsidRPr="00CE4C38">
        <w:rPr>
          <w:rFonts w:ascii="Tahoma" w:hAnsi="Tahoma" w:cs="Tahoma"/>
          <w:sz w:val="18"/>
          <w:szCs w:val="18"/>
        </w:rPr>
        <w:t xml:space="preserve">Kod CPV: </w:t>
      </w:r>
    </w:p>
    <w:p w14:paraId="41E8D60A" w14:textId="58A5658E" w:rsidR="00820CEA" w:rsidRDefault="00820CEA" w:rsidP="00820CEA">
      <w:pPr>
        <w:spacing w:line="240" w:lineRule="auto"/>
        <w:ind w:left="142" w:right="-12"/>
        <w:jc w:val="both"/>
        <w:rPr>
          <w:rFonts w:ascii="Tahoma" w:hAnsi="Tahoma" w:cs="Tahoma"/>
          <w:sz w:val="18"/>
          <w:szCs w:val="18"/>
        </w:rPr>
      </w:pPr>
      <w:r w:rsidRPr="00820CEA">
        <w:rPr>
          <w:rFonts w:ascii="Tahoma" w:hAnsi="Tahoma" w:cs="Tahoma"/>
          <w:sz w:val="18"/>
          <w:szCs w:val="18"/>
        </w:rPr>
        <w:t>72267000-4 Usługi w zakresie konserwacji i napraw oprogramowania.</w:t>
      </w:r>
    </w:p>
    <w:p w14:paraId="29501F0D" w14:textId="1A87F639" w:rsidR="00820CEA" w:rsidRDefault="00820CEA" w:rsidP="00820CEA">
      <w:pPr>
        <w:spacing w:line="240" w:lineRule="auto"/>
        <w:ind w:left="142" w:right="-12"/>
        <w:jc w:val="both"/>
        <w:rPr>
          <w:rFonts w:ascii="Tahoma" w:hAnsi="Tahoma" w:cs="Tahoma"/>
          <w:sz w:val="18"/>
          <w:szCs w:val="18"/>
        </w:rPr>
      </w:pPr>
      <w:r w:rsidRPr="00820CEA">
        <w:rPr>
          <w:rFonts w:ascii="Tahoma" w:hAnsi="Tahoma" w:cs="Tahoma"/>
          <w:sz w:val="18"/>
          <w:szCs w:val="18"/>
        </w:rPr>
        <w:t>72262000-9 Usługi rozbudowy oprogramowania</w:t>
      </w:r>
      <w:r>
        <w:rPr>
          <w:rFonts w:ascii="Tahoma" w:hAnsi="Tahoma" w:cs="Tahoma"/>
          <w:sz w:val="18"/>
          <w:szCs w:val="18"/>
        </w:rPr>
        <w:t>.</w:t>
      </w:r>
    </w:p>
    <w:p w14:paraId="09677399" w14:textId="593DBEA8" w:rsidR="00820CEA" w:rsidRDefault="00820CEA" w:rsidP="00820CEA">
      <w:pPr>
        <w:spacing w:line="240" w:lineRule="auto"/>
        <w:ind w:left="142" w:right="-12"/>
        <w:jc w:val="both"/>
        <w:rPr>
          <w:rFonts w:ascii="Tahoma" w:hAnsi="Tahoma" w:cs="Tahoma"/>
          <w:sz w:val="18"/>
          <w:szCs w:val="18"/>
        </w:rPr>
      </w:pPr>
      <w:r w:rsidRPr="00820CEA">
        <w:rPr>
          <w:rFonts w:ascii="Tahoma" w:hAnsi="Tahoma" w:cs="Tahoma"/>
          <w:sz w:val="18"/>
          <w:szCs w:val="18"/>
        </w:rPr>
        <w:t>72590000-7 Profesjonalne usługi komputerowe</w:t>
      </w:r>
      <w:r>
        <w:rPr>
          <w:rFonts w:ascii="Tahoma" w:hAnsi="Tahoma" w:cs="Tahoma"/>
          <w:sz w:val="18"/>
          <w:szCs w:val="18"/>
        </w:rPr>
        <w:t>.</w:t>
      </w:r>
    </w:p>
    <w:p w14:paraId="20518374" w14:textId="09237056" w:rsidR="00820CEA" w:rsidRDefault="00820CEA" w:rsidP="00820CEA">
      <w:pPr>
        <w:spacing w:line="240" w:lineRule="auto"/>
        <w:ind w:left="142" w:right="-12"/>
        <w:jc w:val="both"/>
        <w:rPr>
          <w:rFonts w:ascii="Tahoma" w:hAnsi="Tahoma" w:cs="Tahoma"/>
          <w:sz w:val="18"/>
          <w:szCs w:val="18"/>
        </w:rPr>
      </w:pPr>
      <w:r w:rsidRPr="00820CEA">
        <w:rPr>
          <w:rFonts w:ascii="Tahoma" w:hAnsi="Tahoma" w:cs="Tahoma"/>
          <w:sz w:val="18"/>
          <w:szCs w:val="18"/>
        </w:rPr>
        <w:t>72611000-6</w:t>
      </w:r>
      <w:r>
        <w:rPr>
          <w:rFonts w:ascii="Tahoma" w:hAnsi="Tahoma" w:cs="Tahoma"/>
          <w:sz w:val="18"/>
          <w:szCs w:val="18"/>
        </w:rPr>
        <w:t xml:space="preserve"> </w:t>
      </w:r>
      <w:r w:rsidRPr="00820CEA">
        <w:rPr>
          <w:rFonts w:ascii="Tahoma" w:hAnsi="Tahoma" w:cs="Tahoma"/>
          <w:sz w:val="18"/>
          <w:szCs w:val="18"/>
        </w:rPr>
        <w:t>Usługi w zakresie wsparcia technicznego</w:t>
      </w:r>
      <w:r>
        <w:rPr>
          <w:rFonts w:ascii="Tahoma" w:hAnsi="Tahoma" w:cs="Tahoma"/>
          <w:sz w:val="18"/>
          <w:szCs w:val="18"/>
        </w:rPr>
        <w:t>.</w:t>
      </w:r>
    </w:p>
    <w:p w14:paraId="4847A9C0" w14:textId="1A8999E9" w:rsidR="00820CEA" w:rsidRDefault="00820CEA" w:rsidP="00820CEA">
      <w:pPr>
        <w:spacing w:line="240" w:lineRule="auto"/>
        <w:ind w:left="142" w:right="-12"/>
        <w:jc w:val="both"/>
        <w:rPr>
          <w:rFonts w:ascii="Tahoma" w:hAnsi="Tahoma" w:cs="Tahoma"/>
          <w:sz w:val="18"/>
          <w:szCs w:val="18"/>
        </w:rPr>
      </w:pPr>
      <w:r w:rsidRPr="00820CEA">
        <w:rPr>
          <w:rFonts w:ascii="Tahoma" w:hAnsi="Tahoma" w:cs="Tahoma"/>
          <w:sz w:val="18"/>
          <w:szCs w:val="18"/>
        </w:rPr>
        <w:t>72266000-7 Usługi doradcze w zakresie oprogramowania</w:t>
      </w:r>
      <w:r>
        <w:rPr>
          <w:rFonts w:ascii="Tahoma" w:hAnsi="Tahoma" w:cs="Tahoma"/>
          <w:sz w:val="18"/>
          <w:szCs w:val="18"/>
        </w:rPr>
        <w:t>.</w:t>
      </w:r>
    </w:p>
    <w:p w14:paraId="2317582C" w14:textId="128D6EA2" w:rsidR="00820CEA" w:rsidRDefault="00820CEA" w:rsidP="00820CEA">
      <w:pPr>
        <w:spacing w:line="240" w:lineRule="auto"/>
        <w:ind w:left="142" w:right="-12"/>
        <w:jc w:val="both"/>
        <w:rPr>
          <w:rFonts w:ascii="Tahoma" w:hAnsi="Tahoma" w:cs="Tahoma"/>
          <w:sz w:val="18"/>
          <w:szCs w:val="18"/>
        </w:rPr>
      </w:pPr>
      <w:r w:rsidRPr="00820CEA">
        <w:rPr>
          <w:rFonts w:ascii="Tahoma" w:hAnsi="Tahoma" w:cs="Tahoma"/>
          <w:sz w:val="18"/>
          <w:szCs w:val="18"/>
        </w:rPr>
        <w:t>72212180-4 Usługi opracowywania oprogramowania medycznego</w:t>
      </w:r>
      <w:r>
        <w:rPr>
          <w:rFonts w:ascii="Tahoma" w:hAnsi="Tahoma" w:cs="Tahoma"/>
          <w:sz w:val="18"/>
          <w:szCs w:val="18"/>
        </w:rPr>
        <w:t>.</w:t>
      </w:r>
    </w:p>
    <w:p w14:paraId="025B72E4" w14:textId="0C787FA9" w:rsidR="00820CEA" w:rsidRDefault="00820CEA" w:rsidP="00820CEA">
      <w:pPr>
        <w:spacing w:line="240" w:lineRule="auto"/>
        <w:ind w:left="142" w:right="-12"/>
        <w:jc w:val="both"/>
        <w:rPr>
          <w:rFonts w:ascii="Tahoma" w:hAnsi="Tahoma" w:cs="Tahoma"/>
          <w:sz w:val="18"/>
          <w:szCs w:val="18"/>
        </w:rPr>
      </w:pPr>
      <w:r w:rsidRPr="00820CEA">
        <w:rPr>
          <w:rFonts w:ascii="Tahoma" w:hAnsi="Tahoma" w:cs="Tahoma"/>
          <w:sz w:val="18"/>
          <w:szCs w:val="18"/>
        </w:rPr>
        <w:t>48000000-8 Pakiety oprogramowania i systemy informatyczne</w:t>
      </w:r>
      <w:r>
        <w:rPr>
          <w:rFonts w:ascii="Tahoma" w:hAnsi="Tahoma" w:cs="Tahoma"/>
          <w:sz w:val="18"/>
          <w:szCs w:val="18"/>
        </w:rPr>
        <w:t>.</w:t>
      </w:r>
    </w:p>
    <w:p w14:paraId="1E9D4699" w14:textId="77777777" w:rsidR="00820CEA" w:rsidRPr="002510F8" w:rsidRDefault="00820CEA" w:rsidP="00820CEA">
      <w:pPr>
        <w:pStyle w:val="Normalny4"/>
        <w:spacing w:before="60" w:line="240" w:lineRule="auto"/>
        <w:ind w:left="142" w:hanging="426"/>
        <w:jc w:val="both"/>
        <w:rPr>
          <w:rFonts w:ascii="Tahoma" w:eastAsia="Tahoma" w:hAnsi="Tahoma" w:cs="Tahoma"/>
          <w:color w:val="auto"/>
          <w:sz w:val="18"/>
          <w:szCs w:val="18"/>
        </w:rPr>
      </w:pPr>
      <w:r w:rsidRPr="002510F8">
        <w:rPr>
          <w:rFonts w:ascii="Tahoma" w:eastAsia="Tahoma" w:hAnsi="Tahoma" w:cs="Tahoma"/>
          <w:sz w:val="18"/>
          <w:szCs w:val="18"/>
        </w:rPr>
        <w:t>3.3.</w:t>
      </w:r>
      <w:r w:rsidRPr="002510F8">
        <w:rPr>
          <w:rFonts w:ascii="Tahoma" w:eastAsia="Tahoma" w:hAnsi="Tahoma" w:cs="Tahoma"/>
          <w:sz w:val="18"/>
          <w:szCs w:val="18"/>
        </w:rPr>
        <w:tab/>
      </w:r>
      <w:r w:rsidRPr="002510F8">
        <w:rPr>
          <w:rFonts w:ascii="Tahoma" w:eastAsia="Tahoma" w:hAnsi="Tahoma" w:cs="Tahoma"/>
          <w:color w:val="auto"/>
          <w:sz w:val="18"/>
          <w:szCs w:val="18"/>
        </w:rPr>
        <w:t xml:space="preserve">Szczegółowe warunki i zasady realizacji przedmiotu zamówienia określa dodatkowo projekt umowy będący </w:t>
      </w:r>
      <w:r w:rsidRPr="002510F8">
        <w:rPr>
          <w:rFonts w:ascii="Tahoma" w:eastAsia="Tahoma" w:hAnsi="Tahoma" w:cs="Tahoma"/>
          <w:b/>
          <w:color w:val="auto"/>
          <w:sz w:val="18"/>
          <w:szCs w:val="18"/>
        </w:rPr>
        <w:t xml:space="preserve">załącznikiem nr 8 </w:t>
      </w:r>
      <w:r w:rsidRPr="002510F8">
        <w:rPr>
          <w:rFonts w:ascii="Tahoma" w:eastAsia="Tahoma" w:hAnsi="Tahoma" w:cs="Tahoma"/>
          <w:b/>
          <w:bCs/>
          <w:color w:val="auto"/>
          <w:sz w:val="18"/>
          <w:szCs w:val="18"/>
        </w:rPr>
        <w:t>do SWZ</w:t>
      </w:r>
      <w:r w:rsidRPr="002510F8">
        <w:rPr>
          <w:rFonts w:ascii="Tahoma" w:eastAsia="Tahoma" w:hAnsi="Tahoma" w:cs="Tahoma"/>
          <w:color w:val="auto"/>
          <w:sz w:val="18"/>
          <w:szCs w:val="18"/>
        </w:rPr>
        <w:t xml:space="preserve"> „</w:t>
      </w:r>
      <w:r w:rsidRPr="002510F8">
        <w:rPr>
          <w:rFonts w:ascii="Tahoma" w:eastAsia="Tahoma" w:hAnsi="Tahoma" w:cs="Tahoma"/>
          <w:b/>
          <w:color w:val="auto"/>
          <w:sz w:val="18"/>
          <w:szCs w:val="18"/>
        </w:rPr>
        <w:t>Projekt umowy</w:t>
      </w:r>
      <w:r w:rsidRPr="002510F8">
        <w:rPr>
          <w:rFonts w:ascii="Tahoma" w:eastAsia="Tahoma" w:hAnsi="Tahoma" w:cs="Tahoma"/>
          <w:color w:val="auto"/>
          <w:sz w:val="18"/>
          <w:szCs w:val="18"/>
        </w:rPr>
        <w:t>”.</w:t>
      </w:r>
    </w:p>
    <w:p w14:paraId="4616FCE0" w14:textId="77777777" w:rsidR="00B13268" w:rsidRPr="002510F8" w:rsidRDefault="00B13268" w:rsidP="008D1BFE">
      <w:pPr>
        <w:spacing w:before="60" w:line="240" w:lineRule="auto"/>
        <w:ind w:right="-12"/>
        <w:rPr>
          <w:rFonts w:ascii="Tahoma" w:eastAsia="Tahoma" w:hAnsi="Tahoma" w:cs="Tahoma"/>
          <w:sz w:val="18"/>
          <w:szCs w:val="18"/>
        </w:rPr>
      </w:pPr>
    </w:p>
    <w:p w14:paraId="7F9210B6" w14:textId="7C690FC9" w:rsidR="008D13AF" w:rsidRPr="002510F8" w:rsidRDefault="008D13AF" w:rsidP="005A7110">
      <w:pPr>
        <w:pStyle w:val="LO-normal"/>
        <w:numPr>
          <w:ilvl w:val="0"/>
          <w:numId w:val="3"/>
        </w:numPr>
        <w:tabs>
          <w:tab w:val="left" w:pos="180"/>
        </w:tabs>
        <w:spacing w:before="60" w:line="240" w:lineRule="exact"/>
        <w:ind w:right="-12" w:hanging="644"/>
        <w:rPr>
          <w:color w:val="FFFFFF"/>
        </w:rPr>
      </w:pPr>
      <w:r w:rsidRPr="002510F8">
        <w:rPr>
          <w:rFonts w:ascii="Tahoma" w:eastAsia="Tahoma" w:hAnsi="Tahoma" w:cs="Tahoma"/>
          <w:b/>
          <w:color w:val="FFFFFF"/>
          <w:sz w:val="18"/>
          <w:szCs w:val="18"/>
          <w:highlight w:val="black"/>
        </w:rPr>
        <w:t xml:space="preserve">Wymagany termin </w:t>
      </w:r>
      <w:r w:rsidR="003D6E60" w:rsidRPr="002510F8">
        <w:rPr>
          <w:rFonts w:ascii="Tahoma" w:eastAsia="Tahoma" w:hAnsi="Tahoma" w:cs="Tahoma"/>
          <w:b/>
          <w:color w:val="FFFFFF"/>
          <w:sz w:val="18"/>
          <w:szCs w:val="18"/>
          <w:highlight w:val="black"/>
        </w:rPr>
        <w:t xml:space="preserve">i miejsce </w:t>
      </w:r>
      <w:r w:rsidRPr="002510F8">
        <w:rPr>
          <w:rFonts w:ascii="Tahoma" w:eastAsia="Tahoma" w:hAnsi="Tahoma" w:cs="Tahoma"/>
          <w:b/>
          <w:color w:val="FFFFFF"/>
          <w:sz w:val="18"/>
          <w:szCs w:val="18"/>
          <w:highlight w:val="black"/>
        </w:rPr>
        <w:t>wykonania zamówienia</w:t>
      </w:r>
      <w:r w:rsidR="00441B76" w:rsidRPr="002510F8">
        <w:rPr>
          <w:rFonts w:ascii="Tahoma" w:eastAsia="Tahoma" w:hAnsi="Tahoma" w:cs="Tahoma"/>
          <w:b/>
          <w:color w:val="FFFFFF"/>
          <w:sz w:val="18"/>
          <w:szCs w:val="18"/>
          <w:highlight w:val="black"/>
        </w:rPr>
        <w:t xml:space="preserve">, </w:t>
      </w:r>
      <w:r w:rsidRPr="002510F8">
        <w:rPr>
          <w:rFonts w:ascii="Tahoma" w:eastAsia="Tahoma" w:hAnsi="Tahoma" w:cs="Tahoma"/>
          <w:b/>
          <w:color w:val="FFFFFF"/>
          <w:sz w:val="18"/>
          <w:szCs w:val="18"/>
          <w:highlight w:val="black"/>
        </w:rPr>
        <w:t>warunki dostaw</w:t>
      </w:r>
      <w:r w:rsidR="003D6E60" w:rsidRPr="002510F8">
        <w:rPr>
          <w:rFonts w:ascii="Tahoma" w:eastAsia="Tahoma" w:hAnsi="Tahoma" w:cs="Tahoma"/>
          <w:b/>
          <w:color w:val="FFFFFF"/>
          <w:sz w:val="18"/>
          <w:szCs w:val="18"/>
          <w:highlight w:val="black"/>
        </w:rPr>
        <w:t xml:space="preserve">, </w:t>
      </w:r>
      <w:r w:rsidRPr="002510F8">
        <w:rPr>
          <w:rFonts w:ascii="Tahoma" w:eastAsia="Tahoma" w:hAnsi="Tahoma" w:cs="Tahoma"/>
          <w:b/>
          <w:color w:val="FFFFFF"/>
          <w:sz w:val="18"/>
          <w:szCs w:val="18"/>
          <w:highlight w:val="black"/>
        </w:rPr>
        <w:t>płatności</w:t>
      </w:r>
      <w:r w:rsidRPr="002510F8">
        <w:rPr>
          <w:rFonts w:ascii="Tahoma" w:hAnsi="Tahoma" w:cs="Tahoma"/>
          <w:color w:val="FFFFFF"/>
          <w:sz w:val="18"/>
          <w:szCs w:val="18"/>
        </w:rPr>
        <w:t xml:space="preserve"> </w:t>
      </w:r>
    </w:p>
    <w:p w14:paraId="763E5B74" w14:textId="330ACE78" w:rsidR="005146A9" w:rsidRPr="00F448A1" w:rsidRDefault="004561CF" w:rsidP="00820CEA">
      <w:pPr>
        <w:pStyle w:val="NormalnyWeb"/>
        <w:suppressAutoHyphens w:val="0"/>
        <w:spacing w:before="100" w:beforeAutospacing="1" w:line="240" w:lineRule="auto"/>
        <w:ind w:left="113" w:hanging="397"/>
        <w:rPr>
          <w:rFonts w:ascii="Tahoma" w:eastAsia="Tahoma" w:hAnsi="Tahoma" w:cs="Tahoma"/>
          <w:b/>
          <w:bCs/>
          <w:sz w:val="18"/>
          <w:szCs w:val="18"/>
        </w:rPr>
      </w:pPr>
      <w:bookmarkStart w:id="9" w:name="_Hlk194992572"/>
      <w:bookmarkStart w:id="10" w:name="_Hlk195520060"/>
      <w:proofErr w:type="gramStart"/>
      <w:r>
        <w:rPr>
          <w:rFonts w:ascii="Tahoma" w:eastAsia="Tahoma" w:hAnsi="Tahoma" w:cs="Tahoma"/>
          <w:sz w:val="18"/>
          <w:szCs w:val="18"/>
        </w:rPr>
        <w:t xml:space="preserve">4.1.  </w:t>
      </w:r>
      <w:r w:rsidR="00FA7222" w:rsidRPr="00722B43">
        <w:rPr>
          <w:rFonts w:ascii="Tahoma" w:eastAsia="Tahoma" w:hAnsi="Tahoma" w:cs="Tahoma"/>
          <w:sz w:val="18"/>
          <w:szCs w:val="18"/>
        </w:rPr>
        <w:t>Wymagany</w:t>
      </w:r>
      <w:proofErr w:type="gramEnd"/>
      <w:r w:rsidR="00FA7222" w:rsidRPr="00722B43">
        <w:rPr>
          <w:rFonts w:ascii="Tahoma" w:eastAsia="Tahoma" w:hAnsi="Tahoma" w:cs="Tahoma"/>
          <w:sz w:val="18"/>
          <w:szCs w:val="18"/>
        </w:rPr>
        <w:t xml:space="preserve"> termin realizacji zamówienia</w:t>
      </w:r>
      <w:bookmarkEnd w:id="9"/>
      <w:r w:rsidR="001E103A" w:rsidRPr="00722B43">
        <w:rPr>
          <w:rFonts w:ascii="Tahoma" w:eastAsia="Tahoma" w:hAnsi="Tahoma" w:cs="Tahoma"/>
          <w:sz w:val="18"/>
          <w:szCs w:val="18"/>
        </w:rPr>
        <w:t xml:space="preserve">: </w:t>
      </w:r>
      <w:r w:rsidR="00820CEA" w:rsidRPr="00F448A1">
        <w:rPr>
          <w:rFonts w:ascii="Tahoma" w:eastAsia="Tahoma" w:hAnsi="Tahoma" w:cs="Tahoma"/>
          <w:b/>
          <w:bCs/>
          <w:sz w:val="18"/>
          <w:szCs w:val="18"/>
        </w:rPr>
        <w:t>12 miesięcy od daty zawarcia umowy.</w:t>
      </w:r>
    </w:p>
    <w:bookmarkEnd w:id="10"/>
    <w:p w14:paraId="609A941C" w14:textId="0C8E0B06" w:rsidR="001A07CF" w:rsidRPr="002510F8" w:rsidRDefault="00BA2AD9" w:rsidP="00BD4952">
      <w:pPr>
        <w:pStyle w:val="LO-normal"/>
        <w:spacing w:before="60"/>
        <w:ind w:left="170" w:right="-11" w:hanging="454"/>
        <w:jc w:val="both"/>
        <w:rPr>
          <w:rFonts w:ascii="Tahoma" w:eastAsia="SimSun" w:hAnsi="Tahoma" w:cs="Tahoma"/>
          <w:kern w:val="2"/>
          <w:sz w:val="18"/>
          <w:szCs w:val="18"/>
          <w:lang w:bidi="hi-IN"/>
        </w:rPr>
      </w:pPr>
      <w:proofErr w:type="gramStart"/>
      <w:r w:rsidRPr="002510F8">
        <w:rPr>
          <w:rFonts w:ascii="Tahoma" w:eastAsia="Tahoma" w:hAnsi="Tahoma" w:cs="Tahoma"/>
          <w:sz w:val="18"/>
          <w:szCs w:val="18"/>
        </w:rPr>
        <w:t>4.</w:t>
      </w:r>
      <w:r w:rsidR="004561CF">
        <w:rPr>
          <w:rFonts w:ascii="Tahoma" w:eastAsia="Tahoma" w:hAnsi="Tahoma" w:cs="Tahoma"/>
          <w:sz w:val="18"/>
          <w:szCs w:val="18"/>
        </w:rPr>
        <w:t>3</w:t>
      </w:r>
      <w:r w:rsidRPr="002510F8">
        <w:rPr>
          <w:rFonts w:ascii="Tahoma" w:eastAsia="Tahoma" w:hAnsi="Tahoma" w:cs="Tahoma"/>
          <w:sz w:val="18"/>
          <w:szCs w:val="18"/>
        </w:rPr>
        <w:t>.</w:t>
      </w:r>
      <w:r w:rsidR="004A3A51" w:rsidRPr="002510F8">
        <w:rPr>
          <w:rFonts w:ascii="Tahoma" w:eastAsia="Tahoma" w:hAnsi="Tahoma" w:cs="Tahoma"/>
          <w:sz w:val="18"/>
          <w:szCs w:val="18"/>
        </w:rPr>
        <w:t xml:space="preserve"> </w:t>
      </w:r>
      <w:r w:rsidR="003A0998">
        <w:rPr>
          <w:rFonts w:ascii="Tahoma" w:eastAsia="Tahoma" w:hAnsi="Tahoma" w:cs="Tahoma"/>
          <w:sz w:val="18"/>
          <w:szCs w:val="18"/>
        </w:rPr>
        <w:t xml:space="preserve"> </w:t>
      </w:r>
      <w:r w:rsidR="00FA7222" w:rsidRPr="002510F8">
        <w:rPr>
          <w:rFonts w:ascii="Tahoma" w:eastAsia="Tahoma" w:hAnsi="Tahoma" w:cs="Tahoma"/>
          <w:sz w:val="18"/>
          <w:szCs w:val="18"/>
        </w:rPr>
        <w:t>Główne</w:t>
      </w:r>
      <w:proofErr w:type="gramEnd"/>
      <w:r w:rsidR="00FA7222" w:rsidRPr="002510F8">
        <w:rPr>
          <w:rFonts w:ascii="Tahoma" w:eastAsia="Tahoma" w:hAnsi="Tahoma" w:cs="Tahoma"/>
          <w:sz w:val="18"/>
          <w:szCs w:val="18"/>
        </w:rPr>
        <w:t xml:space="preserve"> miejsce realizacji zamówienia: </w:t>
      </w:r>
      <w:r w:rsidR="004A3A51" w:rsidRPr="00381001">
        <w:rPr>
          <w:rFonts w:ascii="Tahoma" w:eastAsia="SimSun" w:hAnsi="Tahoma" w:cs="Tahoma"/>
          <w:b/>
          <w:bCs/>
          <w:kern w:val="2"/>
          <w:sz w:val="18"/>
          <w:szCs w:val="18"/>
          <w:lang w:bidi="hi-IN"/>
        </w:rPr>
        <w:t>Pl. Hirszfelda 12, 53-049 we Wrocław</w:t>
      </w:r>
      <w:r w:rsidR="0031474B" w:rsidRPr="00381001">
        <w:rPr>
          <w:rFonts w:ascii="Tahoma" w:eastAsia="SimSun" w:hAnsi="Tahoma" w:cs="Tahoma"/>
          <w:b/>
          <w:bCs/>
          <w:kern w:val="2"/>
          <w:sz w:val="18"/>
          <w:szCs w:val="18"/>
          <w:lang w:bidi="hi-IN"/>
        </w:rPr>
        <w:t>.</w:t>
      </w:r>
      <w:r w:rsidR="00D261D5" w:rsidRPr="00D261D5">
        <w:t xml:space="preserve"> </w:t>
      </w:r>
    </w:p>
    <w:p w14:paraId="34F7DEC5" w14:textId="0A002DCF" w:rsidR="00F76635" w:rsidRPr="002510F8" w:rsidRDefault="00BA2AD9" w:rsidP="00E92EB2">
      <w:pPr>
        <w:pStyle w:val="Akapitzlist"/>
        <w:ind w:left="-284"/>
        <w:rPr>
          <w:rFonts w:ascii="Tahoma" w:eastAsia="Calibri" w:hAnsi="Tahoma" w:cs="Tahoma"/>
          <w:bCs/>
          <w:spacing w:val="4"/>
          <w:sz w:val="18"/>
          <w:szCs w:val="18"/>
          <w:lang w:eastAsia="ar-SA"/>
        </w:rPr>
      </w:pPr>
      <w:bookmarkStart w:id="11" w:name="_Hlk216423264"/>
      <w:r w:rsidRPr="002510F8">
        <w:rPr>
          <w:rFonts w:ascii="Tahoma" w:eastAsia="Calibri" w:hAnsi="Tahoma" w:cs="Tahoma"/>
          <w:bCs/>
          <w:spacing w:val="4"/>
          <w:sz w:val="18"/>
          <w:szCs w:val="18"/>
          <w:lang w:eastAsia="ar-SA"/>
        </w:rPr>
        <w:t xml:space="preserve">4.3. </w:t>
      </w:r>
      <w:r w:rsidR="00F76635" w:rsidRPr="002510F8">
        <w:rPr>
          <w:rFonts w:ascii="Tahoma" w:eastAsia="Calibri" w:hAnsi="Tahoma" w:cs="Tahoma"/>
          <w:bCs/>
          <w:spacing w:val="4"/>
          <w:sz w:val="18"/>
          <w:szCs w:val="18"/>
          <w:lang w:eastAsia="ar-SA"/>
        </w:rPr>
        <w:t xml:space="preserve">Warunki płatności: </w:t>
      </w:r>
    </w:p>
    <w:bookmarkEnd w:id="11"/>
    <w:p w14:paraId="233879A1" w14:textId="77777777" w:rsidR="00F448A1" w:rsidRPr="00F448A1" w:rsidRDefault="00F448A1" w:rsidP="00F448A1">
      <w:pPr>
        <w:numPr>
          <w:ilvl w:val="0"/>
          <w:numId w:val="34"/>
        </w:numPr>
        <w:tabs>
          <w:tab w:val="clear" w:pos="0"/>
          <w:tab w:val="num" w:pos="360"/>
        </w:tabs>
        <w:suppressAutoHyphens w:val="0"/>
        <w:spacing w:line="240" w:lineRule="auto"/>
        <w:ind w:left="73" w:hanging="357"/>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Podstawą wystawienia faktury za dany miesiąc jest podpisany przez Strony bez zastrzeżeń Protokół Odbioru za ten miesiąc.</w:t>
      </w:r>
    </w:p>
    <w:p w14:paraId="489EE7C3" w14:textId="2781FCEA" w:rsidR="00F448A1" w:rsidRPr="00F448A1" w:rsidRDefault="00F448A1" w:rsidP="00F448A1">
      <w:pPr>
        <w:numPr>
          <w:ilvl w:val="0"/>
          <w:numId w:val="34"/>
        </w:numPr>
        <w:tabs>
          <w:tab w:val="clear" w:pos="0"/>
          <w:tab w:val="num" w:pos="360"/>
        </w:tabs>
        <w:suppressAutoHyphens w:val="0"/>
        <w:spacing w:line="240" w:lineRule="auto"/>
        <w:ind w:left="73" w:hanging="357"/>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 xml:space="preserve">Warunkiem podpisania Protokołu Odbioru, o którym mowa w ust. </w:t>
      </w:r>
      <w:r>
        <w:rPr>
          <w:rFonts w:ascii="Tahoma" w:eastAsia="Times New Roman" w:hAnsi="Tahoma" w:cs="Tahoma"/>
          <w:color w:val="auto"/>
          <w:sz w:val="18"/>
          <w:szCs w:val="18"/>
          <w:lang w:val="x-none" w:eastAsia="pl-PL"/>
        </w:rPr>
        <w:t>1</w:t>
      </w:r>
      <w:r w:rsidRPr="00F448A1">
        <w:rPr>
          <w:rFonts w:ascii="Tahoma" w:eastAsia="Times New Roman" w:hAnsi="Tahoma" w:cs="Tahoma"/>
          <w:color w:val="auto"/>
          <w:sz w:val="18"/>
          <w:szCs w:val="18"/>
          <w:lang w:val="x-none" w:eastAsia="pl-PL"/>
        </w:rPr>
        <w:t>, jest dostarczenie przez Wykonawcę i zaakceptowanie przez Zamawiającego Raportu Miesięcznego (zgodnie z wymogami określonymi w OPZ), zawierającego zestawienie zgłoszeń, czasów SLA oraz wykorzystanych godzin rozwojowych.</w:t>
      </w:r>
    </w:p>
    <w:p w14:paraId="132DFF41" w14:textId="10BD4A93" w:rsidR="00F448A1" w:rsidRPr="00F448A1" w:rsidRDefault="00F448A1" w:rsidP="00F448A1">
      <w:pPr>
        <w:numPr>
          <w:ilvl w:val="0"/>
          <w:numId w:val="34"/>
        </w:numPr>
        <w:tabs>
          <w:tab w:val="clear" w:pos="0"/>
          <w:tab w:val="num" w:pos="360"/>
        </w:tabs>
        <w:suppressAutoHyphens w:val="0"/>
        <w:spacing w:line="240" w:lineRule="auto"/>
        <w:ind w:left="73" w:hanging="357"/>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Zapłata wynagrodzenia nastąpi</w:t>
      </w:r>
      <w:r w:rsidRPr="00F448A1">
        <w:rPr>
          <w:rFonts w:ascii="Times New Roman" w:eastAsia="Times New Roman" w:hAnsi="Times New Roman" w:cs="Times New Roman"/>
          <w:color w:val="auto"/>
          <w:sz w:val="24"/>
          <w:szCs w:val="24"/>
          <w:lang w:val="x-none" w:eastAsia="pl-PL"/>
        </w:rPr>
        <w:t xml:space="preserve"> </w:t>
      </w:r>
      <w:r w:rsidRPr="00F448A1">
        <w:rPr>
          <w:rFonts w:ascii="Tahoma" w:eastAsia="Times New Roman" w:hAnsi="Tahoma" w:cs="Tahoma"/>
          <w:color w:val="auto"/>
          <w:sz w:val="18"/>
          <w:szCs w:val="18"/>
          <w:lang w:val="x-none" w:eastAsia="pl-PL"/>
        </w:rPr>
        <w:t>przelewem na rachunek bankowy Wykonawcy w terminie 60 dni od daty otrzymania przez Zamawiającego prawidłowo wystawionej faktury VAT (w formie papierowej na adres siedziby Zamawiającego lub elektronicznej na adres e-mail dcopih@dcopih.pl), do której załączony zostanie podpisany Protokół Odbioru za dany miesiąc</w:t>
      </w:r>
    </w:p>
    <w:p w14:paraId="66A62B2A" w14:textId="77777777" w:rsidR="00F448A1" w:rsidRPr="00F448A1" w:rsidRDefault="00F448A1" w:rsidP="00F448A1">
      <w:pPr>
        <w:numPr>
          <w:ilvl w:val="0"/>
          <w:numId w:val="34"/>
        </w:numPr>
        <w:tabs>
          <w:tab w:val="clear" w:pos="0"/>
          <w:tab w:val="num" w:pos="360"/>
        </w:tabs>
        <w:suppressAutoHyphens w:val="0"/>
        <w:spacing w:line="240" w:lineRule="auto"/>
        <w:ind w:left="73" w:hanging="357"/>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Wykonawca oświadcza, że wskazany w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z dnia 11 marca 2004 r. o podatku od towarów i usług (Dz. U. z 2021 r., poz. 685).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(nie dotyczy osoby fizycznej nieprowadzącej działalności gospodarczej). W przypadku gdy objęte niniejszą Umową usługi będą wykonywane przez okres niepełnego miesiąca, wynagrodzenie za ten miesiąc będzie należne w wysokości proporcjonalnej do liczby dni, przez które usługi były świadczone pomnożonej przez 1/30 miesięcznego wynagrodzenia określonego w ust. 2.</w:t>
      </w:r>
    </w:p>
    <w:p w14:paraId="0FD2E033" w14:textId="40D064F0" w:rsidR="00F448A1" w:rsidRPr="00F448A1" w:rsidRDefault="00F448A1" w:rsidP="00F448A1">
      <w:pPr>
        <w:numPr>
          <w:ilvl w:val="0"/>
          <w:numId w:val="34"/>
        </w:numPr>
        <w:tabs>
          <w:tab w:val="clear" w:pos="0"/>
          <w:tab w:val="num" w:pos="360"/>
        </w:tabs>
        <w:suppressAutoHyphens w:val="0"/>
        <w:spacing w:line="240" w:lineRule="auto"/>
        <w:ind w:left="73" w:hanging="357"/>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Wynagrodzenie zaspokaja wszelkie roszczenia Wykonawcy wobec Zamawiającego, obejmuje również zwrot wszelkich wydatków i pokrycie wszelkich kosztów, które Wykonawca poniesie lub zobowiązany jest ponieść, w celu należytego wykonania Umowy, bez względu na ich wysokość, co Wykonawca przyjmuje do wiadomości.</w:t>
      </w:r>
    </w:p>
    <w:p w14:paraId="27EFB442" w14:textId="77777777" w:rsidR="00F448A1" w:rsidRPr="00F448A1" w:rsidRDefault="00F448A1" w:rsidP="00F448A1">
      <w:pPr>
        <w:numPr>
          <w:ilvl w:val="0"/>
          <w:numId w:val="34"/>
        </w:numPr>
        <w:tabs>
          <w:tab w:val="clear" w:pos="0"/>
          <w:tab w:val="num" w:pos="360"/>
        </w:tabs>
        <w:suppressAutoHyphens w:val="0"/>
        <w:spacing w:line="240" w:lineRule="auto"/>
        <w:ind w:left="73" w:hanging="357"/>
        <w:contextualSpacing/>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W przypadku Wykonawcy/ów zobowiązanych do wystawiania faktur  ustrukturyzowanych za pośrednictwem Krajowego Systemu e-Faktur (</w:t>
      </w:r>
      <w:proofErr w:type="spellStart"/>
      <w:r w:rsidRPr="00F448A1">
        <w:rPr>
          <w:rFonts w:ascii="Tahoma" w:eastAsia="Times New Roman" w:hAnsi="Tahoma" w:cs="Tahoma"/>
          <w:color w:val="auto"/>
          <w:sz w:val="18"/>
          <w:szCs w:val="18"/>
          <w:lang w:val="x-none" w:eastAsia="pl-PL"/>
        </w:rPr>
        <w:t>KSeF</w:t>
      </w:r>
      <w:proofErr w:type="spellEnd"/>
      <w:r w:rsidRPr="00F448A1">
        <w:rPr>
          <w:rFonts w:ascii="Tahoma" w:eastAsia="Times New Roman" w:hAnsi="Tahoma" w:cs="Tahoma"/>
          <w:color w:val="auto"/>
          <w:sz w:val="18"/>
          <w:szCs w:val="18"/>
          <w:lang w:val="x-none" w:eastAsia="pl-PL"/>
        </w:rPr>
        <w:t>):</w:t>
      </w:r>
    </w:p>
    <w:p w14:paraId="31E31681" w14:textId="77777777" w:rsidR="00F448A1" w:rsidRPr="00F448A1" w:rsidRDefault="00F448A1" w:rsidP="00F448A1">
      <w:pPr>
        <w:suppressAutoHyphens w:val="0"/>
        <w:ind w:left="426" w:hanging="284"/>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1) Wykonawca zobowiązuje się do wystawiania faktur wyłącznie w formie faktur ustrukturyzowanych za pośrednictwem Krajowego Systemu e-Faktur (</w:t>
      </w:r>
      <w:proofErr w:type="spellStart"/>
      <w:r w:rsidRPr="00F448A1">
        <w:rPr>
          <w:rFonts w:ascii="Tahoma" w:eastAsia="Times New Roman" w:hAnsi="Tahoma" w:cs="Tahoma"/>
          <w:color w:val="auto"/>
          <w:sz w:val="18"/>
          <w:szCs w:val="18"/>
          <w:lang w:val="x-none" w:eastAsia="pl-PL"/>
        </w:rPr>
        <w:t>KSeF</w:t>
      </w:r>
      <w:proofErr w:type="spellEnd"/>
      <w:r w:rsidRPr="00F448A1">
        <w:rPr>
          <w:rFonts w:ascii="Tahoma" w:eastAsia="Times New Roman" w:hAnsi="Tahoma" w:cs="Tahoma"/>
          <w:color w:val="auto"/>
          <w:sz w:val="18"/>
          <w:szCs w:val="18"/>
          <w:lang w:val="x-none" w:eastAsia="pl-PL"/>
        </w:rPr>
        <w:t>), zgodnie z obowiązującymi przepisami prawa.</w:t>
      </w:r>
    </w:p>
    <w:p w14:paraId="6FE31420" w14:textId="77777777" w:rsidR="00F448A1" w:rsidRPr="00F448A1" w:rsidRDefault="00F448A1" w:rsidP="00F448A1">
      <w:pPr>
        <w:suppressAutoHyphens w:val="0"/>
        <w:ind w:left="426" w:hanging="284"/>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 xml:space="preserve">2) Za dzień doręczenia faktury Zamawiającemu uznaje się dzień otrzymania faktury przez zamawiającego w </w:t>
      </w:r>
      <w:proofErr w:type="spellStart"/>
      <w:r w:rsidRPr="00F448A1">
        <w:rPr>
          <w:rFonts w:ascii="Tahoma" w:eastAsia="Times New Roman" w:hAnsi="Tahoma" w:cs="Tahoma"/>
          <w:color w:val="auto"/>
          <w:sz w:val="18"/>
          <w:szCs w:val="18"/>
          <w:lang w:val="x-none" w:eastAsia="pl-PL"/>
        </w:rPr>
        <w:t>KSeF</w:t>
      </w:r>
      <w:proofErr w:type="spellEnd"/>
      <w:r w:rsidRPr="00F448A1">
        <w:rPr>
          <w:rFonts w:ascii="Tahoma" w:eastAsia="Times New Roman" w:hAnsi="Tahoma" w:cs="Tahoma"/>
          <w:color w:val="auto"/>
          <w:sz w:val="18"/>
          <w:szCs w:val="18"/>
          <w:lang w:val="x-none" w:eastAsia="pl-PL"/>
        </w:rPr>
        <w:t>.</w:t>
      </w:r>
    </w:p>
    <w:p w14:paraId="7587F17A" w14:textId="77777777" w:rsidR="00F448A1" w:rsidRPr="00F448A1" w:rsidRDefault="00F448A1" w:rsidP="00F448A1">
      <w:pPr>
        <w:suppressAutoHyphens w:val="0"/>
        <w:ind w:left="426" w:hanging="284"/>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 xml:space="preserve">3) W przypadku wystąpienia awarii systemu </w:t>
      </w:r>
      <w:proofErr w:type="spellStart"/>
      <w:r w:rsidRPr="00F448A1">
        <w:rPr>
          <w:rFonts w:ascii="Tahoma" w:eastAsia="Times New Roman" w:hAnsi="Tahoma" w:cs="Tahoma"/>
          <w:color w:val="auto"/>
          <w:sz w:val="18"/>
          <w:szCs w:val="18"/>
          <w:lang w:val="x-none" w:eastAsia="pl-PL"/>
        </w:rPr>
        <w:t>KSeF</w:t>
      </w:r>
      <w:proofErr w:type="spellEnd"/>
      <w:r w:rsidRPr="00F448A1">
        <w:rPr>
          <w:rFonts w:ascii="Tahoma" w:eastAsia="Times New Roman" w:hAnsi="Tahoma" w:cs="Tahoma"/>
          <w:color w:val="auto"/>
          <w:sz w:val="18"/>
          <w:szCs w:val="18"/>
          <w:lang w:val="x-none" w:eastAsia="pl-PL"/>
        </w:rPr>
        <w:t xml:space="preserve"> lub innych przesłanek uniemożliwiających wystawienie faktury za pośrednictwem </w:t>
      </w:r>
      <w:proofErr w:type="spellStart"/>
      <w:r w:rsidRPr="00F448A1">
        <w:rPr>
          <w:rFonts w:ascii="Tahoma" w:eastAsia="Times New Roman" w:hAnsi="Tahoma" w:cs="Tahoma"/>
          <w:color w:val="auto"/>
          <w:sz w:val="18"/>
          <w:szCs w:val="18"/>
          <w:lang w:val="x-none" w:eastAsia="pl-PL"/>
        </w:rPr>
        <w:t>KSeF</w:t>
      </w:r>
      <w:proofErr w:type="spellEnd"/>
      <w:r w:rsidRPr="00F448A1">
        <w:rPr>
          <w:rFonts w:ascii="Tahoma" w:eastAsia="Times New Roman" w:hAnsi="Tahoma" w:cs="Tahoma"/>
          <w:color w:val="auto"/>
          <w:sz w:val="18"/>
          <w:szCs w:val="18"/>
          <w:lang w:val="x-none" w:eastAsia="pl-PL"/>
        </w:rPr>
        <w:t>, wykonawca zobowiązany jest do niezwłocznego poinformowania zamawiającego zgodnie z przepisami przejściowymi wynikającymi z obowiązujących aktów prawnych.</w:t>
      </w:r>
    </w:p>
    <w:p w14:paraId="7B47DE36" w14:textId="77777777" w:rsidR="00F448A1" w:rsidRPr="00F448A1" w:rsidRDefault="00F448A1" w:rsidP="00F448A1">
      <w:pPr>
        <w:suppressAutoHyphens w:val="0"/>
        <w:ind w:left="426" w:hanging="284"/>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 xml:space="preserve">4) W przypadku wymaganego dołączenia do faktury załącznika/ów i innych dokumentów, których nie będzie można dołączyć w </w:t>
      </w:r>
      <w:proofErr w:type="spellStart"/>
      <w:r w:rsidRPr="00F448A1">
        <w:rPr>
          <w:rFonts w:ascii="Tahoma" w:eastAsia="Times New Roman" w:hAnsi="Tahoma" w:cs="Tahoma"/>
          <w:color w:val="auto"/>
          <w:sz w:val="18"/>
          <w:szCs w:val="18"/>
          <w:lang w:val="x-none" w:eastAsia="pl-PL"/>
        </w:rPr>
        <w:t>KSeF</w:t>
      </w:r>
      <w:proofErr w:type="spellEnd"/>
      <w:r w:rsidRPr="00F448A1">
        <w:rPr>
          <w:rFonts w:ascii="Tahoma" w:eastAsia="Times New Roman" w:hAnsi="Tahoma" w:cs="Tahoma"/>
          <w:color w:val="auto"/>
          <w:sz w:val="18"/>
          <w:szCs w:val="18"/>
          <w:lang w:val="x-none" w:eastAsia="pl-PL"/>
        </w:rPr>
        <w:t xml:space="preserve"> – wykonawca zobowiązany jest do doręczenia ich na adres </w:t>
      </w:r>
      <w:hyperlink r:id="rId13" w:history="1">
        <w:r w:rsidRPr="00F448A1">
          <w:rPr>
            <w:rFonts w:ascii="Tahoma" w:eastAsia="Times New Roman" w:hAnsi="Tahoma" w:cs="Tahoma"/>
            <w:color w:val="0563C1"/>
            <w:sz w:val="18"/>
            <w:szCs w:val="18"/>
            <w:u w:val="single"/>
            <w:lang w:val="x-none" w:eastAsia="pl-PL"/>
          </w:rPr>
          <w:t>dcopih@dcopih.pl</w:t>
        </w:r>
      </w:hyperlink>
      <w:r w:rsidRPr="00F448A1">
        <w:rPr>
          <w:rFonts w:ascii="Tahoma" w:eastAsia="Times New Roman" w:hAnsi="Tahoma" w:cs="Tahoma"/>
          <w:color w:val="auto"/>
          <w:sz w:val="18"/>
          <w:szCs w:val="18"/>
          <w:lang w:val="x-none" w:eastAsia="pl-PL"/>
        </w:rPr>
        <w:t xml:space="preserve"> lub na email realizatora umowy z dopiskiem jakiej umowy i faktury (numer referencyjny z </w:t>
      </w:r>
      <w:proofErr w:type="spellStart"/>
      <w:r w:rsidRPr="00F448A1">
        <w:rPr>
          <w:rFonts w:ascii="Tahoma" w:eastAsia="Times New Roman" w:hAnsi="Tahoma" w:cs="Tahoma"/>
          <w:color w:val="auto"/>
          <w:sz w:val="18"/>
          <w:szCs w:val="18"/>
          <w:lang w:val="x-none" w:eastAsia="pl-PL"/>
        </w:rPr>
        <w:t>KSeF</w:t>
      </w:r>
      <w:proofErr w:type="spellEnd"/>
      <w:r w:rsidRPr="00F448A1">
        <w:rPr>
          <w:rFonts w:ascii="Tahoma" w:eastAsia="Times New Roman" w:hAnsi="Tahoma" w:cs="Tahoma"/>
          <w:color w:val="auto"/>
          <w:sz w:val="18"/>
          <w:szCs w:val="18"/>
          <w:lang w:val="x-none" w:eastAsia="pl-PL"/>
        </w:rPr>
        <w:t>) dotyczą.</w:t>
      </w:r>
    </w:p>
    <w:p w14:paraId="7BC9D0A1" w14:textId="77777777" w:rsidR="00F448A1" w:rsidRDefault="00F448A1" w:rsidP="00F448A1">
      <w:pPr>
        <w:suppressAutoHyphens w:val="0"/>
        <w:ind w:left="426" w:hanging="284"/>
        <w:contextualSpacing/>
        <w:jc w:val="both"/>
        <w:rPr>
          <w:rFonts w:ascii="Tahoma" w:eastAsia="Times New Roman" w:hAnsi="Tahoma" w:cs="Tahoma"/>
          <w:color w:val="auto"/>
          <w:sz w:val="18"/>
          <w:szCs w:val="18"/>
          <w:lang w:val="x-none" w:eastAsia="pl-PL"/>
        </w:rPr>
      </w:pPr>
      <w:r w:rsidRPr="00F448A1">
        <w:rPr>
          <w:rFonts w:ascii="Tahoma" w:eastAsia="Times New Roman" w:hAnsi="Tahoma" w:cs="Tahoma"/>
          <w:color w:val="auto"/>
          <w:sz w:val="18"/>
          <w:szCs w:val="18"/>
          <w:lang w:val="x-none" w:eastAsia="pl-PL"/>
        </w:rPr>
        <w:t xml:space="preserve">5) Zamawiający zastrzega sobie prawo do żądania potwierdzenia wysłania faktury do </w:t>
      </w:r>
      <w:proofErr w:type="spellStart"/>
      <w:r w:rsidRPr="00F448A1">
        <w:rPr>
          <w:rFonts w:ascii="Tahoma" w:eastAsia="Times New Roman" w:hAnsi="Tahoma" w:cs="Tahoma"/>
          <w:color w:val="auto"/>
          <w:sz w:val="18"/>
          <w:szCs w:val="18"/>
          <w:lang w:val="x-none" w:eastAsia="pl-PL"/>
        </w:rPr>
        <w:t>KSeF</w:t>
      </w:r>
      <w:proofErr w:type="spellEnd"/>
      <w:r w:rsidRPr="00F448A1">
        <w:rPr>
          <w:rFonts w:ascii="Tahoma" w:eastAsia="Times New Roman" w:hAnsi="Tahoma" w:cs="Tahoma"/>
          <w:color w:val="auto"/>
          <w:sz w:val="18"/>
          <w:szCs w:val="18"/>
          <w:lang w:val="x-none" w:eastAsia="pl-PL"/>
        </w:rPr>
        <w:t xml:space="preserve"> oraz numeru referencyjnego faktury nadanego przez system.</w:t>
      </w:r>
    </w:p>
    <w:p w14:paraId="0EC3FC5A" w14:textId="04C3F7F2" w:rsidR="00F448A1" w:rsidRPr="00F448A1" w:rsidRDefault="00F448A1" w:rsidP="00F448A1">
      <w:pPr>
        <w:suppressAutoHyphens w:val="0"/>
        <w:ind w:hanging="284"/>
        <w:contextualSpacing/>
        <w:jc w:val="both"/>
        <w:rPr>
          <w:rFonts w:ascii="Tahoma" w:eastAsia="Times New Roman" w:hAnsi="Tahoma" w:cs="Tahoma"/>
          <w:color w:val="auto"/>
          <w:sz w:val="18"/>
          <w:szCs w:val="18"/>
          <w:lang w:val="x-none" w:eastAsia="pl-PL"/>
        </w:rPr>
      </w:pPr>
      <w:r>
        <w:rPr>
          <w:rFonts w:ascii="Tahoma" w:eastAsia="Times New Roman" w:hAnsi="Tahoma" w:cs="Tahoma"/>
          <w:color w:val="auto"/>
          <w:sz w:val="18"/>
          <w:szCs w:val="18"/>
          <w:lang w:val="x-none" w:eastAsia="pl-PL"/>
        </w:rPr>
        <w:t xml:space="preserve">6.    </w:t>
      </w:r>
      <w:r w:rsidRPr="00F448A1">
        <w:rPr>
          <w:rFonts w:ascii="Tahoma" w:eastAsia="Times New Roman" w:hAnsi="Tahoma" w:cs="Tahoma"/>
          <w:color w:val="auto"/>
          <w:sz w:val="18"/>
          <w:szCs w:val="18"/>
          <w:lang w:eastAsia="pl-PL"/>
        </w:rPr>
        <w:t>Za datę dokonania zapłaty przyjmuje się datę obciążenia rachunku bankowego Zamawiającego.</w:t>
      </w:r>
    </w:p>
    <w:p w14:paraId="0FB4B881" w14:textId="77777777" w:rsidR="00F448A1" w:rsidRPr="00F448A1" w:rsidRDefault="00F448A1" w:rsidP="00F448A1">
      <w:pPr>
        <w:numPr>
          <w:ilvl w:val="0"/>
          <w:numId w:val="33"/>
        </w:numPr>
        <w:suppressAutoHyphens w:val="0"/>
        <w:spacing w:line="240" w:lineRule="auto"/>
        <w:ind w:left="73" w:hanging="357"/>
        <w:jc w:val="both"/>
        <w:rPr>
          <w:rFonts w:ascii="Tahoma" w:eastAsia="Times New Roman" w:hAnsi="Tahoma" w:cs="Tahoma"/>
          <w:color w:val="auto"/>
          <w:sz w:val="18"/>
          <w:szCs w:val="18"/>
          <w:lang w:eastAsia="pl-PL"/>
        </w:rPr>
      </w:pPr>
      <w:r w:rsidRPr="00F448A1">
        <w:rPr>
          <w:rFonts w:ascii="Tahoma" w:eastAsia="Times New Roman" w:hAnsi="Tahoma" w:cs="Tahoma"/>
          <w:color w:val="auto"/>
          <w:sz w:val="18"/>
          <w:szCs w:val="18"/>
          <w:lang w:eastAsia="pl-PL"/>
        </w:rPr>
        <w:t>Koszty obsługi bankowej powstałe w banku Zamawiającego pokrywa Zamawiający, koszty obsługi bankowej powstałe poza bankiem Zamawiającego pokrywa Wykonawca.</w:t>
      </w:r>
    </w:p>
    <w:p w14:paraId="2316DBFF" w14:textId="77777777" w:rsidR="00F448A1" w:rsidRPr="00F448A1" w:rsidRDefault="00F448A1" w:rsidP="00F448A1">
      <w:pPr>
        <w:numPr>
          <w:ilvl w:val="0"/>
          <w:numId w:val="33"/>
        </w:numPr>
        <w:tabs>
          <w:tab w:val="left" w:pos="284"/>
          <w:tab w:val="num" w:pos="360"/>
        </w:tabs>
        <w:suppressAutoHyphens w:val="0"/>
        <w:spacing w:line="240" w:lineRule="auto"/>
        <w:ind w:left="142" w:hanging="426"/>
        <w:jc w:val="both"/>
        <w:rPr>
          <w:rFonts w:ascii="Tahoma" w:eastAsia="Tahoma" w:hAnsi="Tahoma" w:cs="Tahoma"/>
          <w:color w:val="auto"/>
          <w:sz w:val="18"/>
          <w:szCs w:val="18"/>
          <w:lang w:eastAsia="pl-PL"/>
        </w:rPr>
      </w:pPr>
      <w:r w:rsidRPr="00F448A1">
        <w:rPr>
          <w:rFonts w:ascii="Tahoma" w:eastAsia="Tahoma" w:hAnsi="Tahoma" w:cs="Tahoma"/>
          <w:color w:val="auto"/>
          <w:sz w:val="18"/>
          <w:szCs w:val="18"/>
          <w:lang w:eastAsia="pl-PL"/>
        </w:rPr>
        <w:t xml:space="preserve">Wykonawca nie może bez zgody podmiotu, który utworzył Dolnośląskie Centrum Onkologii, </w:t>
      </w:r>
      <w:r w:rsidRPr="00F448A1">
        <w:rPr>
          <w:rFonts w:ascii="Tahoma" w:eastAsia="Times New Roman" w:hAnsi="Tahoma" w:cs="Tahoma"/>
          <w:color w:val="auto"/>
          <w:sz w:val="18"/>
          <w:szCs w:val="18"/>
          <w:lang w:eastAsia="pl-PL"/>
        </w:rPr>
        <w:t>Pulmonologii i Hematologii</w:t>
      </w:r>
      <w:r w:rsidRPr="00F448A1">
        <w:rPr>
          <w:rFonts w:ascii="Tahoma" w:eastAsia="Tahoma" w:hAnsi="Tahoma" w:cs="Tahoma"/>
          <w:color w:val="auto"/>
          <w:sz w:val="18"/>
          <w:szCs w:val="18"/>
          <w:lang w:eastAsia="pl-PL"/>
        </w:rPr>
        <w:t xml:space="preserve"> we Wrocławiu dokonać jakiejkolwiek czynności prawnej mającej na celu zmianę wierzyciela Dolnośląskiego Centrum Onkologii, </w:t>
      </w:r>
      <w:r w:rsidRPr="00F448A1">
        <w:rPr>
          <w:rFonts w:ascii="Tahoma" w:eastAsia="Times New Roman" w:hAnsi="Tahoma" w:cs="Tahoma"/>
          <w:color w:val="auto"/>
          <w:sz w:val="18"/>
          <w:szCs w:val="18"/>
          <w:lang w:eastAsia="pl-PL"/>
        </w:rPr>
        <w:t>Pulmonologii i Hematologii</w:t>
      </w:r>
      <w:r w:rsidRPr="00F448A1">
        <w:rPr>
          <w:rFonts w:ascii="Tahoma" w:eastAsia="Tahoma" w:hAnsi="Tahoma" w:cs="Tahoma"/>
          <w:color w:val="auto"/>
          <w:sz w:val="18"/>
          <w:szCs w:val="18"/>
          <w:lang w:eastAsia="pl-PL"/>
        </w:rPr>
        <w:t xml:space="preserve"> we Wrocławiu – art. 54 ust. 5 ustawy z dnia 15.04.2011 r. o działalności leczniczej.</w:t>
      </w:r>
    </w:p>
    <w:p w14:paraId="63C50813" w14:textId="77777777" w:rsidR="007857F2" w:rsidRPr="007857F2" w:rsidRDefault="007857F2" w:rsidP="007857F2">
      <w:pPr>
        <w:jc w:val="both"/>
        <w:rPr>
          <w:rFonts w:ascii="Tahoma" w:eastAsia="Calibri" w:hAnsi="Tahoma" w:cs="Tahoma"/>
          <w:bCs/>
          <w:spacing w:val="4"/>
          <w:sz w:val="18"/>
          <w:szCs w:val="18"/>
          <w:lang w:eastAsia="ar-SA"/>
        </w:rPr>
      </w:pPr>
    </w:p>
    <w:p w14:paraId="3456FEA3" w14:textId="77777777" w:rsidR="00F20C39" w:rsidRPr="002510F8" w:rsidRDefault="00F20C39" w:rsidP="00F20C39">
      <w:pPr>
        <w:pStyle w:val="Normalny1"/>
        <w:shd w:val="clear" w:color="auto" w:fill="000000"/>
        <w:tabs>
          <w:tab w:val="left" w:pos="142"/>
        </w:tabs>
        <w:spacing w:after="40"/>
        <w:ind w:left="142" w:hanging="426"/>
        <w:jc w:val="both"/>
        <w:rPr>
          <w:rFonts w:ascii="Tahoma" w:eastAsia="Tahoma" w:hAnsi="Tahoma" w:cs="Tahoma"/>
          <w:b/>
          <w:color w:val="FFFFFF"/>
          <w:sz w:val="18"/>
          <w:szCs w:val="18"/>
          <w:highlight w:val="black"/>
          <w:shd w:val="clear" w:color="auto" w:fill="000000"/>
        </w:rPr>
      </w:pPr>
      <w:r w:rsidRPr="002510F8">
        <w:rPr>
          <w:rFonts w:ascii="Tahoma" w:eastAsia="Tahoma" w:hAnsi="Tahoma" w:cs="Tahoma"/>
          <w:b/>
          <w:color w:val="FFFFFF"/>
          <w:sz w:val="18"/>
          <w:szCs w:val="18"/>
          <w:highlight w:val="black"/>
          <w:shd w:val="clear" w:color="auto" w:fill="000000"/>
        </w:rPr>
        <w:t>5.  Podstawy wykluczenia, warunki udziału w postępowani</w:t>
      </w:r>
      <w:r w:rsidRPr="002510F8">
        <w:rPr>
          <w:rFonts w:ascii="Tahoma" w:eastAsia="Tahoma" w:hAnsi="Tahoma" w:cs="Tahoma"/>
          <w:b/>
          <w:color w:val="auto"/>
          <w:sz w:val="18"/>
          <w:szCs w:val="18"/>
          <w:shd w:val="clear" w:color="auto" w:fill="000000"/>
        </w:rPr>
        <w:t>u</w:t>
      </w:r>
      <w:r w:rsidRPr="002510F8">
        <w:rPr>
          <w:rFonts w:ascii="Tahoma" w:hAnsi="Tahoma" w:cs="Tahoma"/>
          <w:b/>
          <w:color w:val="auto"/>
          <w:sz w:val="18"/>
          <w:szCs w:val="18"/>
          <w:shd w:val="clear" w:color="auto" w:fill="000000"/>
        </w:rPr>
        <w:t xml:space="preserve"> oraz opis sposobu dokonywania oceny spełniania tych </w:t>
      </w:r>
      <w:r w:rsidRPr="002510F8">
        <w:rPr>
          <w:rFonts w:ascii="Tahoma" w:hAnsi="Tahoma" w:cs="Tahoma"/>
          <w:b/>
          <w:color w:val="auto"/>
          <w:sz w:val="18"/>
          <w:szCs w:val="18"/>
        </w:rPr>
        <w:t>warunków</w:t>
      </w:r>
    </w:p>
    <w:p w14:paraId="0D905C9A" w14:textId="77777777" w:rsidR="00F20C39" w:rsidRPr="002510F8" w:rsidRDefault="00F20C39" w:rsidP="00F20C39">
      <w:pPr>
        <w:pStyle w:val="Normalny1"/>
        <w:shd w:val="clear" w:color="auto" w:fill="FFFFFF"/>
        <w:tabs>
          <w:tab w:val="left" w:pos="142"/>
        </w:tabs>
        <w:spacing w:before="240" w:after="40"/>
        <w:jc w:val="both"/>
        <w:rPr>
          <w:rFonts w:ascii="Tahoma" w:hAnsi="Tahoma" w:cs="Tahoma"/>
          <w:sz w:val="18"/>
          <w:szCs w:val="18"/>
          <w:u w:val="single"/>
        </w:rPr>
      </w:pPr>
      <w:r w:rsidRPr="002510F8">
        <w:rPr>
          <w:rFonts w:ascii="Tahoma" w:hAnsi="Tahoma" w:cs="Tahoma"/>
          <w:sz w:val="18"/>
          <w:szCs w:val="18"/>
        </w:rPr>
        <w:lastRenderedPageBreak/>
        <w:t>O udzielenie zamówienia mogą ubiegać się Wykonawcy, którzy:</w:t>
      </w:r>
    </w:p>
    <w:p w14:paraId="763D261E" w14:textId="46598667" w:rsidR="00F20C39" w:rsidRPr="002510F8" w:rsidRDefault="00F20C39" w:rsidP="006C7293">
      <w:pPr>
        <w:tabs>
          <w:tab w:val="num" w:pos="720"/>
          <w:tab w:val="left" w:pos="900"/>
          <w:tab w:val="num" w:pos="1440"/>
          <w:tab w:val="num" w:pos="2280"/>
        </w:tabs>
        <w:spacing w:before="60"/>
        <w:ind w:left="142" w:hanging="426"/>
        <w:rPr>
          <w:rFonts w:ascii="Tahoma" w:hAnsi="Tahoma" w:cs="Tahoma"/>
          <w:bCs/>
          <w:sz w:val="18"/>
          <w:szCs w:val="18"/>
        </w:rPr>
      </w:pPr>
      <w:r w:rsidRPr="002510F8">
        <w:rPr>
          <w:rFonts w:ascii="Tahoma" w:hAnsi="Tahoma" w:cs="Tahoma"/>
          <w:b/>
          <w:bCs/>
          <w:sz w:val="18"/>
          <w:szCs w:val="18"/>
        </w:rPr>
        <w:t>5.1.</w:t>
      </w:r>
      <w:r w:rsidRPr="002510F8">
        <w:rPr>
          <w:rFonts w:ascii="Tahoma" w:hAnsi="Tahoma" w:cs="Tahoma"/>
          <w:bCs/>
          <w:sz w:val="18"/>
          <w:szCs w:val="18"/>
        </w:rPr>
        <w:t xml:space="preserve"> </w:t>
      </w:r>
      <w:r w:rsidRPr="002510F8">
        <w:rPr>
          <w:rFonts w:ascii="Tahoma" w:hAnsi="Tahoma" w:cs="Tahoma"/>
          <w:b/>
          <w:bCs/>
          <w:sz w:val="18"/>
          <w:szCs w:val="18"/>
        </w:rPr>
        <w:t>nie podlegają wykluczeniu z postępowania na podstawie art. 108 ust. 1</w:t>
      </w:r>
      <w:r w:rsidR="006C7293">
        <w:rPr>
          <w:rFonts w:ascii="Tahoma" w:hAnsi="Tahoma" w:cs="Tahoma"/>
          <w:b/>
          <w:bCs/>
          <w:sz w:val="18"/>
          <w:szCs w:val="18"/>
        </w:rPr>
        <w:t xml:space="preserve">, </w:t>
      </w:r>
      <w:r w:rsidRPr="002510F8">
        <w:rPr>
          <w:rFonts w:ascii="Tahoma" w:hAnsi="Tahoma" w:cs="Tahoma"/>
          <w:bCs/>
          <w:sz w:val="18"/>
          <w:szCs w:val="18"/>
        </w:rPr>
        <w:t>tj. z postępowania wyklucza się wykonawcę:</w:t>
      </w:r>
    </w:p>
    <w:p w14:paraId="21D84C03" w14:textId="77777777" w:rsidR="006C7293" w:rsidRDefault="006C7293">
      <w:pPr>
        <w:numPr>
          <w:ilvl w:val="0"/>
          <w:numId w:val="22"/>
        </w:numPr>
        <w:tabs>
          <w:tab w:val="left" w:pos="426"/>
        </w:tabs>
        <w:spacing w:before="60"/>
        <w:jc w:val="both"/>
        <w:rPr>
          <w:rFonts w:ascii="Tahoma" w:eastAsia="Times New Roman" w:hAnsi="Tahoma" w:cs="Tahoma"/>
          <w:bCs/>
          <w:color w:val="auto"/>
          <w:sz w:val="18"/>
          <w:szCs w:val="18"/>
        </w:rPr>
      </w:pPr>
      <w:r>
        <w:rPr>
          <w:rFonts w:ascii="Tahoma" w:hAnsi="Tahoma" w:cs="Tahoma"/>
          <w:bCs/>
          <w:sz w:val="18"/>
          <w:szCs w:val="18"/>
        </w:rPr>
        <w:t>będącego osobą fizyczną, którego prawomocnie skazano za przestępstwo:</w:t>
      </w:r>
    </w:p>
    <w:p w14:paraId="01E8E32A" w14:textId="77777777" w:rsidR="006C7293" w:rsidRDefault="006C7293">
      <w:pPr>
        <w:numPr>
          <w:ilvl w:val="1"/>
          <w:numId w:val="22"/>
        </w:numPr>
        <w:tabs>
          <w:tab w:val="left" w:pos="709"/>
        </w:tabs>
        <w:spacing w:before="60"/>
        <w:ind w:left="709" w:hanging="283"/>
        <w:jc w:val="both"/>
        <w:rPr>
          <w:rFonts w:ascii="Tahoma" w:hAnsi="Tahoma" w:cs="Tahoma"/>
          <w:bCs/>
          <w:sz w:val="18"/>
          <w:szCs w:val="18"/>
        </w:rPr>
      </w:pPr>
      <w:r>
        <w:rPr>
          <w:rFonts w:ascii="Tahoma" w:hAnsi="Tahoma" w:cs="Tahoma"/>
          <w:bCs/>
          <w:sz w:val="18"/>
          <w:szCs w:val="18"/>
        </w:rPr>
        <w:t>udziału w zorganizowanej grupie przestępczej albo związku mającym na celu popełnienie przestępstwa lub przestępstwa skarbowego, o którym mowa w art. 258 Kodeksu karnego,</w:t>
      </w:r>
    </w:p>
    <w:p w14:paraId="5E5F6E17" w14:textId="77777777" w:rsidR="006C7293" w:rsidRDefault="006C7293">
      <w:pPr>
        <w:numPr>
          <w:ilvl w:val="1"/>
          <w:numId w:val="22"/>
        </w:numPr>
        <w:tabs>
          <w:tab w:val="left" w:pos="709"/>
        </w:tabs>
        <w:spacing w:before="60"/>
        <w:ind w:left="709" w:hanging="283"/>
        <w:jc w:val="both"/>
        <w:rPr>
          <w:rFonts w:ascii="Tahoma" w:hAnsi="Tahoma" w:cs="Tahoma"/>
          <w:bCs/>
          <w:sz w:val="18"/>
          <w:szCs w:val="18"/>
        </w:rPr>
      </w:pPr>
      <w:r>
        <w:rPr>
          <w:rFonts w:ascii="Tahoma" w:hAnsi="Tahoma" w:cs="Tahoma"/>
          <w:bCs/>
          <w:sz w:val="18"/>
          <w:szCs w:val="18"/>
        </w:rPr>
        <w:t>handlu ludźmi, o którym mowa w art. 189a Kodeksu karnego,</w:t>
      </w:r>
    </w:p>
    <w:p w14:paraId="0E0F4C2A" w14:textId="77777777" w:rsidR="006C7293" w:rsidRDefault="006C7293">
      <w:pPr>
        <w:numPr>
          <w:ilvl w:val="1"/>
          <w:numId w:val="22"/>
        </w:numPr>
        <w:tabs>
          <w:tab w:val="left" w:pos="709"/>
        </w:tabs>
        <w:spacing w:before="60"/>
        <w:ind w:left="709" w:hanging="283"/>
        <w:jc w:val="both"/>
        <w:rPr>
          <w:rFonts w:ascii="Tahoma" w:hAnsi="Tahoma" w:cs="Tahoma"/>
          <w:bCs/>
          <w:sz w:val="18"/>
          <w:szCs w:val="18"/>
        </w:rPr>
      </w:pPr>
      <w:r>
        <w:rPr>
          <w:rFonts w:ascii="Tahoma" w:hAnsi="Tahoma" w:cs="Tahoma"/>
          <w:bCs/>
          <w:sz w:val="18"/>
          <w:szCs w:val="18"/>
        </w:rPr>
        <w:t>o którym mowa w art. 228–230a, art. 250a Kodeksu karnego, w art. 46–48 ustawy z dnia 25 czerwca 2010 r. o sporcie (Dz. U. z 2024 r. poz. 1488) lub w art. 54 ust. 1–4 ustawy z dnia 12 maja 2011 r. o refundacji leków, środków spożywczych specjalnego przeznaczenia żywieniowego oraz wyrobów medycznych (Dz. U. z 2024 r. poz. 930),</w:t>
      </w:r>
    </w:p>
    <w:p w14:paraId="7BE9AFA3" w14:textId="77777777" w:rsidR="006C7293" w:rsidRDefault="006C7293">
      <w:pPr>
        <w:numPr>
          <w:ilvl w:val="1"/>
          <w:numId w:val="22"/>
        </w:numPr>
        <w:tabs>
          <w:tab w:val="left" w:pos="709"/>
        </w:tabs>
        <w:spacing w:before="60"/>
        <w:ind w:left="709" w:hanging="283"/>
        <w:jc w:val="both"/>
        <w:rPr>
          <w:rFonts w:ascii="Tahoma" w:hAnsi="Tahoma" w:cs="Tahoma"/>
          <w:bCs/>
          <w:sz w:val="18"/>
          <w:szCs w:val="18"/>
        </w:rPr>
      </w:pPr>
      <w:r>
        <w:rPr>
          <w:rFonts w:ascii="Tahoma" w:hAnsi="Tahoma" w:cs="Tahoma"/>
          <w:bCs/>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F03EBE3" w14:textId="77777777" w:rsidR="006C7293" w:rsidRDefault="006C7293">
      <w:pPr>
        <w:numPr>
          <w:ilvl w:val="1"/>
          <w:numId w:val="22"/>
        </w:numPr>
        <w:tabs>
          <w:tab w:val="left" w:pos="709"/>
        </w:tabs>
        <w:spacing w:before="60"/>
        <w:ind w:left="709" w:hanging="283"/>
        <w:jc w:val="both"/>
        <w:rPr>
          <w:rFonts w:ascii="Tahoma" w:hAnsi="Tahoma" w:cs="Tahoma"/>
          <w:bCs/>
          <w:sz w:val="18"/>
          <w:szCs w:val="18"/>
        </w:rPr>
      </w:pPr>
      <w:r>
        <w:rPr>
          <w:rFonts w:ascii="Tahoma" w:hAnsi="Tahoma" w:cs="Tahoma"/>
          <w:bCs/>
          <w:sz w:val="18"/>
          <w:szCs w:val="18"/>
        </w:rPr>
        <w:t>o charakterze terrorystycznym, o którym mowa w art. 115 § 20 Kodeksu karnego, lub mające na celu popełnienie tego przestępstwa,</w:t>
      </w:r>
    </w:p>
    <w:p w14:paraId="647D3E0D" w14:textId="77777777" w:rsidR="006C7293" w:rsidRDefault="006C7293">
      <w:pPr>
        <w:numPr>
          <w:ilvl w:val="1"/>
          <w:numId w:val="22"/>
        </w:numPr>
        <w:tabs>
          <w:tab w:val="left" w:pos="709"/>
        </w:tabs>
        <w:spacing w:before="60"/>
        <w:ind w:left="709" w:hanging="283"/>
        <w:jc w:val="both"/>
        <w:rPr>
          <w:rFonts w:ascii="Tahoma" w:hAnsi="Tahoma" w:cs="Tahoma"/>
          <w:bCs/>
          <w:sz w:val="18"/>
          <w:szCs w:val="18"/>
        </w:rPr>
      </w:pPr>
      <w:r>
        <w:rPr>
          <w:rFonts w:ascii="Tahoma" w:hAnsi="Tahoma" w:cs="Tahoma"/>
          <w:bCs/>
          <w:sz w:val="18"/>
          <w:szCs w:val="18"/>
        </w:rPr>
        <w:t>powierzenia wykonywania pracy małoletniemu cudzoziemcowi, o którym mowa w art. 9 ust. 2 ustawy z dnia 15 czerwca 2012 r. o skutkach powierzania wykonywania pracy cudzoziemcom przebywającym wbrew przepisom na terytorium Rzeczypospolitej Polskiej (</w:t>
      </w:r>
      <w:r>
        <w:rPr>
          <w:rFonts w:ascii="Tahoma" w:eastAsia="Tahoma" w:hAnsi="Tahoma" w:cs="Tahoma"/>
          <w:sz w:val="18"/>
          <w:szCs w:val="18"/>
        </w:rPr>
        <w:t>Dz.U. z 2025 r., poz. 621)</w:t>
      </w:r>
      <w:r>
        <w:rPr>
          <w:rFonts w:ascii="Tahoma" w:hAnsi="Tahoma" w:cs="Tahoma"/>
          <w:bCs/>
          <w:sz w:val="18"/>
          <w:szCs w:val="18"/>
        </w:rPr>
        <w:t>,</w:t>
      </w:r>
    </w:p>
    <w:p w14:paraId="33C269B7" w14:textId="77777777" w:rsidR="006C7293" w:rsidRDefault="006C7293">
      <w:pPr>
        <w:numPr>
          <w:ilvl w:val="1"/>
          <w:numId w:val="22"/>
        </w:numPr>
        <w:tabs>
          <w:tab w:val="left" w:pos="709"/>
        </w:tabs>
        <w:spacing w:before="60"/>
        <w:ind w:left="709" w:hanging="283"/>
        <w:jc w:val="both"/>
        <w:rPr>
          <w:rFonts w:ascii="Tahoma" w:hAnsi="Tahoma" w:cs="Tahoma"/>
          <w:bCs/>
          <w:sz w:val="18"/>
          <w:szCs w:val="18"/>
        </w:rPr>
      </w:pPr>
      <w:r>
        <w:rPr>
          <w:rFonts w:ascii="Tahoma" w:hAnsi="Tahoma" w:cs="Tahoma"/>
          <w:bCs/>
          <w:sz w:val="18"/>
          <w:szCs w:val="18"/>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45E6806" w14:textId="77777777" w:rsidR="006C7293" w:rsidRDefault="006C7293">
      <w:pPr>
        <w:numPr>
          <w:ilvl w:val="1"/>
          <w:numId w:val="22"/>
        </w:numPr>
        <w:tabs>
          <w:tab w:val="left" w:pos="709"/>
        </w:tabs>
        <w:spacing w:before="60"/>
        <w:ind w:left="709" w:hanging="283"/>
        <w:jc w:val="both"/>
        <w:rPr>
          <w:rFonts w:ascii="Tahoma" w:hAnsi="Tahoma" w:cs="Tahoma"/>
          <w:bCs/>
          <w:sz w:val="18"/>
          <w:szCs w:val="18"/>
        </w:rPr>
      </w:pPr>
      <w:r>
        <w:rPr>
          <w:rFonts w:ascii="Tahoma" w:hAnsi="Tahoma" w:cs="Tahoma"/>
          <w:bCs/>
          <w:sz w:val="18"/>
          <w:szCs w:val="18"/>
        </w:rPr>
        <w:t>o którym mowa w art. 9 ust. 1 i 3 lub art. 10 ustawy z dnia 15 czerwca 2012 r. o skutkach powierzania wykonywania pracy cudzoziemcom przebywającym wbrew przepisom na terytorium Rzeczypospolitej Polskiej</w:t>
      </w:r>
    </w:p>
    <w:p w14:paraId="74C98026" w14:textId="77777777" w:rsidR="006C7293" w:rsidRDefault="006C7293" w:rsidP="006C7293">
      <w:pPr>
        <w:tabs>
          <w:tab w:val="left" w:pos="900"/>
        </w:tabs>
        <w:spacing w:before="60"/>
        <w:ind w:left="360"/>
        <w:jc w:val="both"/>
        <w:rPr>
          <w:rFonts w:ascii="Tahoma" w:hAnsi="Tahoma" w:cs="Tahoma"/>
          <w:bCs/>
          <w:sz w:val="18"/>
          <w:szCs w:val="18"/>
        </w:rPr>
      </w:pPr>
      <w:r>
        <w:rPr>
          <w:rFonts w:ascii="Tahoma" w:hAnsi="Tahoma" w:cs="Tahoma"/>
          <w:bCs/>
          <w:sz w:val="18"/>
          <w:szCs w:val="18"/>
        </w:rPr>
        <w:t xml:space="preserve">     – lub za odpowiedni czyn zabroniony określony w przepisach prawa obcego;</w:t>
      </w:r>
    </w:p>
    <w:p w14:paraId="71462711" w14:textId="77777777" w:rsidR="006C7293" w:rsidRDefault="006C7293">
      <w:pPr>
        <w:numPr>
          <w:ilvl w:val="0"/>
          <w:numId w:val="22"/>
        </w:numPr>
        <w:tabs>
          <w:tab w:val="left" w:pos="567"/>
        </w:tabs>
        <w:spacing w:before="60"/>
        <w:ind w:left="567" w:hanging="567"/>
        <w:jc w:val="both"/>
        <w:rPr>
          <w:rFonts w:ascii="Tahoma" w:hAnsi="Tahoma" w:cs="Tahoma"/>
          <w:bCs/>
          <w:sz w:val="18"/>
          <w:szCs w:val="18"/>
        </w:rPr>
      </w:pPr>
      <w:r>
        <w:rPr>
          <w:rFonts w:ascii="Tahoma" w:hAnsi="Tahoma" w:cs="Tahoma"/>
          <w:bCs/>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B559B5B" w14:textId="77777777" w:rsidR="006C7293" w:rsidRDefault="006C7293">
      <w:pPr>
        <w:numPr>
          <w:ilvl w:val="0"/>
          <w:numId w:val="22"/>
        </w:numPr>
        <w:tabs>
          <w:tab w:val="left" w:pos="567"/>
        </w:tabs>
        <w:spacing w:before="60"/>
        <w:ind w:left="567" w:hanging="567"/>
        <w:jc w:val="both"/>
        <w:rPr>
          <w:rFonts w:ascii="Tahoma" w:hAnsi="Tahoma" w:cs="Tahoma"/>
          <w:bCs/>
          <w:sz w:val="18"/>
          <w:szCs w:val="18"/>
        </w:rPr>
      </w:pPr>
      <w:r>
        <w:rPr>
          <w:rFonts w:ascii="Tahoma" w:hAnsi="Tahoma" w:cs="Tahoma"/>
          <w:bCs/>
          <w:sz w:val="18"/>
          <w:szCs w:val="18"/>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E35C65B" w14:textId="77777777" w:rsidR="006C7293" w:rsidRDefault="006C7293">
      <w:pPr>
        <w:numPr>
          <w:ilvl w:val="0"/>
          <w:numId w:val="22"/>
        </w:numPr>
        <w:tabs>
          <w:tab w:val="left" w:pos="567"/>
        </w:tabs>
        <w:spacing w:before="60"/>
        <w:ind w:left="567" w:hanging="567"/>
        <w:jc w:val="both"/>
        <w:rPr>
          <w:rFonts w:ascii="Tahoma" w:hAnsi="Tahoma" w:cs="Tahoma"/>
          <w:bCs/>
          <w:sz w:val="18"/>
          <w:szCs w:val="18"/>
        </w:rPr>
      </w:pPr>
      <w:r>
        <w:rPr>
          <w:rFonts w:ascii="Tahoma" w:hAnsi="Tahoma" w:cs="Tahoma"/>
          <w:bCs/>
          <w:sz w:val="18"/>
          <w:szCs w:val="18"/>
        </w:rPr>
        <w:t>wobec którego prawomocnie orzeczono zakaz ubiegania się o zamówienia publiczne;</w:t>
      </w:r>
    </w:p>
    <w:p w14:paraId="400751CC" w14:textId="77777777" w:rsidR="006C7293" w:rsidRDefault="006C7293">
      <w:pPr>
        <w:numPr>
          <w:ilvl w:val="0"/>
          <w:numId w:val="22"/>
        </w:numPr>
        <w:tabs>
          <w:tab w:val="left" w:pos="567"/>
        </w:tabs>
        <w:spacing w:before="60"/>
        <w:ind w:left="567" w:hanging="567"/>
        <w:jc w:val="both"/>
        <w:rPr>
          <w:rFonts w:ascii="Tahoma" w:hAnsi="Tahoma" w:cs="Tahoma"/>
          <w:bCs/>
          <w:sz w:val="18"/>
          <w:szCs w:val="18"/>
        </w:rPr>
      </w:pPr>
      <w:r>
        <w:rPr>
          <w:rFonts w:ascii="Tahoma" w:hAnsi="Tahoma" w:cs="Tahoma"/>
          <w:bCs/>
          <w:sz w:val="18"/>
          <w:szCs w:val="18"/>
        </w:rPr>
        <w:t xml:space="preserve">jeżeli zamawiający może stwierdzić, na podstawie wiarygodnych przesłanek, że wykonawca zawarł z innymi wykonawcami porozumienie mające na celu zakłócenie konkurencji, w </w:t>
      </w:r>
      <w:proofErr w:type="gramStart"/>
      <w:r>
        <w:rPr>
          <w:rFonts w:ascii="Tahoma" w:hAnsi="Tahoma" w:cs="Tahoma"/>
          <w:bCs/>
          <w:sz w:val="18"/>
          <w:szCs w:val="18"/>
        </w:rPr>
        <w:t>szczególności</w:t>
      </w:r>
      <w:proofErr w:type="gramEnd"/>
      <w:r>
        <w:rPr>
          <w:rFonts w:ascii="Tahoma" w:hAnsi="Tahoma" w:cs="Tahoma"/>
          <w:bCs/>
          <w:sz w:val="18"/>
          <w:szCs w:val="18"/>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3D9D68C" w14:textId="19C28078" w:rsidR="006C7293" w:rsidRDefault="006C7293">
      <w:pPr>
        <w:numPr>
          <w:ilvl w:val="0"/>
          <w:numId w:val="22"/>
        </w:numPr>
        <w:tabs>
          <w:tab w:val="left" w:pos="284"/>
        </w:tabs>
        <w:spacing w:before="60"/>
        <w:ind w:left="567" w:hanging="567"/>
        <w:jc w:val="both"/>
        <w:rPr>
          <w:rFonts w:ascii="Tahoma" w:hAnsi="Tahoma" w:cs="Tahoma"/>
          <w:bCs/>
          <w:sz w:val="18"/>
          <w:szCs w:val="18"/>
        </w:rPr>
      </w:pPr>
      <w:r>
        <w:rPr>
          <w:rFonts w:ascii="Tahoma" w:hAnsi="Tahoma" w:cs="Tahoma"/>
          <w:bCs/>
          <w:sz w:val="18"/>
          <w:szCs w:val="18"/>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48FB0F5" w14:textId="77777777" w:rsidR="00F20C39" w:rsidRPr="002510F8" w:rsidRDefault="00F20C39" w:rsidP="002D5777">
      <w:pPr>
        <w:tabs>
          <w:tab w:val="left" w:pos="426"/>
        </w:tabs>
        <w:suppressAutoHyphens w:val="0"/>
        <w:spacing w:before="60"/>
        <w:jc w:val="both"/>
        <w:rPr>
          <w:rFonts w:ascii="Tahoma" w:hAnsi="Tahoma" w:cs="Tahoma"/>
          <w:sz w:val="18"/>
          <w:szCs w:val="18"/>
        </w:rPr>
      </w:pPr>
      <w:r w:rsidRPr="002510F8">
        <w:rPr>
          <w:rFonts w:ascii="Tahoma" w:hAnsi="Tahoma" w:cs="Tahoma"/>
          <w:b/>
          <w:bCs/>
          <w:sz w:val="18"/>
          <w:szCs w:val="18"/>
        </w:rPr>
        <w:t>5.2.</w:t>
      </w:r>
      <w:r w:rsidRPr="002510F8">
        <w:rPr>
          <w:rFonts w:ascii="Tahoma" w:hAnsi="Tahoma" w:cs="Tahoma"/>
          <w:bCs/>
          <w:sz w:val="18"/>
          <w:szCs w:val="18"/>
        </w:rPr>
        <w:t xml:space="preserve"> </w:t>
      </w:r>
      <w:r w:rsidRPr="002510F8">
        <w:rPr>
          <w:rFonts w:ascii="Tahoma" w:hAnsi="Tahoma" w:cs="Tahoma"/>
          <w:b/>
          <w:bCs/>
          <w:sz w:val="18"/>
          <w:szCs w:val="18"/>
        </w:rPr>
        <w:t>nie podlegają wykluczeniu z postępowania na podstawie art. 109 ust. 1 pkt 1, 4 PZP</w:t>
      </w:r>
      <w:r w:rsidRPr="002510F8">
        <w:rPr>
          <w:rFonts w:ascii="Tahoma" w:hAnsi="Tahoma" w:cs="Tahoma"/>
          <w:bCs/>
          <w:sz w:val="18"/>
          <w:szCs w:val="18"/>
        </w:rPr>
        <w:t xml:space="preserve"> </w:t>
      </w:r>
      <w:r w:rsidRPr="002510F8">
        <w:rPr>
          <w:rFonts w:ascii="Tahoma" w:hAnsi="Tahoma" w:cs="Tahoma"/>
          <w:bCs/>
          <w:sz w:val="18"/>
          <w:szCs w:val="18"/>
        </w:rPr>
        <w:br/>
        <w:t>tj. z postępowania wyklucza się wykonawcę:</w:t>
      </w:r>
    </w:p>
    <w:p w14:paraId="0D24EBE6" w14:textId="367A795B" w:rsidR="006C7293" w:rsidRDefault="004F6BAA">
      <w:pPr>
        <w:numPr>
          <w:ilvl w:val="0"/>
          <w:numId w:val="6"/>
        </w:numPr>
        <w:tabs>
          <w:tab w:val="left" w:pos="426"/>
        </w:tabs>
        <w:suppressAutoHyphens w:val="0"/>
        <w:spacing w:before="60"/>
        <w:jc w:val="both"/>
        <w:rPr>
          <w:rFonts w:ascii="Tahoma" w:eastAsia="Times New Roman" w:hAnsi="Tahoma" w:cs="Tahoma"/>
          <w:color w:val="auto"/>
          <w:sz w:val="18"/>
          <w:szCs w:val="18"/>
        </w:rPr>
      </w:pPr>
      <w:r>
        <w:rPr>
          <w:rFonts w:ascii="Tahoma" w:hAnsi="Tahoma" w:cs="Tahoma"/>
          <w:sz w:val="18"/>
          <w:szCs w:val="18"/>
        </w:rPr>
        <w:t xml:space="preserve"> </w:t>
      </w:r>
      <w:r w:rsidR="006C7293">
        <w:rPr>
          <w:rFonts w:ascii="Tahoma" w:hAnsi="Tahoma" w:cs="Tahoma"/>
          <w:sz w:val="18"/>
          <w:szCs w:val="18"/>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C7A9378" w14:textId="77777777" w:rsidR="006C7293" w:rsidRDefault="006C7293" w:rsidP="00E94F9F">
      <w:pPr>
        <w:numPr>
          <w:ilvl w:val="0"/>
          <w:numId w:val="42"/>
        </w:numPr>
        <w:tabs>
          <w:tab w:val="left" w:pos="426"/>
        </w:tabs>
        <w:suppressAutoHyphens w:val="0"/>
        <w:spacing w:before="60"/>
        <w:jc w:val="both"/>
        <w:rPr>
          <w:rFonts w:ascii="Tahoma" w:hAnsi="Tahoma" w:cs="Tahoma"/>
          <w:sz w:val="18"/>
          <w:szCs w:val="18"/>
        </w:rPr>
      </w:pPr>
      <w:r>
        <w:rPr>
          <w:rFonts w:ascii="Tahoma" w:hAnsi="Tahoma" w:cs="Tahoma"/>
          <w:sz w:val="18"/>
          <w:szCs w:val="18"/>
        </w:rPr>
        <w:lastRenderedPageBreak/>
        <w:t xml:space="preserve"> w </w:t>
      </w:r>
      <w:proofErr w:type="gramStart"/>
      <w:r>
        <w:rPr>
          <w:rFonts w:ascii="Tahoma" w:hAnsi="Tahoma" w:cs="Tahoma"/>
          <w:sz w:val="18"/>
          <w:szCs w:val="18"/>
        </w:rPr>
        <w:t>stosunku</w:t>
      </w:r>
      <w:proofErr w:type="gramEnd"/>
      <w:r>
        <w:rPr>
          <w:rFonts w:ascii="Tahoma" w:hAnsi="Tahoma" w:cs="Tahoma"/>
          <w:sz w:val="18"/>
          <w:szCs w:val="18"/>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6E21C34" w14:textId="6AA017D9" w:rsidR="006C7293" w:rsidRPr="006C7293" w:rsidRDefault="00F20C39" w:rsidP="006C7293">
      <w:pPr>
        <w:tabs>
          <w:tab w:val="num" w:pos="720"/>
          <w:tab w:val="left" w:pos="900"/>
          <w:tab w:val="num" w:pos="1440"/>
          <w:tab w:val="num" w:pos="2280"/>
        </w:tabs>
        <w:spacing w:before="60"/>
        <w:ind w:left="142" w:hanging="426"/>
        <w:jc w:val="both"/>
        <w:rPr>
          <w:rFonts w:ascii="Tahoma" w:hAnsi="Tahoma" w:cs="Tahoma"/>
          <w:color w:val="auto"/>
          <w:sz w:val="18"/>
          <w:szCs w:val="18"/>
        </w:rPr>
      </w:pPr>
      <w:r w:rsidRPr="002510F8">
        <w:rPr>
          <w:rFonts w:ascii="Tahoma" w:hAnsi="Tahoma" w:cs="Tahoma"/>
          <w:b/>
          <w:bCs/>
          <w:sz w:val="18"/>
          <w:szCs w:val="18"/>
        </w:rPr>
        <w:t xml:space="preserve">5.3. </w:t>
      </w:r>
      <w:r w:rsidR="006C7293" w:rsidRPr="006C7293">
        <w:rPr>
          <w:rFonts w:ascii="Tahoma" w:hAnsi="Tahoma" w:cs="Tahoma"/>
          <w:color w:val="auto"/>
          <w:sz w:val="18"/>
          <w:szCs w:val="18"/>
        </w:rPr>
        <w:t xml:space="preserve">nie podlegają </w:t>
      </w:r>
      <w:proofErr w:type="spellStart"/>
      <w:r w:rsidR="006C7293" w:rsidRPr="006C7293">
        <w:rPr>
          <w:rFonts w:ascii="Tahoma" w:hAnsi="Tahoma" w:cs="Tahoma"/>
          <w:color w:val="auto"/>
          <w:sz w:val="18"/>
          <w:szCs w:val="18"/>
        </w:rPr>
        <w:t>ogólnounijnemu</w:t>
      </w:r>
      <w:proofErr w:type="spellEnd"/>
      <w:r w:rsidR="006C7293" w:rsidRPr="006C7293">
        <w:rPr>
          <w:rFonts w:ascii="Tahoma" w:hAnsi="Tahoma" w:cs="Tahoma"/>
          <w:color w:val="auto"/>
          <w:sz w:val="18"/>
          <w:szCs w:val="18"/>
        </w:rPr>
        <w:t xml:space="preserve"> zakazowi udziału w postępowaniach o zamówienia publiczne rosyjskich wykonawców na podstawie art. w art. 5k Rozporządzenia Rady (UE) nr 833/2014 z dnia 31 lipca 2014 r. dotyczące środków ograniczających w związku z działaniami Rosji destabilizującymi sytuację na Ukrainie (Dz.U.UE.L.2025.2033)</w:t>
      </w:r>
      <w:r w:rsidR="006C7293">
        <w:rPr>
          <w:rFonts w:ascii="Tahoma" w:hAnsi="Tahoma" w:cs="Tahoma"/>
          <w:color w:val="auto"/>
          <w:sz w:val="18"/>
          <w:szCs w:val="18"/>
        </w:rPr>
        <w:t xml:space="preserve"> </w:t>
      </w:r>
      <w:proofErr w:type="spellStart"/>
      <w:r w:rsidR="006C7293" w:rsidRPr="006C7293">
        <w:rPr>
          <w:rFonts w:ascii="Tahoma" w:hAnsi="Tahoma" w:cs="Tahoma"/>
          <w:color w:val="auto"/>
          <w:sz w:val="18"/>
          <w:szCs w:val="18"/>
        </w:rPr>
        <w:t>tj</w:t>
      </w:r>
      <w:proofErr w:type="spellEnd"/>
      <w:r w:rsidR="006C7293" w:rsidRPr="006C7293">
        <w:rPr>
          <w:rFonts w:ascii="Tahoma" w:hAnsi="Tahoma" w:cs="Tahoma"/>
          <w:color w:val="auto"/>
          <w:sz w:val="18"/>
          <w:szCs w:val="18"/>
        </w:rPr>
        <w:t>:</w:t>
      </w:r>
    </w:p>
    <w:p w14:paraId="4B60BA7A" w14:textId="242B497F" w:rsidR="006C7293" w:rsidRPr="006C7293" w:rsidRDefault="006C7293" w:rsidP="006C7293">
      <w:pPr>
        <w:tabs>
          <w:tab w:val="num" w:pos="720"/>
          <w:tab w:val="left" w:pos="900"/>
          <w:tab w:val="num" w:pos="1440"/>
          <w:tab w:val="num" w:pos="2280"/>
        </w:tabs>
        <w:spacing w:before="60"/>
        <w:ind w:left="142" w:hanging="426"/>
        <w:jc w:val="both"/>
        <w:rPr>
          <w:rFonts w:ascii="Tahoma" w:hAnsi="Tahoma" w:cs="Tahoma"/>
          <w:color w:val="auto"/>
          <w:sz w:val="18"/>
          <w:szCs w:val="18"/>
        </w:rPr>
      </w:pPr>
      <w:r>
        <w:rPr>
          <w:rFonts w:ascii="Tahoma" w:hAnsi="Tahoma" w:cs="Tahoma"/>
          <w:color w:val="auto"/>
          <w:sz w:val="18"/>
          <w:szCs w:val="18"/>
        </w:rPr>
        <w:tab/>
      </w:r>
      <w:r w:rsidRPr="006C7293">
        <w:rPr>
          <w:rFonts w:ascii="Tahoma" w:hAnsi="Tahoma" w:cs="Tahoma"/>
          <w:color w:val="auto"/>
          <w:sz w:val="18"/>
          <w:szCs w:val="18"/>
        </w:rPr>
        <w:t>1.</w:t>
      </w:r>
      <w:r>
        <w:rPr>
          <w:rFonts w:ascii="Tahoma" w:hAnsi="Tahoma" w:cs="Tahoma"/>
          <w:color w:val="auto"/>
          <w:sz w:val="18"/>
          <w:szCs w:val="18"/>
        </w:rPr>
        <w:t xml:space="preserve"> </w:t>
      </w:r>
      <w:r w:rsidRPr="006C7293">
        <w:rPr>
          <w:rFonts w:ascii="Tahoma" w:hAnsi="Tahoma" w:cs="Tahoma"/>
          <w:color w:val="auto"/>
          <w:sz w:val="18"/>
          <w:szCs w:val="18"/>
        </w:rPr>
        <w:t>obywatele rosyjscy lub osoby fizyczne lub prawne, podmioty lub organy z siedzibą w Rosji;</w:t>
      </w:r>
    </w:p>
    <w:p w14:paraId="58DEAE04" w14:textId="2B241874" w:rsidR="006C7293" w:rsidRPr="006C7293" w:rsidRDefault="006C7293" w:rsidP="006C7293">
      <w:pPr>
        <w:tabs>
          <w:tab w:val="num" w:pos="720"/>
          <w:tab w:val="left" w:pos="900"/>
          <w:tab w:val="num" w:pos="1440"/>
          <w:tab w:val="num" w:pos="2280"/>
        </w:tabs>
        <w:spacing w:before="60"/>
        <w:ind w:left="142" w:hanging="426"/>
        <w:jc w:val="both"/>
        <w:rPr>
          <w:rFonts w:ascii="Tahoma" w:hAnsi="Tahoma" w:cs="Tahoma"/>
          <w:color w:val="auto"/>
          <w:sz w:val="18"/>
          <w:szCs w:val="18"/>
        </w:rPr>
      </w:pPr>
      <w:r>
        <w:rPr>
          <w:rFonts w:ascii="Tahoma" w:hAnsi="Tahoma" w:cs="Tahoma"/>
          <w:color w:val="auto"/>
          <w:sz w:val="18"/>
          <w:szCs w:val="18"/>
        </w:rPr>
        <w:tab/>
        <w:t xml:space="preserve">2. </w:t>
      </w:r>
      <w:r w:rsidRPr="006C7293">
        <w:rPr>
          <w:rFonts w:ascii="Tahoma" w:hAnsi="Tahoma" w:cs="Tahoma"/>
          <w:color w:val="auto"/>
          <w:sz w:val="18"/>
          <w:szCs w:val="18"/>
        </w:rPr>
        <w:t xml:space="preserve">osoby prawne, podmioty lub organy, do których prawa własności bezpośrednio lub pośrednio w ponad 50% należą </w:t>
      </w:r>
      <w:r w:rsidR="00F448A1" w:rsidRPr="006C7293">
        <w:rPr>
          <w:rFonts w:ascii="Tahoma" w:hAnsi="Tahoma" w:cs="Tahoma"/>
          <w:color w:val="auto"/>
          <w:sz w:val="18"/>
          <w:szCs w:val="18"/>
        </w:rPr>
        <w:t xml:space="preserve">do </w:t>
      </w:r>
      <w:r w:rsidR="00F448A1">
        <w:rPr>
          <w:rFonts w:ascii="Tahoma" w:hAnsi="Tahoma" w:cs="Tahoma"/>
          <w:color w:val="auto"/>
          <w:sz w:val="18"/>
          <w:szCs w:val="18"/>
        </w:rPr>
        <w:t>osoby</w:t>
      </w:r>
      <w:r w:rsidRPr="006C7293">
        <w:rPr>
          <w:rFonts w:ascii="Tahoma" w:hAnsi="Tahoma" w:cs="Tahoma"/>
          <w:color w:val="auto"/>
          <w:sz w:val="18"/>
          <w:szCs w:val="18"/>
        </w:rPr>
        <w:t xml:space="preserve"> fizycznej lub prawnej, podmiotu lub organu, o których mowa w pkt 1</w:t>
      </w:r>
      <w:proofErr w:type="gramStart"/>
      <w:r w:rsidRPr="006C7293">
        <w:rPr>
          <w:rFonts w:ascii="Tahoma" w:hAnsi="Tahoma" w:cs="Tahoma"/>
          <w:color w:val="auto"/>
          <w:sz w:val="18"/>
          <w:szCs w:val="18"/>
        </w:rPr>
        <w:t>) ;</w:t>
      </w:r>
      <w:proofErr w:type="gramEnd"/>
      <w:r w:rsidRPr="006C7293">
        <w:rPr>
          <w:rFonts w:ascii="Tahoma" w:hAnsi="Tahoma" w:cs="Tahoma"/>
          <w:color w:val="auto"/>
          <w:sz w:val="18"/>
          <w:szCs w:val="18"/>
        </w:rPr>
        <w:t xml:space="preserve"> lub</w:t>
      </w:r>
    </w:p>
    <w:p w14:paraId="5AC6D3B0" w14:textId="33D81436" w:rsidR="002D5777" w:rsidRDefault="006C7293" w:rsidP="002D5777">
      <w:pPr>
        <w:tabs>
          <w:tab w:val="num" w:pos="720"/>
          <w:tab w:val="left" w:pos="900"/>
          <w:tab w:val="num" w:pos="1440"/>
          <w:tab w:val="num" w:pos="2280"/>
        </w:tabs>
        <w:spacing w:before="60"/>
        <w:ind w:left="142" w:hanging="426"/>
        <w:jc w:val="both"/>
        <w:rPr>
          <w:rFonts w:ascii="Tahoma" w:hAnsi="Tahoma" w:cs="Tahoma"/>
          <w:color w:val="auto"/>
          <w:sz w:val="18"/>
          <w:szCs w:val="18"/>
        </w:rPr>
      </w:pPr>
      <w:r>
        <w:rPr>
          <w:rFonts w:ascii="Tahoma" w:hAnsi="Tahoma" w:cs="Tahoma"/>
          <w:color w:val="auto"/>
          <w:sz w:val="18"/>
          <w:szCs w:val="18"/>
        </w:rPr>
        <w:tab/>
      </w:r>
      <w:r w:rsidRPr="006C7293">
        <w:rPr>
          <w:rFonts w:ascii="Tahoma" w:hAnsi="Tahoma" w:cs="Tahoma"/>
          <w:color w:val="auto"/>
          <w:sz w:val="18"/>
          <w:szCs w:val="18"/>
        </w:rPr>
        <w:t>3.</w:t>
      </w:r>
      <w:r>
        <w:rPr>
          <w:rFonts w:ascii="Tahoma" w:hAnsi="Tahoma" w:cs="Tahoma"/>
          <w:color w:val="auto"/>
          <w:sz w:val="18"/>
          <w:szCs w:val="18"/>
        </w:rPr>
        <w:t xml:space="preserve"> </w:t>
      </w:r>
      <w:r w:rsidRPr="006C7293">
        <w:rPr>
          <w:rFonts w:ascii="Tahoma" w:hAnsi="Tahoma" w:cs="Tahoma"/>
          <w:color w:val="auto"/>
          <w:sz w:val="18"/>
          <w:szCs w:val="18"/>
        </w:rPr>
        <w:t xml:space="preserve">osoby fizyczne lub prawne, podmioty lub organy działające w imieniu lub pod kierunkiem podmiotu, o którym mowa w pkt 1) i 2) powyżej, w tym podwykonawców, dostawców lub podmiotów, na których zdolności polega się w rozumieniu dyrektyw w sprawie zamówień publicznych, w </w:t>
      </w:r>
      <w:r w:rsidR="00F448A1" w:rsidRPr="006C7293">
        <w:rPr>
          <w:rFonts w:ascii="Tahoma" w:hAnsi="Tahoma" w:cs="Tahoma"/>
          <w:color w:val="auto"/>
          <w:sz w:val="18"/>
          <w:szCs w:val="18"/>
        </w:rPr>
        <w:t>przypadku,</w:t>
      </w:r>
      <w:r w:rsidRPr="006C7293">
        <w:rPr>
          <w:rFonts w:ascii="Tahoma" w:hAnsi="Tahoma" w:cs="Tahoma"/>
          <w:color w:val="auto"/>
          <w:sz w:val="18"/>
          <w:szCs w:val="18"/>
        </w:rPr>
        <w:t xml:space="preserve"> gdy przypada na nich ponad 10 % wartości zamówienia</w:t>
      </w:r>
      <w:r w:rsidR="00F448A1">
        <w:rPr>
          <w:rFonts w:ascii="Tahoma" w:hAnsi="Tahoma" w:cs="Tahoma"/>
          <w:color w:val="auto"/>
          <w:sz w:val="18"/>
          <w:szCs w:val="18"/>
        </w:rPr>
        <w:t>.</w:t>
      </w:r>
    </w:p>
    <w:p w14:paraId="5DC5DD66" w14:textId="686A8D97" w:rsidR="006279B8" w:rsidRPr="002D5777" w:rsidRDefault="00F20C39" w:rsidP="002D5777">
      <w:pPr>
        <w:tabs>
          <w:tab w:val="num" w:pos="720"/>
          <w:tab w:val="left" w:pos="900"/>
          <w:tab w:val="num" w:pos="1440"/>
          <w:tab w:val="num" w:pos="2280"/>
        </w:tabs>
        <w:spacing w:before="60"/>
        <w:ind w:left="142" w:hanging="426"/>
        <w:jc w:val="both"/>
        <w:rPr>
          <w:rFonts w:ascii="Tahoma" w:hAnsi="Tahoma" w:cs="Tahoma"/>
          <w:color w:val="auto"/>
          <w:sz w:val="18"/>
          <w:szCs w:val="18"/>
        </w:rPr>
      </w:pPr>
      <w:r w:rsidRPr="002510F8">
        <w:rPr>
          <w:rFonts w:ascii="Tahoma" w:hAnsi="Tahoma" w:cs="Tahoma"/>
          <w:b/>
          <w:bCs/>
          <w:sz w:val="18"/>
          <w:szCs w:val="18"/>
        </w:rPr>
        <w:t xml:space="preserve">5.4. </w:t>
      </w:r>
      <w:r w:rsidR="006279B8">
        <w:rPr>
          <w:rFonts w:ascii="Tahoma" w:hAnsi="Tahoma" w:cs="Tahoma"/>
          <w:b/>
          <w:bCs/>
          <w:sz w:val="18"/>
          <w:szCs w:val="18"/>
        </w:rPr>
        <w:t>nie podlegają wykluczeniu na podstawie art. 7 ustawy z dnia 13 kwietnia 2022 r. o szczególnych rozwiązaniach w zakresie przeciwdziałania wspieraniu agresji na Ukrainę oraz służących ochronie bezpieczeństwa narodowego (Dz. U. z 2024 r. poz. 507; dalej: „ustawa sankcyjna”)</w:t>
      </w:r>
      <w:r w:rsidR="006279B8">
        <w:rPr>
          <w:rFonts w:ascii="Tahoma" w:hAnsi="Tahoma" w:cs="Tahoma"/>
          <w:bCs/>
          <w:sz w:val="18"/>
          <w:szCs w:val="18"/>
        </w:rPr>
        <w:t xml:space="preserve"> tj. wykluczeniu podlega:</w:t>
      </w:r>
    </w:p>
    <w:p w14:paraId="0ACB6BD3" w14:textId="77777777" w:rsidR="006279B8" w:rsidRDefault="006279B8">
      <w:pPr>
        <w:numPr>
          <w:ilvl w:val="0"/>
          <w:numId w:val="7"/>
        </w:numPr>
        <w:tabs>
          <w:tab w:val="left" w:pos="426"/>
        </w:tabs>
        <w:suppressAutoHyphens w:val="0"/>
        <w:spacing w:before="60"/>
        <w:jc w:val="both"/>
        <w:rPr>
          <w:rFonts w:ascii="Tahoma" w:hAnsi="Tahoma" w:cs="Tahoma"/>
          <w:sz w:val="18"/>
          <w:szCs w:val="18"/>
        </w:rPr>
      </w:pPr>
      <w:r>
        <w:rPr>
          <w:rFonts w:ascii="Tahoma" w:hAnsi="Tahoma" w:cs="Tahoma"/>
          <w:sz w:val="18"/>
          <w:szCs w:val="18"/>
        </w:rPr>
        <w:t xml:space="preserve"> wykonawca wymieniony w wykazach określonych w rozporządzeniu Rady (WE) nr 765/2006 z dnia 18 maja 2006r. dotyczącego środków ograniczających w związku z sytuacją na Białorusi i udziałem Białorusi w agresji Rosji wobec Ukrainy (Dz. Urz. UE L 134 z 20.05.2006, str. 1, z </w:t>
      </w:r>
      <w:proofErr w:type="spellStart"/>
      <w:r>
        <w:rPr>
          <w:rFonts w:ascii="Tahoma" w:hAnsi="Tahoma" w:cs="Tahoma"/>
          <w:sz w:val="18"/>
          <w:szCs w:val="18"/>
        </w:rPr>
        <w:t>późn</w:t>
      </w:r>
      <w:proofErr w:type="spellEnd"/>
      <w:r>
        <w:rPr>
          <w:rFonts w:ascii="Tahoma" w:hAnsi="Tahoma" w:cs="Tahoma"/>
          <w:sz w:val="18"/>
          <w:szCs w:val="18"/>
        </w:rPr>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Pr>
          <w:rFonts w:ascii="Tahoma" w:hAnsi="Tahoma" w:cs="Tahoma"/>
          <w:sz w:val="18"/>
          <w:szCs w:val="18"/>
        </w:rPr>
        <w:t>późn</w:t>
      </w:r>
      <w:proofErr w:type="spellEnd"/>
      <w:r>
        <w:rPr>
          <w:rFonts w:ascii="Tahoma" w:hAnsi="Tahoma" w:cs="Tahoma"/>
          <w:sz w:val="18"/>
          <w:szCs w:val="18"/>
        </w:rPr>
        <w:t>. zm.; dalej „rozporządzenie nr 269/2014”) albo wpisany na listę osób i podmiotów, wobec których są stosowane środki określone w art. 1 ustawy sankcyjnej na podstawie decyzji w sprawie wpisu na listę rozstrzygającej o zastosowaniu środka, o którym mowa w art. 1 pkt 3 ustawy sankcyjnej (dalej „lista”);</w:t>
      </w:r>
    </w:p>
    <w:p w14:paraId="38F421FE" w14:textId="77777777" w:rsidR="006279B8" w:rsidRDefault="006279B8">
      <w:pPr>
        <w:numPr>
          <w:ilvl w:val="0"/>
          <w:numId w:val="7"/>
        </w:numPr>
        <w:tabs>
          <w:tab w:val="left" w:pos="426"/>
        </w:tabs>
        <w:suppressAutoHyphens w:val="0"/>
        <w:spacing w:before="60"/>
        <w:jc w:val="both"/>
        <w:rPr>
          <w:rFonts w:ascii="Tahoma" w:hAnsi="Tahoma" w:cs="Tahoma"/>
          <w:sz w:val="18"/>
          <w:szCs w:val="18"/>
        </w:rPr>
      </w:pPr>
      <w:r>
        <w:rPr>
          <w:rFonts w:ascii="Tahoma" w:hAnsi="Tahoma" w:cs="Tahoma"/>
          <w:sz w:val="18"/>
          <w:szCs w:val="18"/>
        </w:rPr>
        <w:t xml:space="preserve"> wykonawca, którego beneficjentem rzeczywistym w rozumieniu ustawy z dnia 1 marca 2018 r. o przeciwdziałaniu praniu pieniędzy oraz finansowaniu terroryzmu (Dz. U. z  2024 r. poz. 850.)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08C8EACA" w14:textId="77777777" w:rsidR="006279B8" w:rsidRDefault="006279B8">
      <w:pPr>
        <w:numPr>
          <w:ilvl w:val="0"/>
          <w:numId w:val="7"/>
        </w:numPr>
        <w:tabs>
          <w:tab w:val="left" w:pos="426"/>
        </w:tabs>
        <w:suppressAutoHyphens w:val="0"/>
        <w:spacing w:before="60"/>
        <w:jc w:val="both"/>
        <w:rPr>
          <w:rFonts w:ascii="Tahoma" w:hAnsi="Tahoma" w:cs="Tahoma"/>
          <w:sz w:val="18"/>
          <w:szCs w:val="18"/>
        </w:rPr>
      </w:pPr>
      <w:r>
        <w:rPr>
          <w:rFonts w:ascii="Tahoma" w:hAnsi="Tahoma" w:cs="Tahoma"/>
          <w:sz w:val="18"/>
          <w:szCs w:val="18"/>
        </w:rPr>
        <w:t xml:space="preserve"> wykonawca, którego jednostką dominującą w rozumieniu art. 3 ust. 1 pkt 37 ustawy z dnia 29 września 1994 r. o rachunkowości (Dz. U. z 2024 r. poz. 619.)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D9ABF12" w14:textId="1EE3EEDF" w:rsidR="00F20C39" w:rsidRPr="002510F8" w:rsidRDefault="00F20C39" w:rsidP="006279B8">
      <w:pPr>
        <w:tabs>
          <w:tab w:val="num" w:pos="720"/>
          <w:tab w:val="left" w:pos="900"/>
          <w:tab w:val="num" w:pos="1440"/>
          <w:tab w:val="num" w:pos="2280"/>
        </w:tabs>
        <w:spacing w:before="60"/>
        <w:ind w:left="142" w:hanging="426"/>
        <w:jc w:val="both"/>
        <w:rPr>
          <w:rFonts w:ascii="Tahoma" w:hAnsi="Tahoma" w:cs="Tahoma"/>
          <w:sz w:val="18"/>
          <w:szCs w:val="18"/>
        </w:rPr>
      </w:pPr>
      <w:r w:rsidRPr="002510F8">
        <w:rPr>
          <w:rFonts w:ascii="Tahoma" w:hAnsi="Tahoma" w:cs="Tahoma"/>
          <w:b/>
          <w:bCs/>
          <w:sz w:val="18"/>
          <w:szCs w:val="18"/>
        </w:rPr>
        <w:t xml:space="preserve">5.5. Spełniają określone przez Zamawiającego </w:t>
      </w:r>
      <w:r w:rsidR="00BA4EC7" w:rsidRPr="002510F8">
        <w:rPr>
          <w:rFonts w:ascii="Tahoma" w:hAnsi="Tahoma" w:cs="Tahoma"/>
          <w:b/>
          <w:bCs/>
          <w:sz w:val="18"/>
          <w:szCs w:val="18"/>
        </w:rPr>
        <w:t>warunki udziału w postępowaniu</w:t>
      </w:r>
      <w:r w:rsidRPr="002510F8">
        <w:rPr>
          <w:rFonts w:ascii="Tahoma" w:hAnsi="Tahoma" w:cs="Tahoma"/>
          <w:b/>
          <w:bCs/>
          <w:sz w:val="18"/>
          <w:szCs w:val="18"/>
        </w:rPr>
        <w:t>, dotyczące:</w:t>
      </w:r>
    </w:p>
    <w:p w14:paraId="04A0BDC8" w14:textId="677041FA" w:rsidR="00F20C39" w:rsidRPr="002510F8" w:rsidRDefault="00F20C39" w:rsidP="00F20C39">
      <w:pPr>
        <w:spacing w:before="60"/>
        <w:jc w:val="both"/>
        <w:rPr>
          <w:rFonts w:ascii="Tahoma" w:hAnsi="Tahoma" w:cs="Tahoma"/>
          <w:bCs/>
          <w:sz w:val="18"/>
          <w:szCs w:val="18"/>
        </w:rPr>
      </w:pPr>
      <w:r w:rsidRPr="002510F8">
        <w:rPr>
          <w:rFonts w:ascii="Tahoma" w:hAnsi="Tahoma" w:cs="Tahoma"/>
          <w:bCs/>
          <w:sz w:val="18"/>
          <w:szCs w:val="18"/>
        </w:rPr>
        <w:t>5.5.1. zdolności do występowania w obrocie gospodarczym</w:t>
      </w:r>
    </w:p>
    <w:p w14:paraId="765C50C2" w14:textId="27EE1DF0" w:rsidR="00EA74D1" w:rsidRPr="00B42331" w:rsidRDefault="00B42331" w:rsidP="00F20C39">
      <w:pPr>
        <w:pStyle w:val="Akapitzlist"/>
        <w:suppressAutoHyphens w:val="0"/>
        <w:spacing w:before="120" w:after="120"/>
        <w:ind w:left="502"/>
        <w:jc w:val="both"/>
        <w:rPr>
          <w:rFonts w:ascii="Tahoma" w:hAnsi="Tahoma" w:cs="Tahoma"/>
          <w:bCs/>
          <w:i/>
          <w:iCs/>
          <w:color w:val="auto"/>
          <w:sz w:val="18"/>
          <w:szCs w:val="18"/>
        </w:rPr>
      </w:pPr>
      <w:r w:rsidRPr="00B42331">
        <w:rPr>
          <w:rFonts w:ascii="Tahoma" w:hAnsi="Tahoma" w:cs="Tahoma"/>
          <w:bCs/>
          <w:i/>
          <w:iCs/>
          <w:color w:val="auto"/>
          <w:sz w:val="18"/>
          <w:szCs w:val="18"/>
        </w:rPr>
        <w:t>Zamawiający nie stawia warunku w powyższym zakresie</w:t>
      </w:r>
    </w:p>
    <w:p w14:paraId="1D34496B" w14:textId="77777777" w:rsidR="00F20C39" w:rsidRPr="002510F8" w:rsidRDefault="00F20C39" w:rsidP="00F20C39">
      <w:pPr>
        <w:spacing w:before="60"/>
        <w:jc w:val="both"/>
        <w:rPr>
          <w:rFonts w:ascii="Tahoma" w:hAnsi="Tahoma" w:cs="Tahoma"/>
          <w:bCs/>
          <w:color w:val="auto"/>
          <w:sz w:val="18"/>
          <w:szCs w:val="18"/>
        </w:rPr>
      </w:pPr>
      <w:r w:rsidRPr="002510F8">
        <w:rPr>
          <w:rFonts w:ascii="Tahoma" w:hAnsi="Tahoma" w:cs="Tahoma"/>
          <w:bCs/>
          <w:color w:val="auto"/>
          <w:sz w:val="18"/>
          <w:szCs w:val="18"/>
        </w:rPr>
        <w:t>5.5.2. uprawnień do prowadzenia określonej działalności gospodarczej lub zawodowej, o ile wynika to z odrębnych przepisów</w:t>
      </w:r>
    </w:p>
    <w:p w14:paraId="79F14A43" w14:textId="77777777" w:rsidR="00F20C39" w:rsidRPr="002510F8" w:rsidRDefault="00F20C39" w:rsidP="00F20C39">
      <w:pPr>
        <w:pStyle w:val="Akapitzlist"/>
        <w:spacing w:before="60"/>
        <w:ind w:left="502"/>
        <w:jc w:val="both"/>
        <w:rPr>
          <w:rFonts w:ascii="Tahoma" w:hAnsi="Tahoma" w:cs="Tahoma"/>
          <w:bCs/>
          <w:i/>
          <w:color w:val="auto"/>
          <w:sz w:val="18"/>
          <w:szCs w:val="18"/>
        </w:rPr>
      </w:pPr>
      <w:r w:rsidRPr="002510F8">
        <w:rPr>
          <w:rFonts w:ascii="Tahoma" w:hAnsi="Tahoma" w:cs="Tahoma"/>
          <w:bCs/>
          <w:i/>
          <w:color w:val="auto"/>
          <w:sz w:val="18"/>
          <w:szCs w:val="18"/>
        </w:rPr>
        <w:t>Zamawiający nie stawia warunku w powyższym zakresie</w:t>
      </w:r>
    </w:p>
    <w:p w14:paraId="38BAD59D" w14:textId="77777777" w:rsidR="00F20C39" w:rsidRPr="002510F8" w:rsidRDefault="00F20C39" w:rsidP="00F20C39">
      <w:pPr>
        <w:spacing w:before="60"/>
        <w:jc w:val="both"/>
        <w:rPr>
          <w:rFonts w:ascii="Tahoma" w:hAnsi="Tahoma" w:cs="Tahoma"/>
          <w:bCs/>
          <w:color w:val="auto"/>
          <w:sz w:val="18"/>
          <w:szCs w:val="18"/>
        </w:rPr>
      </w:pPr>
      <w:r w:rsidRPr="002510F8">
        <w:rPr>
          <w:rFonts w:ascii="Tahoma" w:hAnsi="Tahoma" w:cs="Tahoma"/>
          <w:bCs/>
          <w:color w:val="auto"/>
          <w:sz w:val="18"/>
          <w:szCs w:val="18"/>
        </w:rPr>
        <w:t>5.5.3. sytuacji ekonomicznej lub finansowej</w:t>
      </w:r>
    </w:p>
    <w:p w14:paraId="72A1C9D0" w14:textId="77777777" w:rsidR="00F20C39" w:rsidRPr="002510F8" w:rsidRDefault="00F20C39" w:rsidP="00F20C39">
      <w:pPr>
        <w:pStyle w:val="Akapitzlist"/>
        <w:spacing w:before="60"/>
        <w:ind w:left="502"/>
        <w:jc w:val="both"/>
        <w:rPr>
          <w:rFonts w:ascii="Tahoma" w:hAnsi="Tahoma" w:cs="Tahoma"/>
          <w:bCs/>
          <w:i/>
          <w:color w:val="auto"/>
          <w:sz w:val="18"/>
          <w:szCs w:val="18"/>
        </w:rPr>
      </w:pPr>
      <w:bookmarkStart w:id="12" w:name="_Hlk154659245"/>
      <w:r w:rsidRPr="002510F8">
        <w:rPr>
          <w:rFonts w:ascii="Tahoma" w:hAnsi="Tahoma" w:cs="Tahoma"/>
          <w:bCs/>
          <w:i/>
          <w:color w:val="auto"/>
          <w:sz w:val="18"/>
          <w:szCs w:val="18"/>
        </w:rPr>
        <w:t>Zamawiający nie stawia warunku w powyższym zakresie</w:t>
      </w:r>
    </w:p>
    <w:bookmarkEnd w:id="12"/>
    <w:p w14:paraId="2E0A7ACF" w14:textId="11708320" w:rsidR="00A16371" w:rsidRDefault="00F20C39" w:rsidP="002C7D92">
      <w:pPr>
        <w:spacing w:before="60"/>
        <w:jc w:val="both"/>
        <w:rPr>
          <w:rFonts w:ascii="Tahoma" w:hAnsi="Tahoma" w:cs="Tahoma"/>
          <w:bCs/>
          <w:color w:val="auto"/>
          <w:sz w:val="18"/>
          <w:szCs w:val="18"/>
        </w:rPr>
      </w:pPr>
      <w:r w:rsidRPr="002510F8">
        <w:rPr>
          <w:rFonts w:ascii="Tahoma" w:hAnsi="Tahoma" w:cs="Tahoma"/>
          <w:bCs/>
          <w:color w:val="auto"/>
          <w:sz w:val="18"/>
          <w:szCs w:val="18"/>
        </w:rPr>
        <w:t xml:space="preserve">5.5.4. zdolności technicznej lub zawodowej </w:t>
      </w:r>
      <w:bookmarkStart w:id="13" w:name="_Hlk195521937"/>
      <w:bookmarkStart w:id="14" w:name="_Hlk194997858"/>
    </w:p>
    <w:p w14:paraId="09FD21FB" w14:textId="2AD927EB" w:rsidR="002C7D92" w:rsidRPr="00067FC2" w:rsidRDefault="002C7D92" w:rsidP="002C7D92">
      <w:pPr>
        <w:spacing w:before="60"/>
        <w:jc w:val="both"/>
        <w:rPr>
          <w:rFonts w:ascii="Tahoma" w:hAnsi="Tahoma" w:cs="Tahoma"/>
          <w:b/>
          <w:color w:val="auto"/>
          <w:sz w:val="18"/>
          <w:szCs w:val="18"/>
        </w:rPr>
      </w:pPr>
      <w:r w:rsidRPr="00067FC2">
        <w:rPr>
          <w:rFonts w:ascii="Tahoma" w:hAnsi="Tahoma" w:cs="Tahoma"/>
          <w:b/>
          <w:color w:val="auto"/>
          <w:sz w:val="18"/>
          <w:szCs w:val="18"/>
        </w:rPr>
        <w:t>a) wymóg dotyczący doświadczenia Wykonawcy:</w:t>
      </w:r>
    </w:p>
    <w:p w14:paraId="07294303" w14:textId="617E4882" w:rsidR="00B42331" w:rsidRPr="00B42331" w:rsidRDefault="00B42331" w:rsidP="00B42331">
      <w:pPr>
        <w:spacing w:before="60"/>
        <w:jc w:val="both"/>
        <w:rPr>
          <w:rFonts w:ascii="Tahoma" w:hAnsi="Tahoma" w:cs="Tahoma"/>
          <w:bCs/>
          <w:color w:val="auto"/>
          <w:sz w:val="18"/>
          <w:szCs w:val="18"/>
        </w:rPr>
      </w:pPr>
      <w:r w:rsidRPr="00B42331">
        <w:rPr>
          <w:rFonts w:ascii="Tahoma" w:hAnsi="Tahoma" w:cs="Tahoma"/>
          <w:bCs/>
          <w:color w:val="auto"/>
          <w:sz w:val="18"/>
          <w:szCs w:val="18"/>
        </w:rPr>
        <w:t>Wykonawca spełni warunek, jeżeli wykaże się wykonaniem, a w przypadku świadczeń okresowych lub ciągłych również wykonywaniem w ciągu ostatnich 3 lat liczonych wstecz od dnia, w którym upływa termin składania ofert, a jeżeli okres prowadzenia działalności jest krótszy – w tym okresie, że zrealizował co najmniej 2 usług</w:t>
      </w:r>
      <w:r>
        <w:rPr>
          <w:rFonts w:ascii="Tahoma" w:hAnsi="Tahoma" w:cs="Tahoma"/>
          <w:bCs/>
          <w:color w:val="auto"/>
          <w:sz w:val="18"/>
          <w:szCs w:val="18"/>
        </w:rPr>
        <w:t>i</w:t>
      </w:r>
      <w:r w:rsidRPr="00B42331">
        <w:rPr>
          <w:rFonts w:ascii="Tahoma" w:hAnsi="Tahoma" w:cs="Tahoma"/>
          <w:bCs/>
          <w:color w:val="auto"/>
          <w:sz w:val="18"/>
          <w:szCs w:val="18"/>
        </w:rPr>
        <w:t xml:space="preserve"> serwisow</w:t>
      </w:r>
      <w:r w:rsidR="00275D80">
        <w:rPr>
          <w:rFonts w:ascii="Tahoma" w:hAnsi="Tahoma" w:cs="Tahoma"/>
          <w:bCs/>
          <w:color w:val="auto"/>
          <w:sz w:val="18"/>
          <w:szCs w:val="18"/>
        </w:rPr>
        <w:t>e</w:t>
      </w:r>
      <w:r w:rsidRPr="00B42331">
        <w:rPr>
          <w:rFonts w:ascii="Tahoma" w:hAnsi="Tahoma" w:cs="Tahoma"/>
          <w:bCs/>
          <w:color w:val="auto"/>
          <w:sz w:val="18"/>
          <w:szCs w:val="18"/>
        </w:rPr>
        <w:t>, utrzymaniow</w:t>
      </w:r>
      <w:r w:rsidR="00275D80">
        <w:rPr>
          <w:rFonts w:ascii="Tahoma" w:hAnsi="Tahoma" w:cs="Tahoma"/>
          <w:bCs/>
          <w:color w:val="auto"/>
          <w:sz w:val="18"/>
          <w:szCs w:val="18"/>
        </w:rPr>
        <w:t>e</w:t>
      </w:r>
      <w:r w:rsidRPr="00B42331">
        <w:rPr>
          <w:rFonts w:ascii="Tahoma" w:hAnsi="Tahoma" w:cs="Tahoma"/>
          <w:bCs/>
          <w:color w:val="auto"/>
          <w:sz w:val="18"/>
          <w:szCs w:val="18"/>
        </w:rPr>
        <w:t xml:space="preserve"> lub rozwojow</w:t>
      </w:r>
      <w:r w:rsidR="00275D80">
        <w:rPr>
          <w:rFonts w:ascii="Tahoma" w:hAnsi="Tahoma" w:cs="Tahoma"/>
          <w:bCs/>
          <w:color w:val="auto"/>
          <w:sz w:val="18"/>
          <w:szCs w:val="18"/>
        </w:rPr>
        <w:t>e</w:t>
      </w:r>
      <w:r w:rsidRPr="00B42331">
        <w:rPr>
          <w:rFonts w:ascii="Tahoma" w:hAnsi="Tahoma" w:cs="Tahoma"/>
          <w:bCs/>
          <w:color w:val="auto"/>
          <w:sz w:val="18"/>
          <w:szCs w:val="18"/>
        </w:rPr>
        <w:t xml:space="preserve"> dotycząc</w:t>
      </w:r>
      <w:r w:rsidR="00275D80">
        <w:rPr>
          <w:rFonts w:ascii="Tahoma" w:hAnsi="Tahoma" w:cs="Tahoma"/>
          <w:bCs/>
          <w:color w:val="auto"/>
          <w:sz w:val="18"/>
          <w:szCs w:val="18"/>
        </w:rPr>
        <w:t>e</w:t>
      </w:r>
      <w:r w:rsidRPr="00B42331">
        <w:rPr>
          <w:rFonts w:ascii="Tahoma" w:hAnsi="Tahoma" w:cs="Tahoma"/>
          <w:bCs/>
          <w:color w:val="auto"/>
          <w:sz w:val="18"/>
          <w:szCs w:val="18"/>
        </w:rPr>
        <w:t xml:space="preserve"> systemów medycznych klasy HIS/RIS/LIS, o wartości min. 800 000 PLN brutto każda, obejmujących m.in.:</w:t>
      </w:r>
    </w:p>
    <w:p w14:paraId="54FC8E59" w14:textId="77777777" w:rsidR="00B42331" w:rsidRPr="00B42331" w:rsidRDefault="00B42331" w:rsidP="00B42331">
      <w:pPr>
        <w:spacing w:before="60"/>
        <w:jc w:val="both"/>
        <w:rPr>
          <w:rFonts w:ascii="Tahoma" w:hAnsi="Tahoma" w:cs="Tahoma"/>
          <w:bCs/>
          <w:color w:val="auto"/>
          <w:sz w:val="18"/>
          <w:szCs w:val="18"/>
        </w:rPr>
      </w:pPr>
      <w:r w:rsidRPr="00B42331">
        <w:rPr>
          <w:rFonts w:ascii="Tahoma" w:hAnsi="Tahoma" w:cs="Tahoma"/>
          <w:bCs/>
          <w:color w:val="auto"/>
          <w:sz w:val="18"/>
          <w:szCs w:val="18"/>
        </w:rPr>
        <w:t>•</w:t>
      </w:r>
      <w:r w:rsidRPr="00B42331">
        <w:rPr>
          <w:rFonts w:ascii="Tahoma" w:hAnsi="Tahoma" w:cs="Tahoma"/>
          <w:bCs/>
          <w:color w:val="auto"/>
          <w:sz w:val="18"/>
          <w:szCs w:val="18"/>
        </w:rPr>
        <w:tab/>
        <w:t>utrzymanie systemów produkcyjnych,</w:t>
      </w:r>
    </w:p>
    <w:p w14:paraId="77EDD860" w14:textId="77777777" w:rsidR="00B42331" w:rsidRPr="00B42331" w:rsidRDefault="00B42331" w:rsidP="00B42331">
      <w:pPr>
        <w:spacing w:before="60"/>
        <w:jc w:val="both"/>
        <w:rPr>
          <w:rFonts w:ascii="Tahoma" w:hAnsi="Tahoma" w:cs="Tahoma"/>
          <w:bCs/>
          <w:color w:val="auto"/>
          <w:sz w:val="18"/>
          <w:szCs w:val="18"/>
        </w:rPr>
      </w:pPr>
      <w:r w:rsidRPr="00B42331">
        <w:rPr>
          <w:rFonts w:ascii="Tahoma" w:hAnsi="Tahoma" w:cs="Tahoma"/>
          <w:bCs/>
          <w:color w:val="auto"/>
          <w:sz w:val="18"/>
          <w:szCs w:val="18"/>
        </w:rPr>
        <w:t>•</w:t>
      </w:r>
      <w:r w:rsidRPr="00B42331">
        <w:rPr>
          <w:rFonts w:ascii="Tahoma" w:hAnsi="Tahoma" w:cs="Tahoma"/>
          <w:bCs/>
          <w:color w:val="auto"/>
          <w:sz w:val="18"/>
          <w:szCs w:val="18"/>
        </w:rPr>
        <w:tab/>
        <w:t>wsparcie techniczne użytkowników,</w:t>
      </w:r>
    </w:p>
    <w:p w14:paraId="7A92D83A" w14:textId="77777777" w:rsidR="00B42331" w:rsidRPr="00B42331" w:rsidRDefault="00B42331" w:rsidP="00B42331">
      <w:pPr>
        <w:spacing w:before="60"/>
        <w:jc w:val="both"/>
        <w:rPr>
          <w:rFonts w:ascii="Tahoma" w:hAnsi="Tahoma" w:cs="Tahoma"/>
          <w:bCs/>
          <w:color w:val="auto"/>
          <w:sz w:val="18"/>
          <w:szCs w:val="18"/>
        </w:rPr>
      </w:pPr>
      <w:r w:rsidRPr="00B42331">
        <w:rPr>
          <w:rFonts w:ascii="Tahoma" w:hAnsi="Tahoma" w:cs="Tahoma"/>
          <w:bCs/>
          <w:color w:val="auto"/>
          <w:sz w:val="18"/>
          <w:szCs w:val="18"/>
        </w:rPr>
        <w:t>•</w:t>
      </w:r>
      <w:r w:rsidRPr="00B42331">
        <w:rPr>
          <w:rFonts w:ascii="Tahoma" w:hAnsi="Tahoma" w:cs="Tahoma"/>
          <w:bCs/>
          <w:color w:val="auto"/>
          <w:sz w:val="18"/>
          <w:szCs w:val="18"/>
        </w:rPr>
        <w:tab/>
        <w:t>rozwój funkcjonalny lub dostarczanie aktualizacji,</w:t>
      </w:r>
    </w:p>
    <w:p w14:paraId="63989ED6" w14:textId="0A93D80C" w:rsidR="00B42331" w:rsidRPr="00B42331" w:rsidRDefault="00B42331" w:rsidP="00B42331">
      <w:pPr>
        <w:spacing w:before="60"/>
        <w:jc w:val="both"/>
        <w:rPr>
          <w:rFonts w:ascii="Tahoma" w:hAnsi="Tahoma" w:cs="Tahoma"/>
          <w:bCs/>
          <w:color w:val="auto"/>
          <w:sz w:val="18"/>
          <w:szCs w:val="18"/>
        </w:rPr>
      </w:pPr>
      <w:r w:rsidRPr="00B42331">
        <w:rPr>
          <w:rFonts w:ascii="Tahoma" w:hAnsi="Tahoma" w:cs="Tahoma"/>
          <w:bCs/>
          <w:color w:val="auto"/>
          <w:sz w:val="18"/>
          <w:szCs w:val="18"/>
        </w:rPr>
        <w:t>•</w:t>
      </w:r>
      <w:r w:rsidRPr="00B42331">
        <w:rPr>
          <w:rFonts w:ascii="Tahoma" w:hAnsi="Tahoma" w:cs="Tahoma"/>
          <w:bCs/>
          <w:color w:val="auto"/>
          <w:sz w:val="18"/>
          <w:szCs w:val="18"/>
        </w:rPr>
        <w:tab/>
        <w:t>wsparcie integracyjne</w:t>
      </w:r>
      <w:r>
        <w:rPr>
          <w:rFonts w:ascii="Tahoma" w:hAnsi="Tahoma" w:cs="Tahoma"/>
          <w:bCs/>
          <w:color w:val="auto"/>
          <w:sz w:val="18"/>
          <w:szCs w:val="18"/>
        </w:rPr>
        <w:t>,</w:t>
      </w:r>
    </w:p>
    <w:p w14:paraId="288C7BDA" w14:textId="548410D5" w:rsidR="00B42331" w:rsidRPr="00B42331" w:rsidRDefault="00B42331" w:rsidP="00275D80">
      <w:pPr>
        <w:spacing w:before="60"/>
        <w:jc w:val="both"/>
        <w:rPr>
          <w:rFonts w:ascii="Tahoma" w:hAnsi="Tahoma" w:cs="Tahoma"/>
          <w:bCs/>
          <w:color w:val="auto"/>
          <w:sz w:val="18"/>
          <w:szCs w:val="18"/>
        </w:rPr>
      </w:pPr>
      <w:r w:rsidRPr="00B42331">
        <w:rPr>
          <w:rFonts w:ascii="Tahoma" w:hAnsi="Tahoma" w:cs="Tahoma"/>
          <w:bCs/>
          <w:color w:val="auto"/>
          <w:sz w:val="18"/>
          <w:szCs w:val="18"/>
        </w:rPr>
        <w:lastRenderedPageBreak/>
        <w:t>z potwierdzeniem, że zostały one należycie wykonane, przy czym dowodami, o których mowa, są referencje potwierdzające prawidłową realizację i przyjęcie usług.</w:t>
      </w:r>
      <w:r>
        <w:rPr>
          <w:rFonts w:ascii="Tahoma" w:hAnsi="Tahoma" w:cs="Tahoma"/>
          <w:bCs/>
          <w:color w:val="auto"/>
          <w:sz w:val="18"/>
          <w:szCs w:val="18"/>
        </w:rPr>
        <w:t xml:space="preserve"> </w:t>
      </w:r>
      <w:bookmarkEnd w:id="13"/>
      <w:bookmarkEnd w:id="14"/>
    </w:p>
    <w:p w14:paraId="3744F462" w14:textId="307833E3" w:rsidR="00A16371" w:rsidRPr="002510F8" w:rsidRDefault="00A16371" w:rsidP="00A16371">
      <w:pPr>
        <w:spacing w:before="60"/>
        <w:jc w:val="both"/>
        <w:rPr>
          <w:rFonts w:ascii="Tahoma" w:hAnsi="Tahoma" w:cs="Tahoma"/>
          <w:b/>
          <w:color w:val="auto"/>
          <w:sz w:val="18"/>
          <w:szCs w:val="18"/>
        </w:rPr>
      </w:pPr>
      <w:r w:rsidRPr="002510F8">
        <w:rPr>
          <w:rFonts w:ascii="Tahoma" w:hAnsi="Tahoma" w:cs="Tahoma"/>
          <w:b/>
          <w:color w:val="auto"/>
          <w:sz w:val="18"/>
          <w:szCs w:val="18"/>
        </w:rPr>
        <w:t xml:space="preserve">Wykaz </w:t>
      </w:r>
      <w:r w:rsidR="00356E4A">
        <w:rPr>
          <w:rFonts w:ascii="Tahoma" w:hAnsi="Tahoma" w:cs="Tahoma"/>
          <w:b/>
          <w:color w:val="auto"/>
          <w:sz w:val="18"/>
          <w:szCs w:val="18"/>
        </w:rPr>
        <w:t>dostaw</w:t>
      </w:r>
      <w:r w:rsidRPr="002510F8">
        <w:rPr>
          <w:rFonts w:ascii="Tahoma" w:hAnsi="Tahoma" w:cs="Tahoma"/>
          <w:b/>
          <w:color w:val="auto"/>
          <w:sz w:val="18"/>
          <w:szCs w:val="18"/>
        </w:rPr>
        <w:t xml:space="preserve"> </w:t>
      </w:r>
      <w:r w:rsidR="00EA74D1" w:rsidRPr="002510F8">
        <w:rPr>
          <w:rFonts w:ascii="Tahoma" w:hAnsi="Tahoma" w:cs="Tahoma"/>
          <w:b/>
          <w:color w:val="auto"/>
          <w:sz w:val="18"/>
          <w:szCs w:val="18"/>
        </w:rPr>
        <w:t>- załącznik</w:t>
      </w:r>
      <w:r w:rsidRPr="002510F8">
        <w:rPr>
          <w:rFonts w:ascii="Tahoma" w:hAnsi="Tahoma" w:cs="Tahoma"/>
          <w:b/>
          <w:color w:val="auto"/>
          <w:sz w:val="18"/>
          <w:szCs w:val="18"/>
        </w:rPr>
        <w:t xml:space="preserve"> nr </w:t>
      </w:r>
      <w:r w:rsidR="00EA74D1" w:rsidRPr="002510F8">
        <w:rPr>
          <w:rFonts w:ascii="Tahoma" w:hAnsi="Tahoma" w:cs="Tahoma"/>
          <w:b/>
          <w:color w:val="auto"/>
          <w:sz w:val="18"/>
          <w:szCs w:val="18"/>
        </w:rPr>
        <w:t>1</w:t>
      </w:r>
      <w:r w:rsidR="00086CC1">
        <w:rPr>
          <w:rFonts w:ascii="Tahoma" w:hAnsi="Tahoma" w:cs="Tahoma"/>
          <w:b/>
          <w:color w:val="auto"/>
          <w:sz w:val="18"/>
          <w:szCs w:val="18"/>
        </w:rPr>
        <w:t>1</w:t>
      </w:r>
      <w:r w:rsidRPr="002510F8">
        <w:rPr>
          <w:rFonts w:ascii="Tahoma" w:hAnsi="Tahoma" w:cs="Tahoma"/>
          <w:b/>
          <w:color w:val="auto"/>
          <w:sz w:val="18"/>
          <w:szCs w:val="18"/>
        </w:rPr>
        <w:t xml:space="preserve"> do SWZ</w:t>
      </w:r>
      <w:r w:rsidR="00EA74D1" w:rsidRPr="002510F8">
        <w:rPr>
          <w:rFonts w:ascii="Tahoma" w:hAnsi="Tahoma" w:cs="Tahoma"/>
          <w:b/>
          <w:color w:val="auto"/>
          <w:sz w:val="18"/>
          <w:szCs w:val="18"/>
        </w:rPr>
        <w:t>.</w:t>
      </w:r>
    </w:p>
    <w:p w14:paraId="43C83257" w14:textId="3F0A50C6" w:rsidR="00F20C39" w:rsidRDefault="00A16371" w:rsidP="00A16371">
      <w:pPr>
        <w:spacing w:before="60"/>
        <w:jc w:val="both"/>
        <w:rPr>
          <w:rFonts w:ascii="Tahoma" w:hAnsi="Tahoma" w:cs="Tahoma"/>
          <w:b/>
          <w:color w:val="auto"/>
          <w:sz w:val="18"/>
          <w:szCs w:val="18"/>
        </w:rPr>
      </w:pPr>
      <w:bookmarkStart w:id="15" w:name="_Hlk194997958"/>
      <w:r w:rsidRPr="002510F8">
        <w:rPr>
          <w:rFonts w:ascii="Tahoma" w:hAnsi="Tahoma" w:cs="Tahoma"/>
          <w:b/>
          <w:color w:val="auto"/>
          <w:sz w:val="18"/>
          <w:szCs w:val="18"/>
        </w:rPr>
        <w:t xml:space="preserve">Ocena warunku wg </w:t>
      </w:r>
      <w:r w:rsidR="00EA74D1" w:rsidRPr="002510F8">
        <w:rPr>
          <w:rFonts w:ascii="Tahoma" w:hAnsi="Tahoma" w:cs="Tahoma"/>
          <w:b/>
          <w:color w:val="auto"/>
          <w:sz w:val="18"/>
          <w:szCs w:val="18"/>
        </w:rPr>
        <w:t>reguły spełnia</w:t>
      </w:r>
      <w:r w:rsidRPr="002510F8">
        <w:rPr>
          <w:rFonts w:ascii="Tahoma" w:hAnsi="Tahoma" w:cs="Tahoma"/>
          <w:b/>
          <w:color w:val="auto"/>
          <w:sz w:val="18"/>
          <w:szCs w:val="18"/>
        </w:rPr>
        <w:t xml:space="preserve"> / nie spełnia</w:t>
      </w:r>
    </w:p>
    <w:p w14:paraId="636EF46E" w14:textId="77777777" w:rsidR="000F4DDF" w:rsidRDefault="000F4DDF" w:rsidP="00A16371">
      <w:pPr>
        <w:spacing w:before="60"/>
        <w:jc w:val="both"/>
        <w:rPr>
          <w:rFonts w:ascii="Tahoma" w:hAnsi="Tahoma" w:cs="Tahoma"/>
          <w:b/>
          <w:color w:val="auto"/>
          <w:sz w:val="18"/>
          <w:szCs w:val="18"/>
        </w:rPr>
      </w:pPr>
    </w:p>
    <w:p w14:paraId="47D8C12D" w14:textId="0B9A92B1" w:rsidR="000F4DDF" w:rsidRDefault="000F4DDF" w:rsidP="00A16371">
      <w:pPr>
        <w:spacing w:before="60"/>
        <w:jc w:val="both"/>
        <w:rPr>
          <w:rFonts w:ascii="Tahoma" w:hAnsi="Tahoma" w:cs="Tahoma"/>
          <w:b/>
          <w:color w:val="auto"/>
          <w:sz w:val="18"/>
          <w:szCs w:val="18"/>
        </w:rPr>
      </w:pPr>
      <w:r w:rsidRPr="000F4DDF">
        <w:rPr>
          <w:rFonts w:ascii="Tahoma" w:hAnsi="Tahoma" w:cs="Tahoma"/>
          <w:b/>
          <w:color w:val="auto"/>
          <w:sz w:val="18"/>
          <w:szCs w:val="18"/>
        </w:rPr>
        <w:t>b)</w:t>
      </w:r>
      <w:r>
        <w:rPr>
          <w:rFonts w:ascii="Tahoma" w:hAnsi="Tahoma" w:cs="Tahoma"/>
          <w:b/>
          <w:color w:val="auto"/>
          <w:sz w:val="18"/>
          <w:szCs w:val="18"/>
        </w:rPr>
        <w:t xml:space="preserve"> </w:t>
      </w:r>
      <w:r w:rsidRPr="000F4DDF">
        <w:rPr>
          <w:rFonts w:ascii="Tahoma" w:hAnsi="Tahoma" w:cs="Tahoma"/>
          <w:b/>
          <w:color w:val="auto"/>
          <w:sz w:val="18"/>
          <w:szCs w:val="18"/>
        </w:rPr>
        <w:t xml:space="preserve">Wymóg dotyczący dysponowania osobami niezbędnymi do realizacji zamówienia: </w:t>
      </w:r>
    </w:p>
    <w:p w14:paraId="67CD2CAC" w14:textId="77777777" w:rsidR="00D413AA" w:rsidRPr="00D413AA" w:rsidRDefault="00D413AA" w:rsidP="00D413AA">
      <w:pPr>
        <w:suppressAutoHyphens w:val="0"/>
        <w:spacing w:before="100" w:beforeAutospacing="1" w:after="100" w:afterAutospacing="1" w:line="240" w:lineRule="auto"/>
        <w:rPr>
          <w:rFonts w:ascii="Tahoma" w:eastAsia="Times New Roman" w:hAnsi="Tahoma" w:cs="Tahoma"/>
          <w:color w:val="auto"/>
          <w:sz w:val="18"/>
          <w:szCs w:val="18"/>
          <w:lang w:eastAsia="pl-PL"/>
        </w:rPr>
      </w:pPr>
      <w:r w:rsidRPr="00D413AA">
        <w:rPr>
          <w:rFonts w:ascii="Tahoma" w:eastAsia="Times New Roman" w:hAnsi="Tahoma" w:cs="Tahoma"/>
          <w:color w:val="auto"/>
          <w:sz w:val="18"/>
          <w:szCs w:val="18"/>
          <w:lang w:eastAsia="pl-PL"/>
        </w:rPr>
        <w:t>Wykonawca powinien dysponować zespołem obejmującym co najmniej:</w:t>
      </w:r>
    </w:p>
    <w:p w14:paraId="4537C1CA" w14:textId="77777777" w:rsidR="00D413AA" w:rsidRPr="00D413AA" w:rsidRDefault="00D413AA" w:rsidP="00D413AA">
      <w:pPr>
        <w:numPr>
          <w:ilvl w:val="0"/>
          <w:numId w:val="39"/>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D413AA">
        <w:rPr>
          <w:rFonts w:ascii="Tahoma" w:eastAsia="Times New Roman" w:hAnsi="Tahoma" w:cs="Tahoma"/>
          <w:b/>
          <w:bCs/>
          <w:color w:val="auto"/>
          <w:sz w:val="18"/>
          <w:szCs w:val="18"/>
          <w:lang w:eastAsia="pl-PL"/>
        </w:rPr>
        <w:t>Specjalistę serwisowego / konsultanta wiodącego</w:t>
      </w:r>
      <w:r w:rsidRPr="00D413AA">
        <w:rPr>
          <w:rFonts w:ascii="Tahoma" w:eastAsia="Times New Roman" w:hAnsi="Tahoma" w:cs="Tahoma"/>
          <w:color w:val="auto"/>
          <w:sz w:val="18"/>
          <w:szCs w:val="18"/>
          <w:lang w:eastAsia="pl-PL"/>
        </w:rPr>
        <w:br/>
        <w:t>– minimum 2 lata doświadczenia w obsłudze systemów CGM lub pokrewnych systemów HIS.</w:t>
      </w:r>
    </w:p>
    <w:p w14:paraId="07122D2A" w14:textId="77777777" w:rsidR="00D413AA" w:rsidRPr="00D413AA" w:rsidRDefault="00D413AA" w:rsidP="00D413AA">
      <w:pPr>
        <w:numPr>
          <w:ilvl w:val="0"/>
          <w:numId w:val="39"/>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D413AA">
        <w:rPr>
          <w:rFonts w:ascii="Tahoma" w:eastAsia="Times New Roman" w:hAnsi="Tahoma" w:cs="Tahoma"/>
          <w:b/>
          <w:bCs/>
          <w:color w:val="auto"/>
          <w:sz w:val="18"/>
          <w:szCs w:val="18"/>
          <w:lang w:eastAsia="pl-PL"/>
        </w:rPr>
        <w:t>Specjalistę ds. integracji medycznych</w:t>
      </w:r>
      <w:r w:rsidRPr="00D413AA">
        <w:rPr>
          <w:rFonts w:ascii="Tahoma" w:eastAsia="Times New Roman" w:hAnsi="Tahoma" w:cs="Tahoma"/>
          <w:color w:val="auto"/>
          <w:sz w:val="18"/>
          <w:szCs w:val="18"/>
          <w:lang w:eastAsia="pl-PL"/>
        </w:rPr>
        <w:br/>
        <w:t xml:space="preserve">– znajomość HL7, FHIR, </w:t>
      </w:r>
      <w:proofErr w:type="spellStart"/>
      <w:r w:rsidRPr="00D413AA">
        <w:rPr>
          <w:rFonts w:ascii="Tahoma" w:eastAsia="Times New Roman" w:hAnsi="Tahoma" w:cs="Tahoma"/>
          <w:color w:val="auto"/>
          <w:sz w:val="18"/>
          <w:szCs w:val="18"/>
          <w:lang w:eastAsia="pl-PL"/>
        </w:rPr>
        <w:t>WebServices</w:t>
      </w:r>
      <w:proofErr w:type="spellEnd"/>
      <w:r w:rsidRPr="00D413AA">
        <w:rPr>
          <w:rFonts w:ascii="Tahoma" w:eastAsia="Times New Roman" w:hAnsi="Tahoma" w:cs="Tahoma"/>
          <w:color w:val="auto"/>
          <w:sz w:val="18"/>
          <w:szCs w:val="18"/>
          <w:lang w:eastAsia="pl-PL"/>
        </w:rPr>
        <w:t>, CDA, integracji z P1 (e-Recepta, e-Skierowanie, EDM).</w:t>
      </w:r>
    </w:p>
    <w:p w14:paraId="5F5B625F" w14:textId="77777777" w:rsidR="00D413AA" w:rsidRPr="00D413AA" w:rsidRDefault="00D413AA" w:rsidP="00D413AA">
      <w:pPr>
        <w:numPr>
          <w:ilvl w:val="0"/>
          <w:numId w:val="39"/>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D413AA">
        <w:rPr>
          <w:rFonts w:ascii="Tahoma" w:eastAsia="Times New Roman" w:hAnsi="Tahoma" w:cs="Tahoma"/>
          <w:b/>
          <w:bCs/>
          <w:color w:val="auto"/>
          <w:sz w:val="18"/>
          <w:szCs w:val="18"/>
          <w:lang w:eastAsia="pl-PL"/>
        </w:rPr>
        <w:t>Specjalistę ds. bezpieczeństwa informacji</w:t>
      </w:r>
      <w:r w:rsidRPr="00D413AA">
        <w:rPr>
          <w:rFonts w:ascii="Tahoma" w:eastAsia="Times New Roman" w:hAnsi="Tahoma" w:cs="Tahoma"/>
          <w:color w:val="auto"/>
          <w:sz w:val="18"/>
          <w:szCs w:val="18"/>
          <w:lang w:eastAsia="pl-PL"/>
        </w:rPr>
        <w:br/>
        <w:t>– wiedza w zakresie norm ISO/IEC 27001 oraz zasad przetwarzania danych medycznych.</w:t>
      </w:r>
    </w:p>
    <w:p w14:paraId="4FD9C69B" w14:textId="77777777" w:rsidR="00D413AA" w:rsidRPr="00D413AA" w:rsidRDefault="00D413AA" w:rsidP="00D413AA">
      <w:pPr>
        <w:numPr>
          <w:ilvl w:val="0"/>
          <w:numId w:val="39"/>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D413AA">
        <w:rPr>
          <w:rFonts w:ascii="Tahoma" w:eastAsia="Times New Roman" w:hAnsi="Tahoma" w:cs="Tahoma"/>
          <w:b/>
          <w:bCs/>
          <w:color w:val="auto"/>
          <w:sz w:val="18"/>
          <w:szCs w:val="18"/>
          <w:lang w:eastAsia="pl-PL"/>
        </w:rPr>
        <w:t>Analityka funkcjonalnego</w:t>
      </w:r>
      <w:r w:rsidRPr="00D413AA">
        <w:rPr>
          <w:rFonts w:ascii="Tahoma" w:eastAsia="Times New Roman" w:hAnsi="Tahoma" w:cs="Tahoma"/>
          <w:color w:val="auto"/>
          <w:sz w:val="18"/>
          <w:szCs w:val="18"/>
          <w:lang w:eastAsia="pl-PL"/>
        </w:rPr>
        <w:br/>
        <w:t>– doświadczenie w analizie procesów medycznych oraz EDM.</w:t>
      </w:r>
    </w:p>
    <w:p w14:paraId="16E25A0F" w14:textId="5C027C0E" w:rsidR="00D413AA" w:rsidRDefault="00D413AA" w:rsidP="00A16371">
      <w:pPr>
        <w:spacing w:before="60"/>
        <w:jc w:val="both"/>
      </w:pPr>
      <w:r w:rsidRPr="00D413AA">
        <w:rPr>
          <w:rFonts w:ascii="Tahoma" w:hAnsi="Tahoma" w:cs="Tahoma"/>
          <w:b/>
          <w:color w:val="auto"/>
          <w:sz w:val="18"/>
          <w:szCs w:val="18"/>
        </w:rPr>
        <w:t>Wykonawca spełni warunek uzupełniając dane w Załącznika nr 1</w:t>
      </w:r>
      <w:r>
        <w:rPr>
          <w:rFonts w:ascii="Tahoma" w:hAnsi="Tahoma" w:cs="Tahoma"/>
          <w:b/>
          <w:color w:val="auto"/>
          <w:sz w:val="18"/>
          <w:szCs w:val="18"/>
        </w:rPr>
        <w:t>2</w:t>
      </w:r>
      <w:r w:rsidRPr="00D413AA">
        <w:rPr>
          <w:rFonts w:ascii="Tahoma" w:hAnsi="Tahoma" w:cs="Tahoma"/>
          <w:b/>
          <w:color w:val="auto"/>
          <w:sz w:val="18"/>
          <w:szCs w:val="18"/>
        </w:rPr>
        <w:t xml:space="preserve"> do SWZ – Wykaz osób</w:t>
      </w:r>
      <w:r w:rsidR="00502175">
        <w:rPr>
          <w:rFonts w:ascii="Tahoma" w:hAnsi="Tahoma" w:cs="Tahoma"/>
          <w:b/>
          <w:color w:val="auto"/>
          <w:sz w:val="18"/>
          <w:szCs w:val="18"/>
        </w:rPr>
        <w:t>.</w:t>
      </w:r>
    </w:p>
    <w:p w14:paraId="7934B424" w14:textId="662E3CE0" w:rsidR="00D413AA" w:rsidRDefault="00D413AA" w:rsidP="00A16371">
      <w:pPr>
        <w:spacing w:before="60"/>
        <w:jc w:val="both"/>
        <w:rPr>
          <w:rFonts w:ascii="Tahoma" w:hAnsi="Tahoma" w:cs="Tahoma"/>
          <w:b/>
          <w:color w:val="auto"/>
          <w:sz w:val="18"/>
          <w:szCs w:val="18"/>
        </w:rPr>
      </w:pPr>
      <w:r w:rsidRPr="00D413AA">
        <w:rPr>
          <w:rFonts w:ascii="Tahoma" w:hAnsi="Tahoma" w:cs="Tahoma"/>
          <w:b/>
          <w:color w:val="auto"/>
          <w:sz w:val="18"/>
          <w:szCs w:val="18"/>
        </w:rPr>
        <w:t>Ocena warunku wg reguły spełnia / nie spełnia</w:t>
      </w:r>
    </w:p>
    <w:p w14:paraId="733E777D" w14:textId="77777777" w:rsidR="001D420C" w:rsidRDefault="001D420C" w:rsidP="001900A4">
      <w:pPr>
        <w:spacing w:before="60"/>
        <w:ind w:left="284" w:hanging="284"/>
        <w:jc w:val="both"/>
        <w:rPr>
          <w:rFonts w:ascii="Tahoma" w:hAnsi="Tahoma" w:cs="Tahoma"/>
          <w:bCs/>
          <w:color w:val="auto"/>
          <w:sz w:val="18"/>
          <w:szCs w:val="18"/>
        </w:rPr>
      </w:pPr>
    </w:p>
    <w:p w14:paraId="5A005B74" w14:textId="77777777" w:rsidR="001D420C" w:rsidRPr="001D420C" w:rsidRDefault="001D420C" w:rsidP="001D420C">
      <w:pPr>
        <w:spacing w:before="60"/>
        <w:ind w:left="284" w:hanging="284"/>
        <w:jc w:val="both"/>
        <w:rPr>
          <w:rFonts w:ascii="Tahoma" w:hAnsi="Tahoma" w:cs="Tahoma"/>
          <w:b/>
          <w:color w:val="auto"/>
          <w:sz w:val="18"/>
          <w:szCs w:val="18"/>
        </w:rPr>
      </w:pPr>
      <w:r w:rsidRPr="001D420C">
        <w:rPr>
          <w:rFonts w:ascii="Tahoma" w:hAnsi="Tahoma" w:cs="Tahoma"/>
          <w:b/>
          <w:color w:val="auto"/>
          <w:sz w:val="18"/>
          <w:szCs w:val="18"/>
        </w:rPr>
        <w:t>c)</w:t>
      </w:r>
      <w:r w:rsidRPr="001D420C">
        <w:rPr>
          <w:rFonts w:ascii="Tahoma" w:hAnsi="Tahoma" w:cs="Tahoma"/>
          <w:b/>
          <w:color w:val="auto"/>
          <w:sz w:val="18"/>
          <w:szCs w:val="18"/>
        </w:rPr>
        <w:tab/>
        <w:t>Potencjał techniczny</w:t>
      </w:r>
    </w:p>
    <w:bookmarkEnd w:id="15"/>
    <w:p w14:paraId="7855AE31" w14:textId="77777777" w:rsidR="003D4339" w:rsidRPr="003D4339" w:rsidRDefault="003D4339" w:rsidP="003D4339">
      <w:pPr>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Wykonawca powinien posiadać:</w:t>
      </w:r>
    </w:p>
    <w:p w14:paraId="0A08944D" w14:textId="77777777" w:rsidR="003D4339" w:rsidRPr="003D4339" w:rsidRDefault="003D4339" w:rsidP="003D4339">
      <w:pPr>
        <w:numPr>
          <w:ilvl w:val="0"/>
          <w:numId w:val="40"/>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Narzędzia i środowiska pozwalające na:</w:t>
      </w:r>
    </w:p>
    <w:p w14:paraId="062E0340" w14:textId="77777777" w:rsidR="003D4339" w:rsidRPr="003D4339" w:rsidRDefault="003D4339" w:rsidP="003D4339">
      <w:pPr>
        <w:numPr>
          <w:ilvl w:val="1"/>
          <w:numId w:val="40"/>
        </w:numPr>
        <w:tabs>
          <w:tab w:val="num" w:pos="1440"/>
        </w:tabs>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diagnostykę problemów,</w:t>
      </w:r>
    </w:p>
    <w:p w14:paraId="2E3F6759" w14:textId="77777777" w:rsidR="003D4339" w:rsidRPr="003D4339" w:rsidRDefault="003D4339" w:rsidP="003D4339">
      <w:pPr>
        <w:numPr>
          <w:ilvl w:val="1"/>
          <w:numId w:val="40"/>
        </w:numPr>
        <w:tabs>
          <w:tab w:val="num" w:pos="1440"/>
        </w:tabs>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testy integracyjne (HL7, FHIR, DICOM),</w:t>
      </w:r>
    </w:p>
    <w:p w14:paraId="516C848B" w14:textId="77777777" w:rsidR="003D4339" w:rsidRPr="003D4339" w:rsidRDefault="003D4339" w:rsidP="003D4339">
      <w:pPr>
        <w:numPr>
          <w:ilvl w:val="1"/>
          <w:numId w:val="40"/>
        </w:numPr>
        <w:tabs>
          <w:tab w:val="num" w:pos="1440"/>
        </w:tabs>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analizę logów systemowych.</w:t>
      </w:r>
    </w:p>
    <w:p w14:paraId="4B259FB6" w14:textId="77777777" w:rsidR="003D4339" w:rsidRPr="003D4339" w:rsidRDefault="003D4339" w:rsidP="003D4339">
      <w:pPr>
        <w:numPr>
          <w:ilvl w:val="0"/>
          <w:numId w:val="40"/>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Możliwość zapewnienia wsparcia:</w:t>
      </w:r>
    </w:p>
    <w:p w14:paraId="7D6CF370" w14:textId="77777777" w:rsidR="003D4339" w:rsidRPr="003D4339" w:rsidRDefault="003D4339" w:rsidP="003D4339">
      <w:pPr>
        <w:numPr>
          <w:ilvl w:val="1"/>
          <w:numId w:val="40"/>
        </w:numPr>
        <w:tabs>
          <w:tab w:val="num" w:pos="1440"/>
        </w:tabs>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zdalnego,</w:t>
      </w:r>
    </w:p>
    <w:p w14:paraId="57C40639" w14:textId="77777777" w:rsidR="003D4339" w:rsidRPr="003D4339" w:rsidRDefault="003D4339" w:rsidP="003D4339">
      <w:pPr>
        <w:numPr>
          <w:ilvl w:val="1"/>
          <w:numId w:val="40"/>
        </w:numPr>
        <w:tabs>
          <w:tab w:val="num" w:pos="1440"/>
        </w:tabs>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lokalnego (jeżeli wymagają tego czynności serwisowe).</w:t>
      </w:r>
    </w:p>
    <w:p w14:paraId="162FA056" w14:textId="77777777" w:rsidR="003D4339" w:rsidRPr="003D4339" w:rsidRDefault="003D4339" w:rsidP="003D4339">
      <w:pPr>
        <w:numPr>
          <w:ilvl w:val="0"/>
          <w:numId w:val="40"/>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Mechanizmy bezpieczeństwa:</w:t>
      </w:r>
    </w:p>
    <w:p w14:paraId="3C26BEBC" w14:textId="77777777" w:rsidR="003D4339" w:rsidRPr="003D4339" w:rsidRDefault="003D4339" w:rsidP="003D4339">
      <w:pPr>
        <w:numPr>
          <w:ilvl w:val="1"/>
          <w:numId w:val="40"/>
        </w:numPr>
        <w:tabs>
          <w:tab w:val="num" w:pos="1440"/>
        </w:tabs>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komunikacja szyfrowana (TLS),</w:t>
      </w:r>
    </w:p>
    <w:p w14:paraId="357014AE" w14:textId="77777777" w:rsidR="003D4339" w:rsidRPr="003D4339" w:rsidRDefault="003D4339" w:rsidP="003D4339">
      <w:pPr>
        <w:numPr>
          <w:ilvl w:val="1"/>
          <w:numId w:val="40"/>
        </w:numPr>
        <w:tabs>
          <w:tab w:val="num" w:pos="1440"/>
        </w:tabs>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bezpieczne kanały wymiany danych,</w:t>
      </w:r>
    </w:p>
    <w:p w14:paraId="27D61DA5" w14:textId="77777777" w:rsidR="003D4339" w:rsidRPr="003D4339" w:rsidRDefault="003D4339" w:rsidP="003D4339">
      <w:pPr>
        <w:numPr>
          <w:ilvl w:val="1"/>
          <w:numId w:val="40"/>
        </w:numPr>
        <w:tabs>
          <w:tab w:val="num" w:pos="1440"/>
        </w:tabs>
        <w:suppressAutoHyphens w:val="0"/>
        <w:spacing w:before="100" w:beforeAutospacing="1" w:after="100" w:afterAutospacing="1" w:line="240" w:lineRule="auto"/>
        <w:rPr>
          <w:rFonts w:ascii="Tahoma" w:eastAsia="Times New Roman" w:hAnsi="Tahoma" w:cs="Tahoma"/>
          <w:color w:val="auto"/>
          <w:sz w:val="18"/>
          <w:szCs w:val="18"/>
          <w:lang w:eastAsia="pl-PL"/>
        </w:rPr>
      </w:pPr>
      <w:r w:rsidRPr="003D4339">
        <w:rPr>
          <w:rFonts w:ascii="Tahoma" w:eastAsia="Times New Roman" w:hAnsi="Tahoma" w:cs="Tahoma"/>
          <w:color w:val="auto"/>
          <w:sz w:val="18"/>
          <w:szCs w:val="18"/>
          <w:lang w:eastAsia="pl-PL"/>
        </w:rPr>
        <w:t>narzędzia do analizy bezpieczeństwa i ciągłości działania.</w:t>
      </w:r>
    </w:p>
    <w:p w14:paraId="3D8AF7F2" w14:textId="785E7644" w:rsidR="00F20C39" w:rsidRPr="003D4339" w:rsidRDefault="003D4339" w:rsidP="00F20C39">
      <w:pPr>
        <w:spacing w:before="60"/>
        <w:jc w:val="both"/>
        <w:rPr>
          <w:rFonts w:ascii="Tahoma" w:hAnsi="Tahoma" w:cs="Tahoma"/>
          <w:b/>
          <w:sz w:val="18"/>
          <w:szCs w:val="18"/>
        </w:rPr>
      </w:pPr>
      <w:r w:rsidRPr="003D4339">
        <w:rPr>
          <w:rFonts w:ascii="Tahoma" w:hAnsi="Tahoma" w:cs="Tahoma"/>
          <w:b/>
          <w:sz w:val="18"/>
          <w:szCs w:val="18"/>
        </w:rPr>
        <w:t>Wykonawca potwierdza spełnienie warunku dotyczącego potencjału technicznego poprzez przedstawienie opisu posiadanych narzędzi diagnostycznych i środowisk testowych (HL7, FHIR, DICOM, analiza logów), wskazanie metod zapewnienia wsparcia zdalnego i lokalnego oraz opisanie stosowanych mechanizmów bezpieczeństwa i szyfrowania danych (TLS).</w:t>
      </w:r>
    </w:p>
    <w:p w14:paraId="51D831A6" w14:textId="4844707A" w:rsidR="001D420C" w:rsidRDefault="003D4339" w:rsidP="00F20C39">
      <w:pPr>
        <w:spacing w:before="60"/>
        <w:jc w:val="both"/>
        <w:rPr>
          <w:rFonts w:ascii="Tahoma" w:hAnsi="Tahoma" w:cs="Tahoma"/>
          <w:b/>
          <w:sz w:val="18"/>
          <w:szCs w:val="18"/>
        </w:rPr>
      </w:pPr>
      <w:r w:rsidRPr="003D4339">
        <w:rPr>
          <w:rFonts w:ascii="Tahoma" w:hAnsi="Tahoma" w:cs="Tahoma"/>
          <w:b/>
          <w:sz w:val="18"/>
          <w:szCs w:val="18"/>
        </w:rPr>
        <w:t>Ocena warunku wg reguły spełnia / nie spełnia</w:t>
      </w:r>
      <w:r w:rsidR="00F70CA0">
        <w:rPr>
          <w:rFonts w:ascii="Tahoma" w:hAnsi="Tahoma" w:cs="Tahoma"/>
          <w:b/>
          <w:sz w:val="18"/>
          <w:szCs w:val="18"/>
        </w:rPr>
        <w:t>.</w:t>
      </w:r>
    </w:p>
    <w:p w14:paraId="6986B8CE" w14:textId="77777777" w:rsidR="00F70CA0" w:rsidRPr="003D4339" w:rsidRDefault="00F70CA0" w:rsidP="00F20C39">
      <w:pPr>
        <w:spacing w:before="60"/>
        <w:jc w:val="both"/>
        <w:rPr>
          <w:rFonts w:ascii="Tahoma" w:hAnsi="Tahoma" w:cs="Tahoma"/>
          <w:b/>
          <w:sz w:val="18"/>
          <w:szCs w:val="18"/>
        </w:rPr>
      </w:pPr>
    </w:p>
    <w:p w14:paraId="49C1F230" w14:textId="6510C661" w:rsidR="008D13AF" w:rsidRPr="002510F8" w:rsidRDefault="00F20C39" w:rsidP="00F20C39">
      <w:pPr>
        <w:pStyle w:val="LO-normal"/>
        <w:shd w:val="clear" w:color="auto" w:fill="000000"/>
        <w:tabs>
          <w:tab w:val="left" w:pos="426"/>
        </w:tabs>
        <w:spacing w:before="60" w:line="240" w:lineRule="exact"/>
        <w:ind w:right="-12"/>
        <w:jc w:val="both"/>
        <w:rPr>
          <w:color w:val="FFFFFF"/>
        </w:rPr>
      </w:pPr>
      <w:r w:rsidRPr="002510F8">
        <w:rPr>
          <w:rFonts w:ascii="Tahoma" w:hAnsi="Tahoma" w:cs="Tahoma"/>
          <w:b/>
          <w:color w:val="FFFFFF"/>
          <w:sz w:val="18"/>
          <w:szCs w:val="18"/>
        </w:rPr>
        <w:t xml:space="preserve">6. </w:t>
      </w:r>
      <w:r w:rsidR="008D13AF" w:rsidRPr="002510F8">
        <w:rPr>
          <w:rFonts w:ascii="Tahoma" w:hAnsi="Tahoma" w:cs="Tahoma"/>
          <w:b/>
          <w:color w:val="FFFFFF"/>
          <w:sz w:val="18"/>
          <w:szCs w:val="18"/>
        </w:rPr>
        <w:t>Wykaz oświadczeń lub dokumentów, jakie mają dostarczyć wykonawcy w celu potwierdzenia spełniania postawionych</w:t>
      </w:r>
      <w:r w:rsidR="008D13AF" w:rsidRPr="002510F8">
        <w:rPr>
          <w:rFonts w:ascii="Tahoma" w:hAnsi="Tahoma" w:cs="Tahoma"/>
          <w:color w:val="FFFFFF"/>
          <w:sz w:val="18"/>
          <w:szCs w:val="18"/>
        </w:rPr>
        <w:t xml:space="preserve"> </w:t>
      </w:r>
      <w:r w:rsidR="008D13AF" w:rsidRPr="002510F8">
        <w:rPr>
          <w:rFonts w:ascii="Tahoma" w:hAnsi="Tahoma" w:cs="Tahoma"/>
          <w:b/>
          <w:color w:val="FFFFFF"/>
          <w:sz w:val="18"/>
          <w:szCs w:val="18"/>
        </w:rPr>
        <w:t>warunków / wymagań oraz braku podstaw wykluczenia</w:t>
      </w:r>
    </w:p>
    <w:p w14:paraId="23DDF9E5" w14:textId="37E6BD50" w:rsidR="008C7D36" w:rsidRPr="00F70CA0" w:rsidRDefault="00E5393E" w:rsidP="008C7D36">
      <w:pPr>
        <w:pStyle w:val="LO-normal"/>
        <w:numPr>
          <w:ilvl w:val="1"/>
          <w:numId w:val="8"/>
        </w:numPr>
        <w:shd w:val="clear" w:color="auto" w:fill="FFFFFF"/>
        <w:tabs>
          <w:tab w:val="left" w:pos="567"/>
        </w:tabs>
        <w:spacing w:line="240" w:lineRule="atLeast"/>
        <w:ind w:left="624" w:right="-11" w:hanging="624"/>
        <w:contextualSpacing/>
        <w:jc w:val="both"/>
        <w:rPr>
          <w:rFonts w:ascii="Tahoma" w:hAnsi="Tahoma" w:cs="Tahoma"/>
          <w:sz w:val="18"/>
          <w:szCs w:val="18"/>
        </w:rPr>
      </w:pPr>
      <w:r w:rsidRPr="002510F8">
        <w:rPr>
          <w:rFonts w:ascii="Tahoma" w:hAnsi="Tahoma" w:cs="Tahoma"/>
          <w:sz w:val="18"/>
          <w:szCs w:val="18"/>
        </w:rPr>
        <w:t xml:space="preserve">W celu wstępnego potwierdzenia braku przesłanek wykluczenia z postępowania oraz spełnienia warunków udziału w postępowaniu, na podstawie art. 125 ust. 1 i 2 ustawy </w:t>
      </w:r>
      <w:proofErr w:type="spellStart"/>
      <w:r w:rsidRPr="002510F8">
        <w:rPr>
          <w:rFonts w:ascii="Tahoma" w:hAnsi="Tahoma" w:cs="Tahoma"/>
          <w:sz w:val="18"/>
          <w:szCs w:val="18"/>
        </w:rPr>
        <w:t>pzp</w:t>
      </w:r>
      <w:proofErr w:type="spellEnd"/>
      <w:r w:rsidRPr="002510F8">
        <w:rPr>
          <w:rFonts w:ascii="Tahoma" w:hAnsi="Tahoma" w:cs="Tahoma"/>
          <w:sz w:val="18"/>
          <w:szCs w:val="18"/>
        </w:rPr>
        <w:t>, Wykonawca składa wraz z ofertą opatrzoną kwalifikowanym podpisem elektroniczny</w:t>
      </w:r>
      <w:r w:rsidR="00534AF7">
        <w:rPr>
          <w:rFonts w:ascii="Tahoma" w:hAnsi="Tahoma" w:cs="Tahoma"/>
          <w:sz w:val="18"/>
          <w:szCs w:val="18"/>
        </w:rPr>
        <w:t>m</w:t>
      </w:r>
      <w:r w:rsidRPr="002510F8">
        <w:rPr>
          <w:rFonts w:ascii="Tahoma" w:hAnsi="Tahoma" w:cs="Tahoma"/>
          <w:sz w:val="18"/>
          <w:szCs w:val="18"/>
        </w:rPr>
        <w:t>, następujące dokumenty:</w:t>
      </w:r>
    </w:p>
    <w:tbl>
      <w:tblPr>
        <w:tblpPr w:leftFromText="141" w:rightFromText="141" w:vertAnchor="text" w:horzAnchor="margin" w:tblpX="-219" w:tblpY="922"/>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
        <w:gridCol w:w="155"/>
        <w:gridCol w:w="9625"/>
        <w:gridCol w:w="14"/>
      </w:tblGrid>
      <w:tr w:rsidR="00E5393E" w:rsidRPr="002510F8" w14:paraId="0B81E18E" w14:textId="77777777" w:rsidTr="004E64F4">
        <w:tc>
          <w:tcPr>
            <w:tcW w:w="576"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2CB8A14A" w14:textId="77777777" w:rsidR="00E5393E" w:rsidRPr="002510F8" w:rsidRDefault="00E5393E" w:rsidP="004E64F4">
            <w:pPr>
              <w:pStyle w:val="Tytu"/>
              <w:spacing w:before="60" w:after="0" w:line="240" w:lineRule="exact"/>
              <w:rPr>
                <w:rFonts w:ascii="Tahoma" w:hAnsi="Tahoma" w:cs="Tahoma"/>
                <w:color w:val="auto"/>
                <w:sz w:val="18"/>
                <w:szCs w:val="18"/>
              </w:rPr>
            </w:pPr>
            <w:r w:rsidRPr="002510F8">
              <w:rPr>
                <w:rFonts w:ascii="Tahoma" w:hAnsi="Tahoma" w:cs="Tahoma"/>
                <w:color w:val="auto"/>
                <w:sz w:val="18"/>
                <w:szCs w:val="18"/>
              </w:rPr>
              <w:t>L.p.</w:t>
            </w:r>
          </w:p>
        </w:tc>
        <w:tc>
          <w:tcPr>
            <w:tcW w:w="9639"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2106F12" w14:textId="77777777" w:rsidR="00E5393E" w:rsidRPr="002510F8" w:rsidRDefault="00E5393E" w:rsidP="004E64F4">
            <w:pPr>
              <w:pStyle w:val="Tytu"/>
              <w:spacing w:before="60" w:after="0" w:line="240" w:lineRule="exact"/>
              <w:ind w:right="72"/>
              <w:rPr>
                <w:rFonts w:ascii="Tahoma" w:hAnsi="Tahoma" w:cs="Tahoma"/>
                <w:color w:val="auto"/>
                <w:sz w:val="18"/>
                <w:szCs w:val="18"/>
              </w:rPr>
            </w:pPr>
            <w:r w:rsidRPr="002510F8">
              <w:rPr>
                <w:rFonts w:ascii="Tahoma" w:hAnsi="Tahoma" w:cs="Tahoma"/>
                <w:color w:val="auto"/>
                <w:sz w:val="18"/>
                <w:szCs w:val="18"/>
              </w:rPr>
              <w:t>Rodzaj dokumentu</w:t>
            </w:r>
          </w:p>
        </w:tc>
      </w:tr>
      <w:tr w:rsidR="005A0424" w:rsidRPr="002510F8" w14:paraId="34498B83"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0B8A625B" w14:textId="19E6AB5E" w:rsidR="005A0424" w:rsidRPr="002510F8" w:rsidRDefault="00A631E7" w:rsidP="004E64F4">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1</w:t>
            </w:r>
            <w:r w:rsidR="005A0424" w:rsidRPr="002510F8">
              <w:rPr>
                <w:rFonts w:ascii="Tahoma" w:hAnsi="Tahoma" w:cs="Tahoma"/>
                <w:b w:val="0"/>
                <w:color w:val="auto"/>
                <w:sz w:val="18"/>
                <w:szCs w:val="18"/>
              </w:rPr>
              <w:t>.</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56EBEF56" w14:textId="54D2B810" w:rsidR="005A0424" w:rsidRPr="002510F8" w:rsidRDefault="005A0424" w:rsidP="004E64F4">
            <w:pPr>
              <w:pStyle w:val="Tekstpodstawowy"/>
              <w:spacing w:before="60" w:line="240" w:lineRule="exact"/>
              <w:ind w:right="72"/>
              <w:rPr>
                <w:rFonts w:ascii="Tahoma" w:hAnsi="Tahoma" w:cs="Tahoma"/>
                <w:sz w:val="18"/>
                <w:szCs w:val="18"/>
                <w:lang w:val="pl-PL"/>
              </w:rPr>
            </w:pPr>
            <w:r w:rsidRPr="002510F8">
              <w:rPr>
                <w:rFonts w:ascii="Tahoma" w:hAnsi="Tahoma" w:cs="Tahoma"/>
                <w:sz w:val="18"/>
                <w:szCs w:val="18"/>
                <w:lang w:val="pl-PL"/>
              </w:rPr>
              <w:t xml:space="preserve">Wypełniony i podpisany przez osoby upoważnione do reprezentowania Wykonawcy </w:t>
            </w:r>
            <w:r w:rsidR="00EB6C51" w:rsidRPr="002510F8">
              <w:rPr>
                <w:rFonts w:ascii="Tahoma" w:hAnsi="Tahoma" w:cs="Tahoma"/>
                <w:b/>
                <w:bCs/>
                <w:color w:val="FF0000"/>
                <w:sz w:val="18"/>
                <w:szCs w:val="18"/>
                <w:lang w:val="pl-PL"/>
              </w:rPr>
              <w:t xml:space="preserve">Arkusz asortymentowo-cenowy </w:t>
            </w:r>
            <w:r w:rsidR="00E14D5A" w:rsidRPr="002510F8">
              <w:rPr>
                <w:rFonts w:ascii="Tahoma" w:hAnsi="Tahoma" w:cs="Tahoma"/>
                <w:b/>
                <w:bCs/>
                <w:color w:val="FF0000"/>
                <w:sz w:val="18"/>
                <w:szCs w:val="18"/>
                <w:lang w:val="pl-PL"/>
              </w:rPr>
              <w:t>- załącznik</w:t>
            </w:r>
            <w:r w:rsidR="00EB6C51" w:rsidRPr="002510F8">
              <w:rPr>
                <w:rFonts w:ascii="Tahoma" w:hAnsi="Tahoma" w:cs="Tahoma"/>
                <w:b/>
                <w:bCs/>
                <w:color w:val="FF0000"/>
                <w:sz w:val="18"/>
                <w:szCs w:val="18"/>
                <w:lang w:val="pl-PL"/>
              </w:rPr>
              <w:t xml:space="preserve"> nr 2</w:t>
            </w:r>
            <w:r w:rsidRPr="002510F8">
              <w:rPr>
                <w:rFonts w:ascii="Tahoma" w:hAnsi="Tahoma" w:cs="Tahoma"/>
                <w:b/>
                <w:bCs/>
                <w:color w:val="FF0000"/>
                <w:sz w:val="18"/>
                <w:szCs w:val="18"/>
                <w:lang w:val="pl-PL"/>
              </w:rPr>
              <w:t xml:space="preserve"> do SWZ</w:t>
            </w:r>
            <w:r w:rsidR="00E14D5A" w:rsidRPr="002510F8">
              <w:rPr>
                <w:rFonts w:ascii="Tahoma" w:hAnsi="Tahoma" w:cs="Tahoma"/>
                <w:b/>
                <w:bCs/>
                <w:color w:val="FF0000"/>
                <w:sz w:val="18"/>
                <w:szCs w:val="18"/>
                <w:lang w:val="pl-PL"/>
              </w:rPr>
              <w:t>.</w:t>
            </w:r>
          </w:p>
        </w:tc>
      </w:tr>
      <w:tr w:rsidR="00EB6C51" w:rsidRPr="002510F8" w14:paraId="4AEF7247"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1D34CA3C" w14:textId="25BAAC2B" w:rsidR="00EB6C51" w:rsidRPr="002510F8" w:rsidRDefault="00A631E7" w:rsidP="004E64F4">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2</w:t>
            </w:r>
            <w:r w:rsidR="00EB6C51" w:rsidRPr="002510F8">
              <w:rPr>
                <w:rFonts w:ascii="Tahoma" w:hAnsi="Tahoma" w:cs="Tahoma"/>
                <w:b w:val="0"/>
                <w:color w:val="auto"/>
                <w:sz w:val="18"/>
                <w:szCs w:val="18"/>
              </w:rPr>
              <w:t>.</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468A782D" w14:textId="11E7A025" w:rsidR="005E72CF" w:rsidRPr="005E72CF" w:rsidRDefault="005E72CF" w:rsidP="005E72CF">
            <w:pPr>
              <w:pStyle w:val="Tekstpodstawowy"/>
              <w:spacing w:before="60" w:line="240" w:lineRule="exact"/>
              <w:ind w:right="72"/>
              <w:rPr>
                <w:rFonts w:ascii="Tahoma" w:hAnsi="Tahoma" w:cs="Tahoma"/>
                <w:sz w:val="18"/>
                <w:szCs w:val="18"/>
                <w:lang w:val="pl-PL"/>
              </w:rPr>
            </w:pPr>
            <w:r w:rsidRPr="005E72CF">
              <w:rPr>
                <w:rFonts w:ascii="Tahoma" w:hAnsi="Tahoma" w:cs="Tahoma"/>
                <w:sz w:val="18"/>
                <w:szCs w:val="18"/>
                <w:lang w:val="pl-PL"/>
              </w:rPr>
              <w:t xml:space="preserve">Do oferty wykonawca zobowiązany jest dołączyć aktualne na dzień składania ofert oświadczenie, że nie podlega wykluczeniu oraz spełnia warunki udziału w postępowaniu. Przedmiotowe oświadczenie wykonawca składa w formie </w:t>
            </w:r>
            <w:r w:rsidRPr="005E72CF">
              <w:rPr>
                <w:rFonts w:ascii="Tahoma" w:hAnsi="Tahoma" w:cs="Tahoma"/>
                <w:sz w:val="18"/>
                <w:szCs w:val="18"/>
                <w:lang w:val="pl-PL"/>
              </w:rPr>
              <w:lastRenderedPageBreak/>
              <w:t xml:space="preserve">Jednolitego Europejskiego Dokumentu Zamówienia (JEDZ), stanowiącego Załącznik nr 2 do Rozporządzenia Wykonawczego Komisji (EU) 2016/7 z dnia 5 stycznia 2016 r. ustanawiającego standardowy formularz jednolitego europejskiego dokumentu zamówienia. Wzór oświadczenia stanowi </w:t>
            </w:r>
            <w:r w:rsidRPr="008C7D36">
              <w:rPr>
                <w:rFonts w:ascii="Tahoma" w:hAnsi="Tahoma" w:cs="Tahoma"/>
                <w:b/>
                <w:bCs/>
                <w:color w:val="EE0000"/>
                <w:sz w:val="18"/>
                <w:szCs w:val="18"/>
                <w:lang w:val="pl-PL"/>
              </w:rPr>
              <w:t>Załącznik nr 3 do SWZ</w:t>
            </w:r>
          </w:p>
          <w:p w14:paraId="0D3F2808" w14:textId="093851D8" w:rsidR="00EB6C51" w:rsidRPr="002510F8" w:rsidRDefault="005E72CF" w:rsidP="005E72CF">
            <w:pPr>
              <w:pStyle w:val="Tekstpodstawowy"/>
              <w:spacing w:before="60" w:line="240" w:lineRule="exact"/>
              <w:ind w:right="72"/>
              <w:rPr>
                <w:rFonts w:ascii="Tahoma" w:hAnsi="Tahoma" w:cs="Tahoma"/>
                <w:sz w:val="18"/>
                <w:szCs w:val="18"/>
                <w:lang w:val="pl-PL"/>
              </w:rPr>
            </w:pPr>
            <w:r w:rsidRPr="005E72CF">
              <w:rPr>
                <w:rFonts w:ascii="Tahoma" w:hAnsi="Tahoma" w:cs="Tahoma"/>
                <w:sz w:val="18"/>
                <w:szCs w:val="18"/>
                <w:lang w:val="pl-PL"/>
              </w:rPr>
              <w:t>Wykonawca składa JEDZ w formie elektronicznej – tj. Wykonawca tworzy JEDZ w postaci elektronicznej i opatruje go kwalifikowanym podpisem elektronicznym. Wykonawca może korzystać z narzędzia ESPD (https://espd.uzp.gov.pl/) - w przypadku korzystania z tego narzędzia, Wykonawca może zaimplementować do serwisu częściowo wypełniony przez Zamawiającego plik JEDZ w formacie .</w:t>
            </w:r>
            <w:proofErr w:type="spellStart"/>
            <w:proofErr w:type="gramStart"/>
            <w:r w:rsidRPr="005E72CF">
              <w:rPr>
                <w:rFonts w:ascii="Tahoma" w:hAnsi="Tahoma" w:cs="Tahoma"/>
                <w:sz w:val="18"/>
                <w:szCs w:val="18"/>
                <w:lang w:val="pl-PL"/>
              </w:rPr>
              <w:t>xml</w:t>
            </w:r>
            <w:proofErr w:type="spellEnd"/>
            <w:r w:rsidRPr="005E72CF">
              <w:rPr>
                <w:rFonts w:ascii="Tahoma" w:hAnsi="Tahoma" w:cs="Tahoma"/>
                <w:sz w:val="18"/>
                <w:szCs w:val="18"/>
                <w:lang w:val="pl-PL"/>
              </w:rPr>
              <w:t>,  stanowiący</w:t>
            </w:r>
            <w:proofErr w:type="gramEnd"/>
            <w:r w:rsidRPr="005E72CF">
              <w:rPr>
                <w:rFonts w:ascii="Tahoma" w:hAnsi="Tahoma" w:cs="Tahoma"/>
                <w:sz w:val="18"/>
                <w:szCs w:val="18"/>
                <w:lang w:val="pl-PL"/>
              </w:rPr>
              <w:t xml:space="preserve"> </w:t>
            </w:r>
            <w:r w:rsidRPr="008C7D36">
              <w:rPr>
                <w:rFonts w:ascii="Tahoma" w:hAnsi="Tahoma" w:cs="Tahoma"/>
                <w:b/>
                <w:bCs/>
                <w:color w:val="EE0000"/>
                <w:sz w:val="18"/>
                <w:szCs w:val="18"/>
                <w:lang w:val="pl-PL"/>
              </w:rPr>
              <w:t>Załącznik nr 3 do SWZ.</w:t>
            </w:r>
          </w:p>
        </w:tc>
      </w:tr>
      <w:tr w:rsidR="00D8166A" w:rsidRPr="002510F8" w14:paraId="59E19202"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28810DA7" w14:textId="10CD42B1" w:rsidR="00D8166A" w:rsidRPr="002510F8" w:rsidRDefault="00A631E7" w:rsidP="004E64F4">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lastRenderedPageBreak/>
              <w:t>3</w:t>
            </w:r>
            <w:r w:rsidR="00D8166A" w:rsidRPr="002510F8">
              <w:rPr>
                <w:rFonts w:ascii="Tahoma" w:hAnsi="Tahoma" w:cs="Tahoma"/>
                <w:b w:val="0"/>
                <w:color w:val="auto"/>
                <w:sz w:val="18"/>
                <w:szCs w:val="18"/>
              </w:rPr>
              <w:t>.</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79F57DA1" w14:textId="54EBCC48" w:rsidR="00D8166A" w:rsidRPr="002510F8" w:rsidRDefault="00520340" w:rsidP="00520340">
            <w:pPr>
              <w:pStyle w:val="Tekstpodstawowy"/>
              <w:spacing w:before="60" w:line="240" w:lineRule="exact"/>
              <w:ind w:right="72"/>
              <w:rPr>
                <w:rFonts w:ascii="Tahoma" w:hAnsi="Tahoma" w:cs="Tahoma"/>
                <w:sz w:val="18"/>
                <w:szCs w:val="18"/>
                <w:lang w:val="pl-PL"/>
              </w:rPr>
            </w:pPr>
            <w:bookmarkStart w:id="16" w:name="_Hlk154655618"/>
            <w:r w:rsidRPr="002510F8">
              <w:rPr>
                <w:rFonts w:ascii="Tahoma" w:hAnsi="Tahoma" w:cs="Tahoma"/>
                <w:sz w:val="18"/>
                <w:szCs w:val="18"/>
                <w:lang w:val="pl-PL"/>
              </w:rPr>
              <w:t xml:space="preserve">Oświadczenia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w:t>
            </w:r>
            <w:r w:rsidR="00D8166A" w:rsidRPr="002510F8">
              <w:rPr>
                <w:rFonts w:ascii="Tahoma" w:hAnsi="Tahoma" w:cs="Tahoma"/>
                <w:sz w:val="18"/>
                <w:szCs w:val="18"/>
                <w:lang w:val="pl-PL"/>
              </w:rPr>
              <w:t xml:space="preserve">– wzór oświadczenia stanowi </w:t>
            </w:r>
            <w:r w:rsidRPr="002510F8">
              <w:rPr>
                <w:rFonts w:ascii="Tahoma" w:hAnsi="Tahoma" w:cs="Tahoma"/>
                <w:sz w:val="18"/>
                <w:szCs w:val="18"/>
                <w:lang w:val="pl-PL"/>
              </w:rPr>
              <w:t xml:space="preserve">- </w:t>
            </w:r>
            <w:r w:rsidRPr="002510F8">
              <w:rPr>
                <w:rFonts w:ascii="Tahoma" w:hAnsi="Tahoma" w:cs="Tahoma"/>
                <w:b/>
                <w:bCs/>
                <w:color w:val="FF0000"/>
                <w:sz w:val="18"/>
                <w:szCs w:val="18"/>
                <w:lang w:val="pl-PL"/>
              </w:rPr>
              <w:t>z</w:t>
            </w:r>
            <w:r w:rsidR="00D8166A" w:rsidRPr="002510F8">
              <w:rPr>
                <w:rFonts w:ascii="Tahoma" w:hAnsi="Tahoma" w:cs="Tahoma"/>
                <w:b/>
                <w:bCs/>
                <w:color w:val="FF0000"/>
                <w:sz w:val="18"/>
                <w:szCs w:val="18"/>
                <w:lang w:val="pl-PL"/>
              </w:rPr>
              <w:t xml:space="preserve">ałącznik nr </w:t>
            </w:r>
            <w:r w:rsidR="00BB1137" w:rsidRPr="002510F8">
              <w:rPr>
                <w:rFonts w:ascii="Tahoma" w:hAnsi="Tahoma" w:cs="Tahoma"/>
                <w:b/>
                <w:bCs/>
                <w:color w:val="FF0000"/>
                <w:sz w:val="18"/>
                <w:szCs w:val="18"/>
                <w:lang w:val="pl-PL"/>
              </w:rPr>
              <w:t>5</w:t>
            </w:r>
            <w:r w:rsidRPr="002510F8">
              <w:rPr>
                <w:rFonts w:ascii="Tahoma" w:hAnsi="Tahoma" w:cs="Tahoma"/>
                <w:b/>
                <w:bCs/>
                <w:color w:val="FF0000"/>
                <w:sz w:val="18"/>
                <w:szCs w:val="18"/>
                <w:lang w:val="pl-PL"/>
              </w:rPr>
              <w:t>a</w:t>
            </w:r>
            <w:r w:rsidR="00D8166A" w:rsidRPr="002510F8">
              <w:rPr>
                <w:rFonts w:ascii="Tahoma" w:hAnsi="Tahoma" w:cs="Tahoma"/>
                <w:b/>
                <w:bCs/>
                <w:color w:val="FF0000"/>
                <w:sz w:val="18"/>
                <w:szCs w:val="18"/>
                <w:lang w:val="pl-PL"/>
              </w:rPr>
              <w:t xml:space="preserve"> do SWZ</w:t>
            </w:r>
            <w:bookmarkEnd w:id="16"/>
            <w:r w:rsidR="00E14D5A" w:rsidRPr="002510F8">
              <w:rPr>
                <w:rFonts w:ascii="Tahoma" w:hAnsi="Tahoma" w:cs="Tahoma"/>
                <w:b/>
                <w:bCs/>
                <w:color w:val="FF0000"/>
                <w:sz w:val="18"/>
                <w:szCs w:val="18"/>
                <w:lang w:val="pl-PL"/>
              </w:rPr>
              <w:t>.</w:t>
            </w:r>
          </w:p>
        </w:tc>
      </w:tr>
      <w:tr w:rsidR="00520340" w:rsidRPr="002510F8" w14:paraId="0B5B0011"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2BB834B6" w14:textId="45023C9C" w:rsidR="00520340" w:rsidRPr="002510F8" w:rsidRDefault="00A631E7" w:rsidP="004E64F4">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4</w:t>
            </w:r>
            <w:r w:rsidR="00520340" w:rsidRPr="002510F8">
              <w:rPr>
                <w:rFonts w:ascii="Tahoma" w:hAnsi="Tahoma" w:cs="Tahoma"/>
                <w:b w:val="0"/>
                <w:color w:val="auto"/>
                <w:sz w:val="18"/>
                <w:szCs w:val="18"/>
              </w:rPr>
              <w:t>.</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54CB03BB" w14:textId="58F68C82" w:rsidR="00520340" w:rsidRPr="002510F8" w:rsidRDefault="00520340" w:rsidP="00520340">
            <w:pPr>
              <w:pStyle w:val="Tekstpodstawowy"/>
              <w:spacing w:before="60" w:line="240" w:lineRule="exact"/>
              <w:ind w:right="72"/>
              <w:rPr>
                <w:rFonts w:ascii="Tahoma" w:hAnsi="Tahoma" w:cs="Tahoma"/>
                <w:sz w:val="18"/>
                <w:szCs w:val="18"/>
                <w:lang w:val="pl-PL"/>
              </w:rPr>
            </w:pPr>
            <w:r w:rsidRPr="002510F8">
              <w:rPr>
                <w:rFonts w:ascii="Tahoma" w:hAnsi="Tahoma" w:cs="Tahoma"/>
                <w:sz w:val="18"/>
                <w:szCs w:val="18"/>
                <w:lang w:val="pl-PL"/>
              </w:rPr>
              <w:t xml:space="preserve">Oświadczenia podmiotu udostępniającego zasoby dotyczące przesłanek wykluczenia z art. 5k Rozporządzenia 833/2014 oraz art. 7 ust. 1 ustawy o szczególnych rozwiązaniach w zakresie przeciwdziałania wspieraniu agresji na Ukrainę oraz służących ochronie bezpieczeństwa narodowego </w:t>
            </w:r>
            <w:r w:rsidR="00567CAC" w:rsidRPr="002510F8">
              <w:rPr>
                <w:rFonts w:ascii="Tahoma" w:hAnsi="Tahoma" w:cs="Tahoma"/>
                <w:sz w:val="18"/>
                <w:szCs w:val="18"/>
                <w:lang w:val="pl-PL"/>
              </w:rPr>
              <w:t xml:space="preserve">- </w:t>
            </w:r>
            <w:r w:rsidR="00567CAC" w:rsidRPr="002510F8">
              <w:rPr>
                <w:rFonts w:ascii="Tahoma" w:hAnsi="Tahoma" w:cs="Tahoma"/>
                <w:b/>
                <w:bCs/>
                <w:sz w:val="18"/>
                <w:szCs w:val="18"/>
                <w:lang w:val="pl-PL"/>
              </w:rPr>
              <w:t>załącznik</w:t>
            </w:r>
            <w:r w:rsidR="000E4D8E" w:rsidRPr="002510F8">
              <w:rPr>
                <w:rFonts w:ascii="Tahoma" w:hAnsi="Tahoma" w:cs="Tahoma"/>
                <w:b/>
                <w:bCs/>
                <w:sz w:val="18"/>
                <w:szCs w:val="18"/>
                <w:lang w:val="pl-PL"/>
              </w:rPr>
              <w:t xml:space="preserve"> nr 5b do SWZ.</w:t>
            </w:r>
          </w:p>
        </w:tc>
      </w:tr>
      <w:tr w:rsidR="00BB1137" w:rsidRPr="002510F8" w14:paraId="279E79AF"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304695FB" w14:textId="63A56FFD" w:rsidR="00BB1137" w:rsidRPr="002510F8" w:rsidRDefault="00A631E7" w:rsidP="00A631E7">
            <w:pPr>
              <w:pStyle w:val="Tytu"/>
              <w:spacing w:before="60" w:after="0" w:line="240" w:lineRule="exact"/>
              <w:jc w:val="center"/>
              <w:rPr>
                <w:rFonts w:ascii="Tahoma" w:hAnsi="Tahoma" w:cs="Tahoma"/>
                <w:b w:val="0"/>
                <w:strike/>
                <w:color w:val="auto"/>
                <w:sz w:val="18"/>
                <w:szCs w:val="18"/>
              </w:rPr>
            </w:pPr>
            <w:r w:rsidRPr="002510F8">
              <w:rPr>
                <w:rFonts w:ascii="Tahoma" w:hAnsi="Tahoma" w:cs="Tahoma"/>
                <w:b w:val="0"/>
                <w:color w:val="auto"/>
                <w:sz w:val="18"/>
                <w:szCs w:val="18"/>
              </w:rPr>
              <w:t>5.</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1EF49255" w14:textId="118E05EC" w:rsidR="00BB1137" w:rsidRPr="002510F8" w:rsidRDefault="00BB1137" w:rsidP="004E64F4">
            <w:pPr>
              <w:pStyle w:val="Tekstpodstawowy"/>
              <w:spacing w:before="60" w:line="240" w:lineRule="exact"/>
              <w:ind w:right="72"/>
              <w:rPr>
                <w:rFonts w:ascii="Tahoma" w:hAnsi="Tahoma" w:cs="Tahoma"/>
                <w:sz w:val="18"/>
                <w:szCs w:val="18"/>
                <w:lang w:val="pl-PL"/>
              </w:rPr>
            </w:pPr>
            <w:bookmarkStart w:id="17" w:name="_Hlk154655815"/>
            <w:r w:rsidRPr="002510F8">
              <w:rPr>
                <w:rFonts w:ascii="Tahoma" w:hAnsi="Tahoma" w:cs="Tahoma"/>
                <w:sz w:val="18"/>
                <w:szCs w:val="18"/>
                <w:lang w:val="pl-PL"/>
              </w:rPr>
              <w:t xml:space="preserve">Wykonawca, w przypadku </w:t>
            </w:r>
            <w:proofErr w:type="gramStart"/>
            <w:r w:rsidRPr="002510F8">
              <w:rPr>
                <w:rFonts w:ascii="Tahoma" w:hAnsi="Tahoma" w:cs="Tahoma"/>
                <w:sz w:val="18"/>
                <w:szCs w:val="18"/>
                <w:lang w:val="pl-PL"/>
              </w:rPr>
              <w:t>polegania  na</w:t>
            </w:r>
            <w:proofErr w:type="gramEnd"/>
            <w:r w:rsidRPr="002510F8">
              <w:rPr>
                <w:rFonts w:ascii="Tahoma" w:hAnsi="Tahoma" w:cs="Tahoma"/>
                <w:sz w:val="18"/>
                <w:szCs w:val="18"/>
                <w:lang w:val="pl-PL"/>
              </w:rPr>
              <w:t xml:space="preserve"> zdolnościach lub sytuacji </w:t>
            </w:r>
            <w:proofErr w:type="gramStart"/>
            <w:r w:rsidRPr="002510F8">
              <w:rPr>
                <w:rFonts w:ascii="Tahoma" w:hAnsi="Tahoma" w:cs="Tahoma"/>
                <w:sz w:val="18"/>
                <w:szCs w:val="18"/>
                <w:lang w:val="pl-PL"/>
              </w:rPr>
              <w:t>podmiotów  udostępniających</w:t>
            </w:r>
            <w:proofErr w:type="gramEnd"/>
            <w:r w:rsidRPr="002510F8">
              <w:rPr>
                <w:rFonts w:ascii="Tahoma" w:hAnsi="Tahoma" w:cs="Tahoma"/>
                <w:sz w:val="18"/>
                <w:szCs w:val="18"/>
                <w:lang w:val="pl-PL"/>
              </w:rPr>
              <w:t xml:space="preserve"> </w:t>
            </w:r>
            <w:proofErr w:type="gramStart"/>
            <w:r w:rsidRPr="002510F8">
              <w:rPr>
                <w:rFonts w:ascii="Tahoma" w:hAnsi="Tahoma" w:cs="Tahoma"/>
                <w:sz w:val="18"/>
                <w:szCs w:val="18"/>
                <w:lang w:val="pl-PL"/>
              </w:rPr>
              <w:t>zasoby ,</w:t>
            </w:r>
            <w:proofErr w:type="gramEnd"/>
            <w:r w:rsidRPr="002510F8">
              <w:rPr>
                <w:rFonts w:ascii="Tahoma" w:hAnsi="Tahoma" w:cs="Tahoma"/>
                <w:sz w:val="18"/>
                <w:szCs w:val="18"/>
                <w:lang w:val="pl-PL"/>
              </w:rPr>
              <w:t xml:space="preserve"> przedstawia wraz z oświadczeni</w:t>
            </w:r>
            <w:r w:rsidR="00C803E4" w:rsidRPr="002510F8">
              <w:rPr>
                <w:rFonts w:ascii="Tahoma" w:hAnsi="Tahoma" w:cs="Tahoma"/>
                <w:sz w:val="18"/>
                <w:szCs w:val="18"/>
                <w:lang w:val="pl-PL"/>
              </w:rPr>
              <w:t>em</w:t>
            </w:r>
            <w:r w:rsidRPr="002510F8">
              <w:rPr>
                <w:rFonts w:ascii="Tahoma" w:hAnsi="Tahoma" w:cs="Tahoma"/>
                <w:sz w:val="18"/>
                <w:szCs w:val="18"/>
                <w:lang w:val="pl-PL"/>
              </w:rPr>
              <w:t xml:space="preserve">, </w:t>
            </w:r>
            <w:proofErr w:type="gramStart"/>
            <w:r w:rsidRPr="002510F8">
              <w:rPr>
                <w:rFonts w:ascii="Tahoma" w:hAnsi="Tahoma" w:cs="Tahoma"/>
                <w:sz w:val="18"/>
                <w:szCs w:val="18"/>
                <w:lang w:val="pl-PL"/>
              </w:rPr>
              <w:t>o  których</w:t>
            </w:r>
            <w:proofErr w:type="gramEnd"/>
            <w:r w:rsidRPr="002510F8">
              <w:rPr>
                <w:rFonts w:ascii="Tahoma" w:hAnsi="Tahoma" w:cs="Tahoma"/>
                <w:sz w:val="18"/>
                <w:szCs w:val="18"/>
                <w:lang w:val="pl-PL"/>
              </w:rPr>
              <w:t xml:space="preserve">  mowa w pkt. </w:t>
            </w:r>
            <w:r w:rsidR="00C803E4" w:rsidRPr="002510F8">
              <w:rPr>
                <w:rFonts w:ascii="Tahoma" w:hAnsi="Tahoma" w:cs="Tahoma"/>
                <w:sz w:val="18"/>
                <w:szCs w:val="18"/>
                <w:lang w:val="pl-PL"/>
              </w:rPr>
              <w:t>2</w:t>
            </w:r>
            <w:r w:rsidRPr="002510F8">
              <w:rPr>
                <w:rFonts w:ascii="Tahoma" w:hAnsi="Tahoma" w:cs="Tahoma"/>
                <w:sz w:val="18"/>
                <w:szCs w:val="18"/>
                <w:lang w:val="pl-PL"/>
              </w:rPr>
              <w:t>, także oświadczenia podmiotu udostępniającego zasoby</w:t>
            </w:r>
            <w:r w:rsidR="00CD019B" w:rsidRPr="002510F8">
              <w:rPr>
                <w:rFonts w:ascii="Tahoma" w:hAnsi="Tahoma" w:cs="Tahoma"/>
                <w:sz w:val="18"/>
                <w:szCs w:val="18"/>
                <w:lang w:val="pl-PL"/>
              </w:rPr>
              <w:t xml:space="preserve"> (zał.nr 5b do SWZ)</w:t>
            </w:r>
            <w:r w:rsidRPr="002510F8">
              <w:rPr>
                <w:rFonts w:ascii="Tahoma" w:hAnsi="Tahoma" w:cs="Tahoma"/>
                <w:sz w:val="18"/>
                <w:szCs w:val="18"/>
                <w:lang w:val="pl-PL"/>
              </w:rPr>
              <w:t xml:space="preserve">, </w:t>
            </w:r>
            <w:proofErr w:type="gramStart"/>
            <w:r w:rsidRPr="002510F8">
              <w:rPr>
                <w:rFonts w:ascii="Tahoma" w:hAnsi="Tahoma" w:cs="Tahoma"/>
                <w:sz w:val="18"/>
                <w:szCs w:val="18"/>
                <w:lang w:val="pl-PL"/>
              </w:rPr>
              <w:t>potwierdzające  brak</w:t>
            </w:r>
            <w:proofErr w:type="gramEnd"/>
            <w:r w:rsidRPr="002510F8">
              <w:rPr>
                <w:rFonts w:ascii="Tahoma" w:hAnsi="Tahoma" w:cs="Tahoma"/>
                <w:sz w:val="18"/>
                <w:szCs w:val="18"/>
                <w:lang w:val="pl-PL"/>
              </w:rPr>
              <w:t xml:space="preserve"> podstaw wykluczenia tego podmiotu oraz odpowiednio spełnianie warunków udziału w postępowaniu</w:t>
            </w:r>
            <w:r w:rsidR="00CD019B" w:rsidRPr="002510F8">
              <w:rPr>
                <w:rFonts w:ascii="Tahoma" w:hAnsi="Tahoma" w:cs="Tahoma"/>
                <w:sz w:val="18"/>
                <w:szCs w:val="18"/>
                <w:lang w:val="pl-PL"/>
              </w:rPr>
              <w:t>.</w:t>
            </w:r>
            <w:r w:rsidR="00C803E4" w:rsidRPr="002510F8">
              <w:rPr>
                <w:rFonts w:ascii="Tahoma" w:hAnsi="Tahoma" w:cs="Tahoma"/>
                <w:sz w:val="18"/>
                <w:szCs w:val="18"/>
                <w:lang w:val="pl-PL"/>
              </w:rPr>
              <w:t xml:space="preserve"> </w:t>
            </w:r>
            <w:r w:rsidR="00CD019B" w:rsidRPr="002510F8">
              <w:rPr>
                <w:rFonts w:ascii="Tahoma" w:hAnsi="Tahoma" w:cs="Tahoma"/>
                <w:sz w:val="18"/>
                <w:szCs w:val="18"/>
                <w:lang w:val="pl-PL" w:eastAsia="pl-PL"/>
              </w:rPr>
              <w:t>Wzór</w:t>
            </w:r>
            <w:r w:rsidR="00C803E4" w:rsidRPr="002510F8">
              <w:rPr>
                <w:rFonts w:ascii="Tahoma" w:hAnsi="Tahoma" w:cs="Tahoma"/>
                <w:sz w:val="18"/>
                <w:szCs w:val="18"/>
                <w:lang w:val="pl-PL" w:eastAsia="pl-PL"/>
              </w:rPr>
              <w:t xml:space="preserve"> </w:t>
            </w:r>
            <w:r w:rsidR="00CD019B" w:rsidRPr="002510F8">
              <w:rPr>
                <w:rFonts w:ascii="Tahoma" w:hAnsi="Tahoma" w:cs="Tahoma"/>
                <w:sz w:val="18"/>
                <w:szCs w:val="18"/>
                <w:lang w:val="pl-PL" w:eastAsia="pl-PL"/>
              </w:rPr>
              <w:t xml:space="preserve">zobowiązania podmiotu udostępniającego zasoby do oddania do dyspozycji Wykonawcy niezbędnych zasobów na potrzeby realizacji zamówienia </w:t>
            </w:r>
            <w:r w:rsidR="00CD019B" w:rsidRPr="002510F8">
              <w:rPr>
                <w:rFonts w:ascii="Tahoma" w:hAnsi="Tahoma" w:cs="Tahoma"/>
                <w:color w:val="FF66FF"/>
                <w:sz w:val="18"/>
                <w:szCs w:val="18"/>
                <w:lang w:val="pl-PL" w:eastAsia="pl-PL"/>
              </w:rPr>
              <w:t>(jeżeli dotyczy)</w:t>
            </w:r>
            <w:r w:rsidR="003468A7" w:rsidRPr="002510F8">
              <w:rPr>
                <w:rFonts w:ascii="Tahoma" w:hAnsi="Tahoma" w:cs="Tahoma"/>
                <w:sz w:val="18"/>
                <w:szCs w:val="18"/>
                <w:lang w:val="pl-PL" w:eastAsia="pl-PL"/>
              </w:rPr>
              <w:t xml:space="preserve"> </w:t>
            </w:r>
            <w:r w:rsidR="00CD019B" w:rsidRPr="002510F8">
              <w:rPr>
                <w:rFonts w:ascii="Tahoma" w:hAnsi="Tahoma" w:cs="Tahoma"/>
                <w:sz w:val="18"/>
                <w:szCs w:val="18"/>
                <w:lang w:val="pl-PL" w:eastAsia="pl-PL"/>
              </w:rPr>
              <w:t>stanowi załącznik nr 9 do SWZ.</w:t>
            </w:r>
            <w:r w:rsidRPr="002510F8">
              <w:rPr>
                <w:rFonts w:ascii="Tahoma" w:hAnsi="Tahoma" w:cs="Tahoma"/>
                <w:sz w:val="18"/>
                <w:szCs w:val="18"/>
                <w:lang w:val="pl-PL"/>
              </w:rPr>
              <w:t xml:space="preserve">  </w:t>
            </w:r>
            <w:bookmarkEnd w:id="17"/>
          </w:p>
        </w:tc>
      </w:tr>
      <w:tr w:rsidR="00BB1137" w:rsidRPr="002510F8" w14:paraId="262FB53F"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6B2EE58D" w14:textId="0C353C66" w:rsidR="00BB1137" w:rsidRPr="002510F8" w:rsidRDefault="00C803E4" w:rsidP="00C803E4">
            <w:pPr>
              <w:pStyle w:val="Tytu"/>
              <w:spacing w:before="60" w:after="0" w:line="240" w:lineRule="exact"/>
              <w:jc w:val="center"/>
              <w:rPr>
                <w:rFonts w:ascii="Tahoma" w:hAnsi="Tahoma" w:cs="Tahoma"/>
                <w:b w:val="0"/>
                <w:color w:val="auto"/>
                <w:sz w:val="18"/>
                <w:szCs w:val="18"/>
              </w:rPr>
            </w:pPr>
            <w:r w:rsidRPr="002510F8">
              <w:rPr>
                <w:rFonts w:ascii="Tahoma" w:hAnsi="Tahoma" w:cs="Tahoma"/>
                <w:b w:val="0"/>
                <w:color w:val="auto"/>
                <w:sz w:val="18"/>
                <w:szCs w:val="18"/>
              </w:rPr>
              <w:t>6.</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01293DAD" w14:textId="715AD74A" w:rsidR="00BB1137" w:rsidRPr="002510F8" w:rsidRDefault="00BB1137" w:rsidP="004E64F4">
            <w:pPr>
              <w:pStyle w:val="Tekstpodstawowy"/>
              <w:spacing w:before="60" w:line="240" w:lineRule="exact"/>
              <w:ind w:right="72"/>
              <w:rPr>
                <w:rFonts w:ascii="Tahoma" w:hAnsi="Tahoma" w:cs="Tahoma"/>
                <w:sz w:val="18"/>
                <w:szCs w:val="18"/>
                <w:lang w:val="pl-PL"/>
              </w:rPr>
            </w:pPr>
            <w:bookmarkStart w:id="18" w:name="_Hlk154660977"/>
            <w:r w:rsidRPr="002510F8">
              <w:rPr>
                <w:rFonts w:ascii="Tahoma" w:hAnsi="Tahoma" w:cs="Tahoma"/>
                <w:sz w:val="18"/>
                <w:szCs w:val="18"/>
                <w:lang w:val="pl-PL"/>
              </w:rPr>
              <w:t xml:space="preserve">W przypadku Wykonawców wspólnie ubiegających się o udzielenie zamówienia, oświadczenia, o których mowa </w:t>
            </w:r>
            <w:r w:rsidRPr="002510F8">
              <w:rPr>
                <w:rFonts w:ascii="Tahoma" w:hAnsi="Tahoma" w:cs="Tahoma"/>
                <w:sz w:val="18"/>
                <w:szCs w:val="18"/>
                <w:lang w:val="pl-PL"/>
              </w:rPr>
              <w:br/>
              <w:t>w pkt.</w:t>
            </w:r>
            <w:r w:rsidR="006D50AA" w:rsidRPr="002510F8">
              <w:rPr>
                <w:rFonts w:ascii="Tahoma" w:hAnsi="Tahoma" w:cs="Tahoma"/>
                <w:sz w:val="18"/>
                <w:szCs w:val="18"/>
                <w:lang w:val="pl-PL"/>
              </w:rPr>
              <w:t xml:space="preserve"> </w:t>
            </w:r>
            <w:r w:rsidR="00C803E4" w:rsidRPr="002510F8">
              <w:rPr>
                <w:rFonts w:ascii="Tahoma" w:hAnsi="Tahoma" w:cs="Tahoma"/>
                <w:sz w:val="18"/>
                <w:szCs w:val="18"/>
                <w:lang w:val="pl-PL"/>
              </w:rPr>
              <w:t xml:space="preserve">2 </w:t>
            </w:r>
            <w:r w:rsidR="00B7309B" w:rsidRPr="002510F8">
              <w:rPr>
                <w:rFonts w:ascii="Tahoma" w:hAnsi="Tahoma" w:cs="Tahoma"/>
                <w:sz w:val="18"/>
                <w:szCs w:val="18"/>
                <w:lang w:val="pl-PL"/>
              </w:rPr>
              <w:t xml:space="preserve">i pkt. </w:t>
            </w:r>
            <w:r w:rsidR="00C803E4" w:rsidRPr="002510F8">
              <w:rPr>
                <w:rFonts w:ascii="Tahoma" w:hAnsi="Tahoma" w:cs="Tahoma"/>
                <w:sz w:val="18"/>
                <w:szCs w:val="18"/>
                <w:lang w:val="pl-PL"/>
              </w:rPr>
              <w:t>3</w:t>
            </w:r>
            <w:r w:rsidR="00B7309B" w:rsidRPr="002510F8">
              <w:rPr>
                <w:rFonts w:ascii="Tahoma" w:hAnsi="Tahoma" w:cs="Tahoma"/>
                <w:sz w:val="18"/>
                <w:szCs w:val="18"/>
                <w:lang w:val="pl-PL"/>
              </w:rPr>
              <w:t xml:space="preserve"> </w:t>
            </w:r>
            <w:r w:rsidRPr="002510F8">
              <w:rPr>
                <w:rFonts w:ascii="Tahoma" w:hAnsi="Tahoma" w:cs="Tahoma"/>
                <w:sz w:val="18"/>
                <w:szCs w:val="18"/>
                <w:lang w:val="pl-PL"/>
              </w:rPr>
              <w:t xml:space="preserve">składa każdy z wykonawców. Oświadczenia te potwierdzają brak podstaw wykluczenia oraz spełnianie warunków udziału w zakresie, w jakim każdy z wykonawców wykazuje spełnianie warunków udziału </w:t>
            </w:r>
            <w:r w:rsidRPr="002510F8">
              <w:rPr>
                <w:rFonts w:ascii="Tahoma" w:hAnsi="Tahoma" w:cs="Tahoma"/>
                <w:sz w:val="18"/>
                <w:szCs w:val="18"/>
                <w:lang w:val="pl-PL"/>
              </w:rPr>
              <w:br/>
              <w:t xml:space="preserve">w postępowaniu </w:t>
            </w:r>
            <w:r w:rsidR="005F51BC" w:rsidRPr="002510F8">
              <w:rPr>
                <w:rFonts w:ascii="Tahoma" w:hAnsi="Tahoma" w:cs="Tahoma"/>
                <w:sz w:val="18"/>
                <w:szCs w:val="18"/>
                <w:lang w:val="pl-PL"/>
              </w:rPr>
              <w:t xml:space="preserve">– wzór oświadczenia stanowi Załącznik nr </w:t>
            </w:r>
            <w:r w:rsidR="00EB1746" w:rsidRPr="002510F8">
              <w:rPr>
                <w:rFonts w:ascii="Tahoma" w:hAnsi="Tahoma" w:cs="Tahoma"/>
                <w:sz w:val="18"/>
                <w:szCs w:val="18"/>
                <w:lang w:val="pl-PL"/>
              </w:rPr>
              <w:t>1</w:t>
            </w:r>
            <w:r w:rsidR="005F51BC" w:rsidRPr="002510F8">
              <w:rPr>
                <w:rFonts w:ascii="Tahoma" w:hAnsi="Tahoma" w:cs="Tahoma"/>
                <w:sz w:val="18"/>
                <w:szCs w:val="18"/>
                <w:lang w:val="pl-PL"/>
              </w:rPr>
              <w:t xml:space="preserve"> do SWZ </w:t>
            </w:r>
            <w:r w:rsidRPr="002510F8">
              <w:rPr>
                <w:rFonts w:ascii="Tahoma" w:hAnsi="Tahoma" w:cs="Tahoma"/>
                <w:color w:val="FF66FF"/>
                <w:sz w:val="18"/>
                <w:szCs w:val="18"/>
                <w:lang w:val="pl-PL"/>
              </w:rPr>
              <w:t>(jeśli dotyczy</w:t>
            </w:r>
            <w:proofErr w:type="gramStart"/>
            <w:r w:rsidRPr="002510F8">
              <w:rPr>
                <w:rFonts w:ascii="Tahoma" w:hAnsi="Tahoma" w:cs="Tahoma"/>
                <w:color w:val="FF66FF"/>
                <w:sz w:val="18"/>
                <w:szCs w:val="18"/>
                <w:lang w:val="pl-PL"/>
              </w:rPr>
              <w:t>) .</w:t>
            </w:r>
            <w:bookmarkEnd w:id="18"/>
            <w:proofErr w:type="gramEnd"/>
          </w:p>
        </w:tc>
      </w:tr>
      <w:tr w:rsidR="005A0424" w:rsidRPr="002510F8" w14:paraId="63C526AD"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76FE75DC" w14:textId="6AA1D112" w:rsidR="005A0424" w:rsidRPr="002510F8" w:rsidRDefault="00C803E4" w:rsidP="00C803E4">
            <w:pPr>
              <w:pStyle w:val="Tytu"/>
              <w:spacing w:before="60" w:after="0" w:line="240" w:lineRule="exact"/>
              <w:jc w:val="center"/>
              <w:rPr>
                <w:rFonts w:ascii="Tahoma" w:hAnsi="Tahoma" w:cs="Tahoma"/>
                <w:b w:val="0"/>
                <w:color w:val="auto"/>
                <w:sz w:val="18"/>
                <w:szCs w:val="18"/>
              </w:rPr>
            </w:pPr>
            <w:r w:rsidRPr="002510F8">
              <w:rPr>
                <w:rFonts w:ascii="Tahoma" w:hAnsi="Tahoma" w:cs="Tahoma"/>
                <w:b w:val="0"/>
                <w:color w:val="auto"/>
                <w:sz w:val="18"/>
                <w:szCs w:val="18"/>
              </w:rPr>
              <w:t>7.</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1AFC7FF2" w14:textId="1A932771" w:rsidR="004B08B7" w:rsidRPr="002510F8" w:rsidRDefault="00954207" w:rsidP="004E64F4">
            <w:pPr>
              <w:pStyle w:val="Tekstpodstawowy"/>
              <w:spacing w:before="60" w:line="240" w:lineRule="exact"/>
              <w:ind w:right="72"/>
              <w:rPr>
                <w:rFonts w:ascii="Tahoma" w:hAnsi="Tahoma" w:cs="Tahoma"/>
                <w:sz w:val="18"/>
                <w:szCs w:val="18"/>
                <w:lang w:val="pl-PL"/>
              </w:rPr>
            </w:pPr>
            <w:r w:rsidRPr="002510F8">
              <w:rPr>
                <w:rFonts w:ascii="Tahoma" w:hAnsi="Tahoma" w:cs="Tahoma"/>
                <w:sz w:val="18"/>
                <w:szCs w:val="18"/>
                <w:lang w:val="pl-PL"/>
              </w:rPr>
              <w:t xml:space="preserve">Wypełniony i podpisany przez osoby upoważnione do reprezentowania Wykonawcy </w:t>
            </w:r>
            <w:r w:rsidRPr="002510F8">
              <w:rPr>
                <w:rFonts w:ascii="Tahoma" w:hAnsi="Tahoma" w:cs="Tahoma"/>
                <w:b/>
                <w:bCs/>
                <w:sz w:val="18"/>
                <w:szCs w:val="18"/>
                <w:lang w:val="pl-PL"/>
              </w:rPr>
              <w:t>Formularz oferty</w:t>
            </w:r>
            <w:r w:rsidRPr="002510F8">
              <w:rPr>
                <w:rFonts w:ascii="Tahoma" w:hAnsi="Tahoma" w:cs="Tahoma"/>
                <w:sz w:val="18"/>
                <w:szCs w:val="18"/>
                <w:lang w:val="pl-PL"/>
              </w:rPr>
              <w:t xml:space="preserve"> (zgodnie z dokumentem określającym status prawny Wykonawcy lub dołączonym do oferty pełnomocnictwem) </w:t>
            </w:r>
            <w:r w:rsidRPr="002510F8">
              <w:rPr>
                <w:rFonts w:ascii="Tahoma" w:hAnsi="Tahoma" w:cs="Tahoma"/>
                <w:b/>
                <w:bCs/>
                <w:color w:val="FF0000"/>
                <w:sz w:val="18"/>
                <w:szCs w:val="18"/>
                <w:lang w:val="pl-PL"/>
              </w:rPr>
              <w:t>załącznik nr 4 do SWZ</w:t>
            </w:r>
            <w:r w:rsidR="00E14D5A" w:rsidRPr="002510F8">
              <w:rPr>
                <w:rFonts w:ascii="Tahoma" w:hAnsi="Tahoma" w:cs="Tahoma"/>
                <w:b/>
                <w:bCs/>
                <w:color w:val="FF0000"/>
                <w:sz w:val="18"/>
                <w:szCs w:val="18"/>
                <w:lang w:val="pl-PL"/>
              </w:rPr>
              <w:t>.</w:t>
            </w:r>
          </w:p>
        </w:tc>
      </w:tr>
      <w:tr w:rsidR="00424687" w:rsidRPr="002510F8" w14:paraId="1167828D"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455A11CD" w14:textId="6DCFE1FC" w:rsidR="00424687" w:rsidRPr="002510F8" w:rsidRDefault="00C803E4" w:rsidP="00C803E4">
            <w:pPr>
              <w:pStyle w:val="Tytu"/>
              <w:spacing w:before="60" w:after="0" w:line="240" w:lineRule="exact"/>
              <w:jc w:val="center"/>
              <w:rPr>
                <w:rFonts w:ascii="Tahoma" w:hAnsi="Tahoma" w:cs="Tahoma"/>
                <w:b w:val="0"/>
                <w:color w:val="auto"/>
                <w:sz w:val="18"/>
                <w:szCs w:val="18"/>
              </w:rPr>
            </w:pPr>
            <w:r w:rsidRPr="002510F8">
              <w:rPr>
                <w:rFonts w:ascii="Tahoma" w:hAnsi="Tahoma" w:cs="Tahoma"/>
                <w:b w:val="0"/>
                <w:color w:val="auto"/>
                <w:sz w:val="18"/>
                <w:szCs w:val="18"/>
              </w:rPr>
              <w:t>8.</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2B69B593" w14:textId="3AA62185" w:rsidR="00424687" w:rsidRPr="002510F8" w:rsidRDefault="005E72CF" w:rsidP="004E64F4">
            <w:pPr>
              <w:pStyle w:val="Tekstpodstawowy"/>
              <w:spacing w:before="60" w:line="240" w:lineRule="exact"/>
              <w:ind w:right="72"/>
              <w:rPr>
                <w:rFonts w:ascii="Tahoma" w:hAnsi="Tahoma" w:cs="Tahoma"/>
                <w:sz w:val="18"/>
                <w:szCs w:val="18"/>
                <w:lang w:val="pl-PL" w:eastAsia="pl-PL"/>
              </w:rPr>
            </w:pPr>
            <w:r w:rsidRPr="005E72CF">
              <w:rPr>
                <w:rFonts w:ascii="Tahoma" w:hAnsi="Tahoma" w:cs="Tahoma"/>
                <w:b/>
                <w:sz w:val="18"/>
                <w:szCs w:val="18"/>
                <w:lang w:val="pl-PL" w:eastAsia="pl-PL"/>
              </w:rPr>
              <w:t>Dokumentu/-ów, z których wynika prawo do podpisania Oferty, odpowiednie pełnomocnictwa (jeżeli dotyczy).</w:t>
            </w:r>
          </w:p>
        </w:tc>
      </w:tr>
      <w:tr w:rsidR="007D73C2" w:rsidRPr="002510F8" w14:paraId="577AB2EB" w14:textId="77777777" w:rsidTr="004E64F4">
        <w:tc>
          <w:tcPr>
            <w:tcW w:w="576" w:type="dxa"/>
            <w:gridSpan w:val="2"/>
            <w:tcBorders>
              <w:top w:val="single" w:sz="4" w:space="0" w:color="auto"/>
              <w:left w:val="single" w:sz="4" w:space="0" w:color="auto"/>
              <w:bottom w:val="single" w:sz="4" w:space="0" w:color="auto"/>
              <w:right w:val="single" w:sz="4" w:space="0" w:color="auto"/>
            </w:tcBorders>
            <w:vAlign w:val="center"/>
          </w:tcPr>
          <w:p w14:paraId="0A1AA89F" w14:textId="32ED3FFA" w:rsidR="007D73C2" w:rsidRPr="002510F8" w:rsidRDefault="007D73C2" w:rsidP="00C803E4">
            <w:pPr>
              <w:pStyle w:val="Tytu"/>
              <w:spacing w:before="60" w:after="0" w:line="240" w:lineRule="exact"/>
              <w:jc w:val="center"/>
              <w:rPr>
                <w:rFonts w:ascii="Tahoma" w:hAnsi="Tahoma" w:cs="Tahoma"/>
                <w:b w:val="0"/>
                <w:color w:val="auto"/>
                <w:sz w:val="18"/>
                <w:szCs w:val="18"/>
              </w:rPr>
            </w:pPr>
            <w:r w:rsidRPr="002510F8">
              <w:rPr>
                <w:rFonts w:ascii="Tahoma" w:hAnsi="Tahoma" w:cs="Tahoma"/>
                <w:b w:val="0"/>
                <w:color w:val="auto"/>
                <w:sz w:val="18"/>
                <w:szCs w:val="18"/>
              </w:rPr>
              <w:t>9.</w:t>
            </w:r>
          </w:p>
        </w:tc>
        <w:tc>
          <w:tcPr>
            <w:tcW w:w="9639" w:type="dxa"/>
            <w:gridSpan w:val="2"/>
            <w:tcBorders>
              <w:top w:val="single" w:sz="4" w:space="0" w:color="auto"/>
              <w:left w:val="single" w:sz="4" w:space="0" w:color="auto"/>
              <w:bottom w:val="single" w:sz="4" w:space="0" w:color="auto"/>
              <w:right w:val="single" w:sz="4" w:space="0" w:color="auto"/>
            </w:tcBorders>
            <w:vAlign w:val="center"/>
          </w:tcPr>
          <w:p w14:paraId="3BC38965" w14:textId="7AFB4869" w:rsidR="007D73C2" w:rsidRPr="002510F8" w:rsidRDefault="00D4763A" w:rsidP="004E64F4">
            <w:pPr>
              <w:pStyle w:val="Tekstpodstawowy"/>
              <w:spacing w:before="60" w:line="240" w:lineRule="exact"/>
              <w:ind w:right="72"/>
              <w:rPr>
                <w:rFonts w:ascii="Tahoma" w:hAnsi="Tahoma" w:cs="Tahoma"/>
                <w:b/>
                <w:sz w:val="18"/>
                <w:szCs w:val="18"/>
                <w:lang w:val="pl-PL" w:eastAsia="pl-PL"/>
              </w:rPr>
            </w:pPr>
            <w:r>
              <w:rPr>
                <w:rFonts w:ascii="Tahoma" w:hAnsi="Tahoma" w:cs="Tahoma"/>
                <w:sz w:val="18"/>
                <w:szCs w:val="18"/>
                <w:lang w:val="pl-PL"/>
              </w:rPr>
              <w:t>P</w:t>
            </w:r>
            <w:r w:rsidR="007D73C2" w:rsidRPr="002510F8">
              <w:rPr>
                <w:rFonts w:ascii="Tahoma" w:hAnsi="Tahoma" w:cs="Tahoma"/>
                <w:sz w:val="18"/>
                <w:szCs w:val="18"/>
                <w:lang w:val="pl-PL"/>
              </w:rPr>
              <w:t xml:space="preserve">odpisany przez osoby upoważnione do reprezentowania Wykonawcy </w:t>
            </w:r>
            <w:r w:rsidR="007D73C2" w:rsidRPr="002510F8">
              <w:rPr>
                <w:rFonts w:ascii="Tahoma" w:hAnsi="Tahoma" w:cs="Tahoma"/>
                <w:b/>
                <w:bCs/>
                <w:color w:val="FF0000"/>
                <w:sz w:val="18"/>
                <w:szCs w:val="18"/>
                <w:lang w:val="pl-PL"/>
              </w:rPr>
              <w:t xml:space="preserve">Opis </w:t>
            </w:r>
            <w:r>
              <w:rPr>
                <w:rFonts w:ascii="Tahoma" w:hAnsi="Tahoma" w:cs="Tahoma"/>
                <w:b/>
                <w:bCs/>
                <w:color w:val="FF0000"/>
                <w:sz w:val="18"/>
                <w:szCs w:val="18"/>
                <w:lang w:val="pl-PL"/>
              </w:rPr>
              <w:t>przedmiotu zamówienia</w:t>
            </w:r>
            <w:r w:rsidR="007D73C2" w:rsidRPr="002510F8">
              <w:rPr>
                <w:rFonts w:ascii="Tahoma" w:hAnsi="Tahoma" w:cs="Tahoma"/>
                <w:b/>
                <w:bCs/>
                <w:color w:val="FF0000"/>
                <w:sz w:val="18"/>
                <w:szCs w:val="18"/>
                <w:lang w:val="pl-PL"/>
              </w:rPr>
              <w:t xml:space="preserve"> - załącznik nr 1</w:t>
            </w:r>
            <w:r w:rsidR="009A2A0B" w:rsidRPr="002510F8">
              <w:rPr>
                <w:rFonts w:ascii="Tahoma" w:hAnsi="Tahoma" w:cs="Tahoma"/>
                <w:b/>
                <w:bCs/>
                <w:color w:val="FF0000"/>
                <w:sz w:val="18"/>
                <w:szCs w:val="18"/>
                <w:lang w:val="pl-PL"/>
              </w:rPr>
              <w:t>0</w:t>
            </w:r>
            <w:r w:rsidR="007D73C2" w:rsidRPr="002510F8">
              <w:rPr>
                <w:rFonts w:ascii="Tahoma" w:hAnsi="Tahoma" w:cs="Tahoma"/>
                <w:b/>
                <w:bCs/>
                <w:color w:val="FF0000"/>
                <w:sz w:val="18"/>
                <w:szCs w:val="18"/>
                <w:lang w:val="pl-PL"/>
              </w:rPr>
              <w:t xml:space="preserve"> do SWZ.</w:t>
            </w:r>
          </w:p>
        </w:tc>
      </w:tr>
      <w:tr w:rsidR="00FB20B8" w:rsidRPr="002510F8" w14:paraId="026065AD" w14:textId="77777777" w:rsidTr="000C6698">
        <w:trPr>
          <w:gridAfter w:val="1"/>
          <w:wAfter w:w="14" w:type="dxa"/>
        </w:trPr>
        <w:tc>
          <w:tcPr>
            <w:tcW w:w="10201" w:type="dxa"/>
            <w:gridSpan w:val="3"/>
            <w:tcBorders>
              <w:top w:val="single" w:sz="4" w:space="0" w:color="auto"/>
              <w:left w:val="single" w:sz="4" w:space="0" w:color="auto"/>
              <w:bottom w:val="single" w:sz="4" w:space="0" w:color="auto"/>
              <w:right w:val="single" w:sz="4" w:space="0" w:color="auto"/>
            </w:tcBorders>
            <w:shd w:val="clear" w:color="auto" w:fill="FFCCFF"/>
            <w:vAlign w:val="center"/>
          </w:tcPr>
          <w:p w14:paraId="44260A27" w14:textId="3F17DACE" w:rsidR="00FB20B8" w:rsidRPr="002510F8" w:rsidRDefault="008C7D36" w:rsidP="000C6698">
            <w:pPr>
              <w:spacing w:before="60" w:line="240" w:lineRule="exact"/>
              <w:ind w:right="72"/>
              <w:jc w:val="center"/>
              <w:rPr>
                <w:rFonts w:ascii="Tahoma" w:eastAsia="Times New Roman" w:hAnsi="Tahoma" w:cs="Tahoma"/>
                <w:b/>
                <w:color w:val="auto"/>
                <w:sz w:val="18"/>
                <w:szCs w:val="18"/>
                <w:lang w:eastAsia="pl-PL"/>
              </w:rPr>
            </w:pPr>
            <w:bookmarkStart w:id="19" w:name="_Hlk172790914"/>
            <w:r>
              <w:rPr>
                <w:rFonts w:ascii="Tahoma" w:eastAsia="Times New Roman" w:hAnsi="Tahoma" w:cs="Tahoma"/>
                <w:b/>
                <w:color w:val="auto"/>
                <w:sz w:val="18"/>
                <w:szCs w:val="18"/>
                <w:lang w:eastAsia="pl-PL"/>
              </w:rPr>
              <w:t>Przedmiotowe środki dowodowe</w:t>
            </w:r>
          </w:p>
        </w:tc>
      </w:tr>
      <w:tr w:rsidR="00650F75" w:rsidRPr="002510F8" w14:paraId="02E993EC" w14:textId="77777777" w:rsidTr="002D037D">
        <w:trPr>
          <w:gridAfter w:val="1"/>
          <w:wAfter w:w="14" w:type="dxa"/>
          <w:trHeight w:val="4908"/>
        </w:trPr>
        <w:tc>
          <w:tcPr>
            <w:tcW w:w="421" w:type="dxa"/>
            <w:tcBorders>
              <w:top w:val="single" w:sz="4" w:space="0" w:color="auto"/>
              <w:left w:val="single" w:sz="4" w:space="0" w:color="auto"/>
              <w:right w:val="single" w:sz="4" w:space="0" w:color="auto"/>
            </w:tcBorders>
            <w:shd w:val="clear" w:color="auto" w:fill="FFCCFF"/>
            <w:vAlign w:val="center"/>
          </w:tcPr>
          <w:p w14:paraId="7CFF252E" w14:textId="7B8902BC" w:rsidR="00650F75" w:rsidRPr="002510F8" w:rsidRDefault="00650F75" w:rsidP="004E64F4">
            <w:pPr>
              <w:keepNext/>
              <w:keepLines/>
              <w:suppressAutoHyphens w:val="0"/>
              <w:spacing w:before="60" w:line="240" w:lineRule="exact"/>
              <w:contextualSpacing/>
              <w:rPr>
                <w:rFonts w:ascii="Tahoma" w:eastAsia="Times New Roman" w:hAnsi="Tahoma" w:cs="Tahoma"/>
                <w:color w:val="auto"/>
                <w:sz w:val="18"/>
                <w:szCs w:val="18"/>
                <w:lang w:eastAsia="pl-PL"/>
              </w:rPr>
            </w:pPr>
            <w:r w:rsidRPr="002510F8">
              <w:rPr>
                <w:rFonts w:ascii="Tahoma" w:eastAsia="Times New Roman" w:hAnsi="Tahoma" w:cs="Tahoma"/>
                <w:color w:val="auto"/>
                <w:sz w:val="18"/>
                <w:szCs w:val="18"/>
                <w:lang w:eastAsia="pl-PL"/>
              </w:rPr>
              <w:t>1</w:t>
            </w:r>
            <w:r w:rsidR="00CE5266">
              <w:rPr>
                <w:rFonts w:ascii="Tahoma" w:eastAsia="Times New Roman" w:hAnsi="Tahoma" w:cs="Tahoma"/>
                <w:color w:val="auto"/>
                <w:sz w:val="18"/>
                <w:szCs w:val="18"/>
                <w:lang w:eastAsia="pl-PL"/>
              </w:rPr>
              <w:t>0</w:t>
            </w:r>
            <w:r w:rsidRPr="002510F8">
              <w:rPr>
                <w:rFonts w:ascii="Tahoma" w:eastAsia="Times New Roman" w:hAnsi="Tahoma" w:cs="Tahoma"/>
                <w:color w:val="auto"/>
                <w:sz w:val="18"/>
                <w:szCs w:val="18"/>
                <w:lang w:eastAsia="pl-PL"/>
              </w:rPr>
              <w:t>.</w:t>
            </w:r>
          </w:p>
          <w:p w14:paraId="47294BEE" w14:textId="1C673305" w:rsidR="00650F75" w:rsidRPr="002510F8" w:rsidRDefault="00650F75" w:rsidP="002D037D">
            <w:pPr>
              <w:keepNext/>
              <w:keepLines/>
              <w:spacing w:line="240" w:lineRule="exact"/>
              <w:contextualSpacing/>
              <w:rPr>
                <w:rFonts w:ascii="Tahoma" w:eastAsia="Times New Roman" w:hAnsi="Tahoma" w:cs="Tahoma"/>
                <w:color w:val="auto"/>
                <w:sz w:val="18"/>
                <w:szCs w:val="18"/>
                <w:lang w:eastAsia="pl-PL"/>
              </w:rPr>
            </w:pPr>
          </w:p>
        </w:tc>
        <w:tc>
          <w:tcPr>
            <w:tcW w:w="9780" w:type="dxa"/>
            <w:gridSpan w:val="2"/>
            <w:tcBorders>
              <w:top w:val="single" w:sz="4" w:space="0" w:color="auto"/>
              <w:left w:val="single" w:sz="4" w:space="0" w:color="auto"/>
              <w:right w:val="single" w:sz="4" w:space="0" w:color="auto"/>
            </w:tcBorders>
            <w:shd w:val="clear" w:color="auto" w:fill="FFCCFF"/>
            <w:vAlign w:val="center"/>
          </w:tcPr>
          <w:p w14:paraId="184D9918" w14:textId="1C5D88EA" w:rsidR="00650F75" w:rsidRDefault="00650F75" w:rsidP="007B45F8">
            <w:pPr>
              <w:ind w:right="168"/>
              <w:jc w:val="both"/>
            </w:pPr>
            <w:bookmarkStart w:id="20" w:name="_Hlk195262646"/>
            <w:bookmarkStart w:id="21" w:name="_Hlk181015926"/>
            <w:r w:rsidRPr="002510F8">
              <w:rPr>
                <w:rFonts w:ascii="Tahoma" w:hAnsi="Tahoma" w:cs="Tahoma"/>
                <w:sz w:val="18"/>
                <w:szCs w:val="18"/>
              </w:rPr>
              <w:t xml:space="preserve">a). </w:t>
            </w:r>
            <w:bookmarkEnd w:id="20"/>
            <w:r>
              <w:rPr>
                <w:rFonts w:ascii="Tahoma" w:hAnsi="Tahoma" w:cs="Tahoma"/>
                <w:sz w:val="18"/>
                <w:szCs w:val="18"/>
              </w:rPr>
              <w:t>O</w:t>
            </w:r>
            <w:r w:rsidRPr="00EF1BCA">
              <w:rPr>
                <w:rFonts w:ascii="Tahoma" w:hAnsi="Tahoma" w:cs="Tahoma"/>
                <w:sz w:val="18"/>
                <w:szCs w:val="18"/>
              </w:rPr>
              <w:t xml:space="preserve">świadczenie </w:t>
            </w:r>
            <w:r w:rsidR="00A65AA0">
              <w:rPr>
                <w:rFonts w:ascii="Tahoma" w:hAnsi="Tahoma" w:cs="Tahoma"/>
                <w:sz w:val="18"/>
                <w:szCs w:val="18"/>
              </w:rPr>
              <w:t xml:space="preserve">własne </w:t>
            </w:r>
            <w:r w:rsidRPr="00EF1BCA">
              <w:rPr>
                <w:rFonts w:ascii="Tahoma" w:hAnsi="Tahoma" w:cs="Tahoma"/>
                <w:sz w:val="18"/>
                <w:szCs w:val="18"/>
              </w:rPr>
              <w:t xml:space="preserve">Wykonawcy </w:t>
            </w:r>
            <w:r>
              <w:rPr>
                <w:rFonts w:ascii="Tahoma" w:hAnsi="Tahoma" w:cs="Tahoma"/>
                <w:sz w:val="18"/>
                <w:szCs w:val="18"/>
              </w:rPr>
              <w:t>o zgodności system</w:t>
            </w:r>
            <w:r w:rsidR="0015488D">
              <w:rPr>
                <w:rFonts w:ascii="Tahoma" w:hAnsi="Tahoma" w:cs="Tahoma"/>
                <w:sz w:val="18"/>
                <w:szCs w:val="18"/>
              </w:rPr>
              <w:t>ów</w:t>
            </w:r>
            <w:r>
              <w:rPr>
                <w:rFonts w:ascii="Tahoma" w:hAnsi="Tahoma" w:cs="Tahoma"/>
                <w:sz w:val="18"/>
                <w:szCs w:val="18"/>
              </w:rPr>
              <w:t xml:space="preserve"> z wymaganiami ustawy SIOZ </w:t>
            </w:r>
            <w:r w:rsidRPr="007B45F8">
              <w:rPr>
                <w:rFonts w:ascii="Tahoma" w:hAnsi="Tahoma" w:cs="Tahoma"/>
                <w:sz w:val="18"/>
                <w:szCs w:val="18"/>
              </w:rPr>
              <w:t>- ustawy z dnia 28 kwietnia 2011 r. o systemie informacji w ochronie zdrowia (SIOZ) oraz przepisami wykonawczymi</w:t>
            </w:r>
            <w:r>
              <w:rPr>
                <w:rFonts w:ascii="Tahoma" w:hAnsi="Tahoma" w:cs="Tahoma"/>
                <w:sz w:val="18"/>
                <w:szCs w:val="18"/>
              </w:rPr>
              <w:t>, tj.:</w:t>
            </w:r>
          </w:p>
          <w:p w14:paraId="7342B081" w14:textId="4406CE68" w:rsidR="00871E4D" w:rsidRPr="00871E4D" w:rsidRDefault="00871E4D" w:rsidP="00871E4D">
            <w:pPr>
              <w:numPr>
                <w:ilvl w:val="0"/>
                <w:numId w:val="43"/>
              </w:numPr>
              <w:suppressAutoHyphens w:val="0"/>
              <w:spacing w:after="100" w:afterAutospacing="1" w:line="240" w:lineRule="auto"/>
              <w:rPr>
                <w:rFonts w:ascii="Tahoma" w:eastAsia="Times New Roman" w:hAnsi="Tahoma" w:cs="Tahoma"/>
                <w:color w:val="auto"/>
                <w:sz w:val="18"/>
                <w:szCs w:val="18"/>
                <w:lang w:eastAsia="pl-PL"/>
              </w:rPr>
            </w:pPr>
            <w:r w:rsidRPr="00871E4D">
              <w:rPr>
                <w:rFonts w:ascii="Tahoma" w:eastAsia="Times New Roman" w:hAnsi="Tahoma" w:cs="Tahoma"/>
                <w:color w:val="auto"/>
                <w:sz w:val="18"/>
                <w:szCs w:val="18"/>
                <w:lang w:eastAsia="pl-PL"/>
              </w:rPr>
              <w:t>umożliwiają tworzenie i przesyłanie Elektronicznej Dokumentacji Medycznej (EDM),</w:t>
            </w:r>
          </w:p>
          <w:p w14:paraId="607A3FF8" w14:textId="77777777" w:rsidR="00871E4D" w:rsidRPr="00871E4D" w:rsidRDefault="00871E4D" w:rsidP="00871E4D">
            <w:pPr>
              <w:numPr>
                <w:ilvl w:val="0"/>
                <w:numId w:val="43"/>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871E4D">
              <w:rPr>
                <w:rFonts w:ascii="Tahoma" w:eastAsia="Times New Roman" w:hAnsi="Tahoma" w:cs="Tahoma"/>
                <w:color w:val="auto"/>
                <w:sz w:val="18"/>
                <w:szCs w:val="18"/>
                <w:lang w:eastAsia="pl-PL"/>
              </w:rPr>
              <w:t>są zgodne z Krajowymi Ramami Interoperacyjności,</w:t>
            </w:r>
          </w:p>
          <w:p w14:paraId="4CF4F7B7" w14:textId="77777777" w:rsidR="00871E4D" w:rsidRPr="00871E4D" w:rsidRDefault="00871E4D" w:rsidP="00871E4D">
            <w:pPr>
              <w:numPr>
                <w:ilvl w:val="0"/>
                <w:numId w:val="43"/>
              </w:numPr>
              <w:suppressAutoHyphens w:val="0"/>
              <w:spacing w:line="240" w:lineRule="auto"/>
              <w:rPr>
                <w:rFonts w:ascii="Tahoma" w:eastAsia="Times New Roman" w:hAnsi="Tahoma" w:cs="Tahoma"/>
                <w:color w:val="auto"/>
                <w:sz w:val="18"/>
                <w:szCs w:val="18"/>
                <w:lang w:eastAsia="pl-PL"/>
              </w:rPr>
            </w:pPr>
            <w:r w:rsidRPr="00871E4D">
              <w:rPr>
                <w:rFonts w:ascii="Tahoma" w:eastAsia="Times New Roman" w:hAnsi="Tahoma" w:cs="Tahoma"/>
                <w:color w:val="auto"/>
                <w:sz w:val="18"/>
                <w:szCs w:val="18"/>
                <w:lang w:eastAsia="pl-PL"/>
              </w:rPr>
              <w:t>współpracują z platformą P1,</w:t>
            </w:r>
          </w:p>
          <w:p w14:paraId="298E7C45" w14:textId="3E9D9E73" w:rsidR="00650F75" w:rsidRPr="00871E4D" w:rsidRDefault="00871E4D" w:rsidP="00871E4D">
            <w:pPr>
              <w:pStyle w:val="Akapitzlist"/>
              <w:numPr>
                <w:ilvl w:val="0"/>
                <w:numId w:val="44"/>
              </w:numPr>
              <w:ind w:right="168"/>
              <w:jc w:val="both"/>
              <w:rPr>
                <w:rFonts w:ascii="Tahoma" w:hAnsi="Tahoma" w:cs="Tahoma"/>
                <w:sz w:val="18"/>
                <w:szCs w:val="18"/>
              </w:rPr>
            </w:pPr>
            <w:r w:rsidRPr="00871E4D">
              <w:rPr>
                <w:rFonts w:ascii="Tahoma" w:eastAsia="Times New Roman" w:hAnsi="Tahoma" w:cs="Tahoma"/>
                <w:color w:val="auto"/>
                <w:sz w:val="18"/>
                <w:szCs w:val="18"/>
                <w:lang w:eastAsia="pl-PL"/>
              </w:rPr>
              <w:t>umożliwiają integrację z HIS oraz innymi systemami wykorzystywanymi przez Zamawiającego.</w:t>
            </w:r>
          </w:p>
          <w:p w14:paraId="14B4BE29" w14:textId="77777777" w:rsidR="00871E4D" w:rsidRPr="00871E4D" w:rsidRDefault="00871E4D" w:rsidP="00871E4D">
            <w:pPr>
              <w:pStyle w:val="Akapitzlist"/>
              <w:ind w:right="168"/>
              <w:jc w:val="both"/>
              <w:rPr>
                <w:rFonts w:ascii="Tahoma" w:hAnsi="Tahoma" w:cs="Tahoma"/>
                <w:sz w:val="18"/>
                <w:szCs w:val="18"/>
              </w:rPr>
            </w:pPr>
          </w:p>
          <w:bookmarkEnd w:id="21"/>
          <w:p w14:paraId="59B18D6E" w14:textId="0F790292" w:rsidR="00650F75" w:rsidRDefault="00650F75" w:rsidP="00D66AB0">
            <w:pPr>
              <w:ind w:right="110"/>
              <w:jc w:val="both"/>
            </w:pPr>
            <w:r>
              <w:rPr>
                <w:rFonts w:ascii="Tahoma" w:hAnsi="Tahoma" w:cs="Tahoma"/>
                <w:sz w:val="18"/>
                <w:szCs w:val="18"/>
              </w:rPr>
              <w:t xml:space="preserve">b). </w:t>
            </w:r>
            <w:r w:rsidRPr="00345E80">
              <w:rPr>
                <w:rFonts w:ascii="Tahoma" w:hAnsi="Tahoma" w:cs="Tahoma"/>
                <w:sz w:val="18"/>
                <w:szCs w:val="18"/>
              </w:rPr>
              <w:t xml:space="preserve">Oświadczenie </w:t>
            </w:r>
            <w:r w:rsidR="00A65AA0">
              <w:rPr>
                <w:rFonts w:ascii="Tahoma" w:hAnsi="Tahoma" w:cs="Tahoma"/>
                <w:sz w:val="18"/>
                <w:szCs w:val="18"/>
              </w:rPr>
              <w:t xml:space="preserve">własne </w:t>
            </w:r>
            <w:r w:rsidRPr="00345E80">
              <w:rPr>
                <w:rFonts w:ascii="Tahoma" w:hAnsi="Tahoma" w:cs="Tahoma"/>
                <w:sz w:val="18"/>
                <w:szCs w:val="18"/>
              </w:rPr>
              <w:t xml:space="preserve">Wykonawcy </w:t>
            </w:r>
            <w:r w:rsidRPr="00D66AB0">
              <w:rPr>
                <w:rFonts w:ascii="Tahoma" w:hAnsi="Tahoma" w:cs="Tahoma"/>
                <w:sz w:val="18"/>
                <w:szCs w:val="18"/>
              </w:rPr>
              <w:t>o</w:t>
            </w:r>
            <w:r>
              <w:t xml:space="preserve"> </w:t>
            </w:r>
            <w:r>
              <w:rPr>
                <w:rFonts w:ascii="Tahoma" w:hAnsi="Tahoma" w:cs="Tahoma"/>
                <w:sz w:val="18"/>
                <w:szCs w:val="18"/>
              </w:rPr>
              <w:t>z</w:t>
            </w:r>
            <w:r w:rsidRPr="00345E80">
              <w:rPr>
                <w:rFonts w:ascii="Tahoma" w:hAnsi="Tahoma" w:cs="Tahoma"/>
                <w:sz w:val="18"/>
                <w:szCs w:val="18"/>
              </w:rPr>
              <w:t>godnoś</w:t>
            </w:r>
            <w:r>
              <w:rPr>
                <w:rFonts w:ascii="Tahoma" w:hAnsi="Tahoma" w:cs="Tahoma"/>
                <w:sz w:val="18"/>
                <w:szCs w:val="18"/>
              </w:rPr>
              <w:t>ci</w:t>
            </w:r>
            <w:r w:rsidRPr="00345E80">
              <w:rPr>
                <w:rFonts w:ascii="Tahoma" w:hAnsi="Tahoma" w:cs="Tahoma"/>
                <w:sz w:val="18"/>
                <w:szCs w:val="18"/>
              </w:rPr>
              <w:t xml:space="preserve"> z przepisami o ochronie danych osobowych (RODO)</w:t>
            </w:r>
            <w:r>
              <w:rPr>
                <w:rFonts w:ascii="Tahoma" w:hAnsi="Tahoma" w:cs="Tahoma"/>
                <w:sz w:val="18"/>
                <w:szCs w:val="18"/>
              </w:rPr>
              <w:t xml:space="preserve">, tj.: </w:t>
            </w:r>
            <w:r>
              <w:t xml:space="preserve"> </w:t>
            </w:r>
          </w:p>
          <w:p w14:paraId="11C404C7" w14:textId="3D7A57CA" w:rsidR="00871E4D" w:rsidRPr="00871E4D" w:rsidRDefault="00871E4D" w:rsidP="00871E4D">
            <w:pPr>
              <w:numPr>
                <w:ilvl w:val="0"/>
                <w:numId w:val="45"/>
              </w:numPr>
              <w:suppressAutoHyphens w:val="0"/>
              <w:spacing w:after="100" w:afterAutospacing="1" w:line="240" w:lineRule="auto"/>
              <w:rPr>
                <w:rFonts w:ascii="Tahoma" w:eastAsia="Times New Roman" w:hAnsi="Tahoma" w:cs="Tahoma"/>
                <w:color w:val="auto"/>
                <w:sz w:val="18"/>
                <w:szCs w:val="18"/>
                <w:lang w:eastAsia="pl-PL"/>
              </w:rPr>
            </w:pPr>
            <w:r w:rsidRPr="00871E4D">
              <w:rPr>
                <w:rFonts w:ascii="Tahoma" w:eastAsia="Times New Roman" w:hAnsi="Tahoma" w:cs="Tahoma"/>
                <w:color w:val="auto"/>
                <w:sz w:val="18"/>
                <w:szCs w:val="18"/>
                <w:lang w:eastAsia="pl-PL"/>
              </w:rPr>
              <w:t>zapewnić środki techniczne i organizacyjne chroniące dane medyczne,</w:t>
            </w:r>
          </w:p>
          <w:p w14:paraId="27F80C94" w14:textId="77777777" w:rsidR="00871E4D" w:rsidRPr="00871E4D" w:rsidRDefault="00871E4D" w:rsidP="00871E4D">
            <w:pPr>
              <w:numPr>
                <w:ilvl w:val="0"/>
                <w:numId w:val="45"/>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871E4D">
              <w:rPr>
                <w:rFonts w:ascii="Tahoma" w:eastAsia="Times New Roman" w:hAnsi="Tahoma" w:cs="Tahoma"/>
                <w:color w:val="auto"/>
                <w:sz w:val="18"/>
                <w:szCs w:val="18"/>
                <w:lang w:eastAsia="pl-PL"/>
              </w:rPr>
              <w:t>posiadać procedury umożliwiające realizację praw pacjenta,</w:t>
            </w:r>
          </w:p>
          <w:p w14:paraId="72074BC6" w14:textId="77777777" w:rsidR="00871E4D" w:rsidRPr="00871E4D" w:rsidRDefault="00871E4D" w:rsidP="00871E4D">
            <w:pPr>
              <w:numPr>
                <w:ilvl w:val="0"/>
                <w:numId w:val="45"/>
              </w:numPr>
              <w:suppressAutoHyphens w:val="0"/>
              <w:spacing w:before="100" w:beforeAutospacing="1" w:after="100" w:afterAutospacing="1" w:line="240" w:lineRule="auto"/>
              <w:rPr>
                <w:rFonts w:ascii="Tahoma" w:eastAsia="Times New Roman" w:hAnsi="Tahoma" w:cs="Tahoma"/>
                <w:color w:val="auto"/>
                <w:sz w:val="18"/>
                <w:szCs w:val="18"/>
                <w:lang w:eastAsia="pl-PL"/>
              </w:rPr>
            </w:pPr>
            <w:r w:rsidRPr="00871E4D">
              <w:rPr>
                <w:rFonts w:ascii="Tahoma" w:eastAsia="Times New Roman" w:hAnsi="Tahoma" w:cs="Tahoma"/>
                <w:color w:val="auto"/>
                <w:sz w:val="18"/>
                <w:szCs w:val="18"/>
                <w:lang w:eastAsia="pl-PL"/>
              </w:rPr>
              <w:t>działać zgodnie z art. 28 RODO (umowa powierzenia).</w:t>
            </w:r>
          </w:p>
          <w:p w14:paraId="76F284F5" w14:textId="30CC6B69" w:rsidR="00942A94" w:rsidRPr="00942A94" w:rsidRDefault="00942A94" w:rsidP="00942A94">
            <w:pPr>
              <w:ind w:right="110"/>
              <w:jc w:val="both"/>
              <w:rPr>
                <w:rFonts w:ascii="Tahoma" w:hAnsi="Tahoma" w:cs="Tahoma"/>
                <w:sz w:val="18"/>
                <w:szCs w:val="18"/>
              </w:rPr>
            </w:pPr>
            <w:r w:rsidRPr="00942A94">
              <w:rPr>
                <w:rFonts w:ascii="Tahoma" w:hAnsi="Tahoma" w:cs="Tahoma"/>
                <w:sz w:val="18"/>
                <w:szCs w:val="18"/>
              </w:rPr>
              <w:t>c). Deklaracja zgodności system</w:t>
            </w:r>
            <w:r w:rsidR="00871E4D">
              <w:rPr>
                <w:rFonts w:ascii="Tahoma" w:hAnsi="Tahoma" w:cs="Tahoma"/>
                <w:sz w:val="18"/>
                <w:szCs w:val="18"/>
              </w:rPr>
              <w:t>ów</w:t>
            </w:r>
            <w:r w:rsidRPr="00942A94">
              <w:rPr>
                <w:rFonts w:ascii="Tahoma" w:hAnsi="Tahoma" w:cs="Tahoma"/>
                <w:sz w:val="18"/>
                <w:szCs w:val="18"/>
              </w:rPr>
              <w:t xml:space="preserve"> z wymaganiami interoperacyjności i EDM.</w:t>
            </w:r>
          </w:p>
          <w:p w14:paraId="50E39FBE" w14:textId="77777777" w:rsidR="00942A94" w:rsidRPr="00942A94" w:rsidRDefault="00942A94" w:rsidP="00942A94">
            <w:pPr>
              <w:ind w:right="110"/>
              <w:jc w:val="both"/>
              <w:rPr>
                <w:rFonts w:ascii="Tahoma" w:hAnsi="Tahoma" w:cs="Tahoma"/>
                <w:sz w:val="18"/>
                <w:szCs w:val="18"/>
              </w:rPr>
            </w:pPr>
            <w:r w:rsidRPr="00942A94">
              <w:rPr>
                <w:rFonts w:ascii="Tahoma" w:hAnsi="Tahoma" w:cs="Tahoma"/>
                <w:sz w:val="18"/>
                <w:szCs w:val="18"/>
              </w:rPr>
              <w:t xml:space="preserve">d). Certyfikaty bezpieczeństwa IT (np. ISO/IEC 27001). </w:t>
            </w:r>
          </w:p>
          <w:p w14:paraId="477415DD" w14:textId="1B68C8F3" w:rsidR="00942A94" w:rsidRPr="00942A94" w:rsidRDefault="00942A94" w:rsidP="00942A94">
            <w:pPr>
              <w:ind w:right="110"/>
              <w:jc w:val="both"/>
              <w:rPr>
                <w:rFonts w:ascii="Tahoma" w:hAnsi="Tahoma" w:cs="Tahoma"/>
                <w:sz w:val="18"/>
                <w:szCs w:val="18"/>
              </w:rPr>
            </w:pPr>
            <w:r w:rsidRPr="00942A94">
              <w:rPr>
                <w:rFonts w:ascii="Tahoma" w:hAnsi="Tahoma" w:cs="Tahoma"/>
                <w:sz w:val="18"/>
                <w:szCs w:val="18"/>
              </w:rPr>
              <w:t xml:space="preserve">e). Dokumentacja potwierdzająca </w:t>
            </w:r>
            <w:r w:rsidR="00871E4D">
              <w:rPr>
                <w:rFonts w:ascii="Tahoma" w:hAnsi="Tahoma" w:cs="Tahoma"/>
                <w:sz w:val="18"/>
                <w:szCs w:val="18"/>
              </w:rPr>
              <w:t xml:space="preserve">kompetencje w </w:t>
            </w:r>
            <w:r w:rsidRPr="00942A94">
              <w:rPr>
                <w:rFonts w:ascii="Tahoma" w:hAnsi="Tahoma" w:cs="Tahoma"/>
                <w:sz w:val="18"/>
                <w:szCs w:val="18"/>
              </w:rPr>
              <w:t>integracj</w:t>
            </w:r>
            <w:r w:rsidR="00871E4D">
              <w:rPr>
                <w:rFonts w:ascii="Tahoma" w:hAnsi="Tahoma" w:cs="Tahoma"/>
                <w:sz w:val="18"/>
                <w:szCs w:val="18"/>
              </w:rPr>
              <w:t>i</w:t>
            </w:r>
            <w:r w:rsidRPr="00942A94">
              <w:rPr>
                <w:rFonts w:ascii="Tahoma" w:hAnsi="Tahoma" w:cs="Tahoma"/>
                <w:sz w:val="18"/>
                <w:szCs w:val="18"/>
              </w:rPr>
              <w:t xml:space="preserve"> system</w:t>
            </w:r>
            <w:r w:rsidR="00871E4D">
              <w:rPr>
                <w:rFonts w:ascii="Tahoma" w:hAnsi="Tahoma" w:cs="Tahoma"/>
                <w:sz w:val="18"/>
                <w:szCs w:val="18"/>
              </w:rPr>
              <w:t>ów</w:t>
            </w:r>
            <w:r w:rsidRPr="00942A94">
              <w:rPr>
                <w:rFonts w:ascii="Tahoma" w:hAnsi="Tahoma" w:cs="Tahoma"/>
                <w:sz w:val="18"/>
                <w:szCs w:val="18"/>
              </w:rPr>
              <w:t xml:space="preserve"> HIS – CGM.</w:t>
            </w:r>
          </w:p>
          <w:p w14:paraId="375F9139" w14:textId="77777777" w:rsidR="00942A94" w:rsidRDefault="00942A94" w:rsidP="00D66AB0">
            <w:pPr>
              <w:ind w:right="110"/>
              <w:jc w:val="both"/>
              <w:rPr>
                <w:rFonts w:ascii="Tahoma" w:hAnsi="Tahoma" w:cs="Tahoma"/>
                <w:b/>
                <w:bCs/>
                <w:sz w:val="18"/>
                <w:szCs w:val="18"/>
              </w:rPr>
            </w:pPr>
          </w:p>
          <w:p w14:paraId="5E93118C" w14:textId="3DF69B2A" w:rsidR="00650F75" w:rsidRPr="00D4763A" w:rsidRDefault="00650F75" w:rsidP="00D66AB0">
            <w:pPr>
              <w:ind w:right="110"/>
              <w:jc w:val="both"/>
              <w:rPr>
                <w:rFonts w:ascii="Tahoma" w:hAnsi="Tahoma" w:cs="Tahoma"/>
                <w:b/>
                <w:bCs/>
                <w:sz w:val="18"/>
                <w:szCs w:val="18"/>
              </w:rPr>
            </w:pPr>
            <w:r w:rsidRPr="00D4763A">
              <w:rPr>
                <w:rFonts w:ascii="Tahoma" w:hAnsi="Tahoma" w:cs="Tahoma"/>
                <w:b/>
                <w:bCs/>
                <w:sz w:val="18"/>
                <w:szCs w:val="18"/>
              </w:rPr>
              <w:t>W przypadku dokumentów w języku obcym należy przedłożyć ich tłumaczenie na język polski</w:t>
            </w:r>
            <w:r w:rsidR="00942A94">
              <w:rPr>
                <w:rFonts w:ascii="Tahoma" w:hAnsi="Tahoma" w:cs="Tahoma"/>
                <w:b/>
                <w:bCs/>
                <w:sz w:val="18"/>
                <w:szCs w:val="18"/>
              </w:rPr>
              <w:t xml:space="preserve"> (dotyczy pkt.</w:t>
            </w:r>
            <w:r w:rsidR="0015488D">
              <w:rPr>
                <w:rFonts w:ascii="Tahoma" w:hAnsi="Tahoma" w:cs="Tahoma"/>
                <w:b/>
                <w:bCs/>
                <w:sz w:val="18"/>
                <w:szCs w:val="18"/>
              </w:rPr>
              <w:t xml:space="preserve"> </w:t>
            </w:r>
            <w:r w:rsidR="00942A94">
              <w:rPr>
                <w:rFonts w:ascii="Tahoma" w:hAnsi="Tahoma" w:cs="Tahoma"/>
                <w:b/>
                <w:bCs/>
                <w:sz w:val="18"/>
                <w:szCs w:val="18"/>
              </w:rPr>
              <w:t xml:space="preserve">od a). do </w:t>
            </w:r>
            <w:r w:rsidR="0015488D">
              <w:rPr>
                <w:rFonts w:ascii="Tahoma" w:hAnsi="Tahoma" w:cs="Tahoma"/>
                <w:b/>
                <w:bCs/>
                <w:sz w:val="18"/>
                <w:szCs w:val="18"/>
              </w:rPr>
              <w:t>e</w:t>
            </w:r>
            <w:r w:rsidR="00942A94">
              <w:rPr>
                <w:rFonts w:ascii="Tahoma" w:hAnsi="Tahoma" w:cs="Tahoma"/>
                <w:b/>
                <w:bCs/>
                <w:sz w:val="18"/>
                <w:szCs w:val="18"/>
              </w:rPr>
              <w:t>)</w:t>
            </w:r>
            <w:r w:rsidR="0015488D">
              <w:rPr>
                <w:rFonts w:ascii="Tahoma" w:hAnsi="Tahoma" w:cs="Tahoma"/>
                <w:b/>
                <w:bCs/>
                <w:sz w:val="18"/>
                <w:szCs w:val="18"/>
              </w:rPr>
              <w:t>.</w:t>
            </w:r>
          </w:p>
          <w:p w14:paraId="7E6EFCEA" w14:textId="4ADFC66C" w:rsidR="00650F75" w:rsidRPr="00D66AB0" w:rsidRDefault="00650F75" w:rsidP="00942A94">
            <w:pPr>
              <w:spacing w:before="120"/>
              <w:ind w:right="110"/>
              <w:jc w:val="both"/>
              <w:rPr>
                <w:rFonts w:ascii="Tahoma" w:hAnsi="Tahoma" w:cs="Tahoma"/>
                <w:b/>
                <w:color w:val="FF0000"/>
                <w:sz w:val="18"/>
                <w:szCs w:val="18"/>
              </w:rPr>
            </w:pPr>
            <w:r w:rsidRPr="002510F8">
              <w:rPr>
                <w:rFonts w:ascii="Tahoma" w:hAnsi="Tahoma" w:cs="Tahoma"/>
                <w:b/>
                <w:bCs/>
                <w:color w:val="FF0000"/>
                <w:sz w:val="18"/>
                <w:szCs w:val="18"/>
              </w:rPr>
              <w:t xml:space="preserve">Na podstawie art. 107 ust.2 i 4 ustawy </w:t>
            </w:r>
            <w:proofErr w:type="spellStart"/>
            <w:r w:rsidRPr="002510F8">
              <w:rPr>
                <w:rFonts w:ascii="Tahoma" w:hAnsi="Tahoma" w:cs="Tahoma"/>
                <w:b/>
                <w:bCs/>
                <w:color w:val="FF0000"/>
                <w:sz w:val="18"/>
                <w:szCs w:val="18"/>
              </w:rPr>
              <w:t>Pzp</w:t>
            </w:r>
            <w:proofErr w:type="spellEnd"/>
            <w:r w:rsidRPr="002510F8">
              <w:rPr>
                <w:rFonts w:ascii="Tahoma" w:hAnsi="Tahoma" w:cs="Tahoma"/>
                <w:b/>
                <w:bCs/>
                <w:color w:val="FF0000"/>
                <w:sz w:val="18"/>
                <w:szCs w:val="18"/>
              </w:rPr>
              <w:t>, jeżeli wykonawca nie złożył przedmiotowych środków dowodowych lub złożone środki dowodowe są niekompletne, Zamawiający wzywa do ich złożenia lub uzupełnienia w wyznaczonym terminie. Zamawiający może żądać od wykonawców wyjaśnień dotyczących treści przedmiotowych środków dowodowych</w:t>
            </w:r>
            <w:r w:rsidR="00942A94">
              <w:rPr>
                <w:rFonts w:ascii="Tahoma" w:hAnsi="Tahoma" w:cs="Tahoma"/>
                <w:b/>
                <w:bCs/>
                <w:color w:val="FF0000"/>
                <w:sz w:val="18"/>
                <w:szCs w:val="18"/>
              </w:rPr>
              <w:t xml:space="preserve"> </w:t>
            </w:r>
            <w:r w:rsidR="00942A94" w:rsidRPr="00942A94">
              <w:rPr>
                <w:rFonts w:ascii="Tahoma" w:hAnsi="Tahoma" w:cs="Tahoma"/>
                <w:b/>
                <w:bCs/>
                <w:color w:val="FF0000"/>
                <w:sz w:val="18"/>
                <w:szCs w:val="18"/>
              </w:rPr>
              <w:t>(dotyczy pkt.</w:t>
            </w:r>
            <w:r w:rsidR="00CB1E79">
              <w:rPr>
                <w:rFonts w:ascii="Tahoma" w:hAnsi="Tahoma" w:cs="Tahoma"/>
                <w:b/>
                <w:bCs/>
                <w:color w:val="FF0000"/>
                <w:sz w:val="18"/>
                <w:szCs w:val="18"/>
              </w:rPr>
              <w:t xml:space="preserve"> </w:t>
            </w:r>
            <w:r w:rsidR="00942A94" w:rsidRPr="00942A94">
              <w:rPr>
                <w:rFonts w:ascii="Tahoma" w:hAnsi="Tahoma" w:cs="Tahoma"/>
                <w:b/>
                <w:bCs/>
                <w:color w:val="FF0000"/>
                <w:sz w:val="18"/>
                <w:szCs w:val="18"/>
              </w:rPr>
              <w:t xml:space="preserve">od a). do </w:t>
            </w:r>
            <w:r w:rsidR="00860DB8">
              <w:rPr>
                <w:rFonts w:ascii="Tahoma" w:hAnsi="Tahoma" w:cs="Tahoma"/>
                <w:b/>
                <w:bCs/>
                <w:color w:val="FF0000"/>
                <w:sz w:val="18"/>
                <w:szCs w:val="18"/>
              </w:rPr>
              <w:t>e</w:t>
            </w:r>
            <w:r w:rsidR="00942A94" w:rsidRPr="00942A94">
              <w:rPr>
                <w:rFonts w:ascii="Tahoma" w:hAnsi="Tahoma" w:cs="Tahoma"/>
                <w:b/>
                <w:bCs/>
                <w:color w:val="FF0000"/>
                <w:sz w:val="18"/>
                <w:szCs w:val="18"/>
              </w:rPr>
              <w:t>).</w:t>
            </w:r>
          </w:p>
        </w:tc>
      </w:tr>
      <w:bookmarkEnd w:id="19"/>
      <w:tr w:rsidR="00424687" w:rsidRPr="002510F8" w14:paraId="51F5510A" w14:textId="77777777" w:rsidTr="004E64F4">
        <w:tc>
          <w:tcPr>
            <w:tcW w:w="10215" w:type="dxa"/>
            <w:gridSpan w:val="4"/>
            <w:tcBorders>
              <w:top w:val="single" w:sz="4" w:space="0" w:color="auto"/>
              <w:left w:val="single" w:sz="4" w:space="0" w:color="auto"/>
              <w:bottom w:val="single" w:sz="4" w:space="0" w:color="auto"/>
              <w:right w:val="single" w:sz="4" w:space="0" w:color="auto"/>
            </w:tcBorders>
            <w:vAlign w:val="center"/>
          </w:tcPr>
          <w:p w14:paraId="59CBB47E" w14:textId="779E81A8" w:rsidR="007665B5" w:rsidRPr="007665B5" w:rsidRDefault="00D74D16" w:rsidP="007665B5">
            <w:pPr>
              <w:pStyle w:val="Tekstpodstawowy"/>
              <w:spacing w:before="60" w:line="240" w:lineRule="exact"/>
              <w:ind w:right="72"/>
              <w:rPr>
                <w:rFonts w:ascii="Tahoma" w:hAnsi="Tahoma" w:cs="Tahoma"/>
                <w:bCs/>
                <w:sz w:val="18"/>
                <w:szCs w:val="18"/>
                <w:lang w:eastAsia="pl-PL"/>
              </w:rPr>
            </w:pPr>
            <w:r w:rsidRPr="007665B5">
              <w:rPr>
                <w:rFonts w:ascii="Tahoma" w:hAnsi="Tahoma" w:cs="Tahoma"/>
                <w:bCs/>
                <w:sz w:val="18"/>
                <w:szCs w:val="18"/>
                <w:lang w:eastAsia="pl-PL"/>
              </w:rPr>
              <w:lastRenderedPageBreak/>
              <w:t xml:space="preserve">Na Wykonawcy spoczywa obowiązek sporządzenia oferty odpowiadającej warunkom zamówienia, a jego deklaracja zawarta w ofercie powinna być jednoznaczna i nie budzić wątpliwości Zamawiającego, który nie może domyślać się, czy warunki określone w dokumentach zamówienia zostały przez Wykonawcę spełnione. </w:t>
            </w:r>
          </w:p>
          <w:p w14:paraId="0EE3BDCE" w14:textId="356F5D61" w:rsidR="00424687" w:rsidRPr="007665B5" w:rsidRDefault="00424687" w:rsidP="007665B5">
            <w:pPr>
              <w:pStyle w:val="Tekstpodstawowy"/>
              <w:spacing w:before="60" w:line="240" w:lineRule="exact"/>
              <w:ind w:right="72"/>
              <w:jc w:val="left"/>
              <w:rPr>
                <w:rFonts w:ascii="Tahoma" w:hAnsi="Tahoma" w:cs="Tahoma"/>
                <w:bCs/>
                <w:sz w:val="18"/>
                <w:szCs w:val="18"/>
                <w:lang w:val="pl-PL" w:eastAsia="pl-PL"/>
              </w:rPr>
            </w:pPr>
            <w:r w:rsidRPr="007665B5">
              <w:rPr>
                <w:rFonts w:ascii="Tahoma" w:hAnsi="Tahoma" w:cs="Tahoma"/>
                <w:bCs/>
                <w:sz w:val="18"/>
                <w:szCs w:val="18"/>
                <w:lang w:eastAsia="pl-PL"/>
              </w:rPr>
              <w:t xml:space="preserve">Ofertę należy przesłać na platformę do elektronicznej obsługi zamówień publicznych Zamawiającego dostępnej pod adresem: </w:t>
            </w:r>
            <w:r w:rsidR="004D5A70">
              <w:t xml:space="preserve"> </w:t>
            </w:r>
            <w:hyperlink r:id="rId14" w:history="1">
              <w:r w:rsidR="00EB7C8F" w:rsidRPr="00EB7C8F">
                <w:rPr>
                  <w:rStyle w:val="Hipercze"/>
                  <w:rFonts w:ascii="Tahoma" w:hAnsi="Tahoma" w:cs="Tahoma"/>
                  <w:sz w:val="18"/>
                  <w:szCs w:val="18"/>
                  <w:shd w:val="clear" w:color="auto" w:fill="FFFFFF"/>
                </w:rPr>
                <w:t>https://dcopih.ezamawiajacy.pl/pn/DCOPIH/demand/279235/notice/public/details</w:t>
              </w:r>
            </w:hyperlink>
            <w:r w:rsidR="00EB7C8F">
              <w:rPr>
                <w:rFonts w:ascii="Open Sans" w:hAnsi="Open Sans" w:cs="Open Sans"/>
                <w:shd w:val="clear" w:color="auto" w:fill="FFFFFF"/>
              </w:rPr>
              <w:t xml:space="preserve"> </w:t>
            </w:r>
            <w:r w:rsidRPr="007665B5">
              <w:rPr>
                <w:rFonts w:ascii="Tahoma" w:hAnsi="Tahoma" w:cs="Tahoma"/>
                <w:bCs/>
                <w:sz w:val="18"/>
                <w:szCs w:val="18"/>
                <w:lang w:val="pl-PL" w:eastAsia="pl-PL"/>
              </w:rPr>
              <w:t>Oferta musi być sporządzona według załączników przygotowanych przez Zamawiającego oraz opatrzona kwalifikowanym podpisem elektronicznym.</w:t>
            </w:r>
          </w:p>
        </w:tc>
      </w:tr>
    </w:tbl>
    <w:p w14:paraId="01CAA882" w14:textId="1F7F5337" w:rsidR="002574F6" w:rsidRPr="002510F8" w:rsidRDefault="002574F6">
      <w:pPr>
        <w:pStyle w:val="LO-normal"/>
        <w:numPr>
          <w:ilvl w:val="1"/>
          <w:numId w:val="8"/>
        </w:numPr>
        <w:shd w:val="clear" w:color="auto" w:fill="FFFFFF"/>
        <w:tabs>
          <w:tab w:val="left" w:pos="567"/>
        </w:tabs>
        <w:spacing w:before="60" w:line="240" w:lineRule="exact"/>
        <w:ind w:right="-12"/>
        <w:jc w:val="both"/>
        <w:rPr>
          <w:rFonts w:ascii="Tahoma" w:hAnsi="Tahoma" w:cs="Tahoma"/>
          <w:bCs/>
          <w:color w:val="auto"/>
          <w:sz w:val="18"/>
          <w:szCs w:val="18"/>
        </w:rPr>
      </w:pPr>
      <w:r w:rsidRPr="002510F8">
        <w:rPr>
          <w:rFonts w:ascii="Tahoma" w:hAnsi="Tahoma" w:cs="Tahoma"/>
          <w:bCs/>
          <w:color w:val="auto"/>
          <w:sz w:val="18"/>
          <w:szCs w:val="18"/>
        </w:rPr>
        <w:t xml:space="preserve">W celu potwierdzenia spełniania warunków udziału w postępowaniu oraz wskazania braku podstaw wykluczenia wykonawca składa na wezwanie </w:t>
      </w:r>
      <w:r w:rsidRPr="002510F8">
        <w:rPr>
          <w:rFonts w:ascii="Tahoma" w:hAnsi="Tahoma" w:cs="Tahoma"/>
          <w:b/>
          <w:color w:val="FF0000"/>
          <w:sz w:val="18"/>
          <w:szCs w:val="18"/>
        </w:rPr>
        <w:t>PODMIOTOWE ŚRODKI DOWODOWE.</w:t>
      </w:r>
    </w:p>
    <w:p w14:paraId="17E70AB1" w14:textId="5FCAFB7D" w:rsidR="002574F6" w:rsidRPr="002510F8" w:rsidRDefault="002574F6">
      <w:pPr>
        <w:pStyle w:val="LO-normal"/>
        <w:numPr>
          <w:ilvl w:val="0"/>
          <w:numId w:val="12"/>
        </w:numPr>
        <w:shd w:val="clear" w:color="auto" w:fill="FFFFFF"/>
        <w:tabs>
          <w:tab w:val="left" w:pos="567"/>
        </w:tabs>
        <w:spacing w:before="60" w:line="240" w:lineRule="exact"/>
        <w:ind w:right="-12"/>
        <w:jc w:val="both"/>
        <w:rPr>
          <w:rFonts w:ascii="Tahoma" w:hAnsi="Tahoma" w:cs="Tahoma"/>
          <w:bCs/>
          <w:color w:val="auto"/>
          <w:sz w:val="18"/>
          <w:szCs w:val="18"/>
        </w:rPr>
      </w:pPr>
      <w:r w:rsidRPr="002510F8">
        <w:rPr>
          <w:rFonts w:ascii="Tahoma" w:hAnsi="Tahoma" w:cs="Tahoma"/>
          <w:bCs/>
          <w:color w:val="auto"/>
          <w:sz w:val="18"/>
          <w:szCs w:val="18"/>
        </w:rPr>
        <w:t>Zamawiający, przed wyborem najkorzystniejszej oferty, wezwie wykonawcę, którego oferta została najwyżej oceniona, do złożenia w wyznaczonym terminie, nie krótszym niż 10 dni, aktualnych na dzień złożenia podmiotowych środków dowodowych</w:t>
      </w:r>
      <w:r w:rsidR="00551591" w:rsidRPr="002510F8">
        <w:rPr>
          <w:rFonts w:ascii="Tahoma" w:hAnsi="Tahoma" w:cs="Tahoma"/>
          <w:bCs/>
          <w:color w:val="auto"/>
          <w:sz w:val="18"/>
          <w:szCs w:val="18"/>
        </w:rPr>
        <w:t>.</w:t>
      </w:r>
    </w:p>
    <w:p w14:paraId="1AA2F0B2" w14:textId="6DD7E94F" w:rsidR="002574F6" w:rsidRPr="002510F8" w:rsidRDefault="002574F6">
      <w:pPr>
        <w:pStyle w:val="LO-normal"/>
        <w:numPr>
          <w:ilvl w:val="0"/>
          <w:numId w:val="12"/>
        </w:numPr>
        <w:shd w:val="clear" w:color="auto" w:fill="FFFFFF"/>
        <w:tabs>
          <w:tab w:val="left" w:pos="567"/>
        </w:tabs>
        <w:spacing w:before="60" w:line="240" w:lineRule="exact"/>
        <w:ind w:right="-12"/>
        <w:jc w:val="both"/>
        <w:rPr>
          <w:rFonts w:ascii="Tahoma" w:hAnsi="Tahoma" w:cs="Tahoma"/>
          <w:bCs/>
          <w:color w:val="auto"/>
          <w:sz w:val="18"/>
          <w:szCs w:val="18"/>
        </w:rPr>
      </w:pPr>
      <w:r w:rsidRPr="002510F8">
        <w:rPr>
          <w:rFonts w:ascii="Tahoma" w:hAnsi="Tahoma" w:cs="Tahoma"/>
          <w:bCs/>
          <w:color w:val="auto"/>
          <w:sz w:val="18"/>
          <w:szCs w:val="18"/>
        </w:rPr>
        <w:t>W przypadku Wykonawców wspólnie ubiegających się o udzielenie zamówienia – niżej wymienione dokumenty składa każdy z Wykonawców występujących wspólnie</w:t>
      </w:r>
      <w:r w:rsidR="00551591" w:rsidRPr="002510F8">
        <w:rPr>
          <w:rFonts w:ascii="Tahoma" w:hAnsi="Tahoma" w:cs="Tahoma"/>
          <w:bCs/>
          <w:color w:val="auto"/>
          <w:sz w:val="18"/>
          <w:szCs w:val="18"/>
        </w:rPr>
        <w:t>.</w:t>
      </w:r>
    </w:p>
    <w:p w14:paraId="392E2FEA" w14:textId="40B277DF" w:rsidR="004E17B3" w:rsidRPr="002510F8" w:rsidRDefault="002574F6">
      <w:pPr>
        <w:pStyle w:val="LO-normal"/>
        <w:numPr>
          <w:ilvl w:val="0"/>
          <w:numId w:val="12"/>
        </w:numPr>
        <w:shd w:val="clear" w:color="auto" w:fill="FFFFFF"/>
        <w:tabs>
          <w:tab w:val="left" w:pos="567"/>
        </w:tabs>
        <w:spacing w:before="60" w:line="240" w:lineRule="exact"/>
        <w:ind w:right="-12"/>
        <w:jc w:val="both"/>
        <w:rPr>
          <w:bCs/>
        </w:rPr>
      </w:pPr>
      <w:r w:rsidRPr="002510F8">
        <w:rPr>
          <w:rFonts w:ascii="Tahoma" w:hAnsi="Tahoma" w:cs="Tahoma"/>
          <w:bCs/>
          <w:color w:val="auto"/>
          <w:sz w:val="18"/>
          <w:szCs w:val="18"/>
        </w:rPr>
        <w:t>W przypadku innego podmiotu, na którego zdolnościach lub sytuacji podmiotów udostępniających zasoby Wykonawca polega, nw. dokumenty składa w odniesieniu do każdego z tych podmiotów</w:t>
      </w:r>
      <w:r w:rsidR="00CC670A" w:rsidRPr="002510F8">
        <w:rPr>
          <w:rFonts w:ascii="Tahoma" w:hAnsi="Tahoma" w:cs="Tahoma"/>
          <w:bCs/>
          <w:color w:val="auto"/>
          <w:sz w:val="18"/>
          <w:szCs w:val="18"/>
        </w:rPr>
        <w:t xml:space="preserve"> (</w:t>
      </w:r>
      <w:proofErr w:type="gramStart"/>
      <w:r w:rsidR="00CC670A" w:rsidRPr="002510F8">
        <w:rPr>
          <w:rFonts w:ascii="Tahoma" w:hAnsi="Tahoma" w:cs="Tahoma"/>
          <w:bCs/>
          <w:color w:val="auto"/>
          <w:sz w:val="18"/>
          <w:szCs w:val="18"/>
        </w:rPr>
        <w:t>za wyjątkiem</w:t>
      </w:r>
      <w:proofErr w:type="gramEnd"/>
      <w:r w:rsidR="00CC670A" w:rsidRPr="002510F8">
        <w:rPr>
          <w:rFonts w:ascii="Tahoma" w:hAnsi="Tahoma" w:cs="Tahoma"/>
          <w:bCs/>
          <w:color w:val="auto"/>
          <w:sz w:val="18"/>
          <w:szCs w:val="18"/>
        </w:rPr>
        <w:t xml:space="preserve"> oświadczenia nr 6 do SWZ</w:t>
      </w:r>
      <w:r w:rsidR="00CC670A" w:rsidRPr="002510F8">
        <w:t xml:space="preserve"> </w:t>
      </w:r>
      <w:r w:rsidR="00CC670A" w:rsidRPr="002510F8">
        <w:rPr>
          <w:rFonts w:ascii="Tahoma" w:hAnsi="Tahoma" w:cs="Tahoma"/>
          <w:bCs/>
          <w:color w:val="auto"/>
          <w:sz w:val="18"/>
          <w:szCs w:val="18"/>
        </w:rPr>
        <w:t>o braku przynależności do tej samej grupy kapitałowej)</w:t>
      </w:r>
      <w:r w:rsidR="00902518" w:rsidRPr="002510F8">
        <w:rPr>
          <w:rFonts w:ascii="Tahoma" w:hAnsi="Tahoma" w:cs="Tahoma"/>
          <w:bCs/>
          <w:color w:val="auto"/>
          <w:sz w:val="18"/>
          <w:szCs w:val="18"/>
        </w:rPr>
        <w:t xml:space="preserve"> - </w:t>
      </w:r>
      <w:r w:rsidR="00902518" w:rsidRPr="002510F8">
        <w:rPr>
          <w:rFonts w:ascii="Tahoma" w:hAnsi="Tahoma" w:cs="Tahoma"/>
          <w:b/>
          <w:color w:val="FF0000"/>
          <w:sz w:val="18"/>
          <w:szCs w:val="18"/>
          <w:u w:val="single"/>
        </w:rPr>
        <w:t>PROSZĘ NIE SKŁADAĆ ICH WRAZ Z OFERTĄ</w:t>
      </w:r>
    </w:p>
    <w:p w14:paraId="3BF0FA7A" w14:textId="77777777" w:rsidR="004E17B3" w:rsidRPr="002510F8" w:rsidRDefault="004E17B3" w:rsidP="004E17B3">
      <w:pPr>
        <w:pStyle w:val="LO-normal"/>
        <w:shd w:val="clear" w:color="auto" w:fill="FFFFFF"/>
        <w:tabs>
          <w:tab w:val="left" w:pos="567"/>
        </w:tabs>
        <w:spacing w:before="60" w:line="240" w:lineRule="exact"/>
        <w:ind w:right="-12"/>
        <w:jc w:val="both"/>
        <w:rPr>
          <w:bCs/>
        </w:rPr>
      </w:pPr>
    </w:p>
    <w:tbl>
      <w:tblPr>
        <w:tblpPr w:leftFromText="141" w:rightFromText="141" w:vertAnchor="text" w:tblpX="-214" w:tblpY="1"/>
        <w:tblOverlap w:val="neve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780"/>
      </w:tblGrid>
      <w:tr w:rsidR="00424687" w:rsidRPr="002510F8" w14:paraId="75FC32A5" w14:textId="77777777" w:rsidTr="003E36A3">
        <w:trPr>
          <w:trHeight w:val="544"/>
        </w:trPr>
        <w:tc>
          <w:tcPr>
            <w:tcW w:w="496" w:type="dxa"/>
            <w:shd w:val="clear" w:color="auto" w:fill="C0C0C0"/>
            <w:vAlign w:val="center"/>
          </w:tcPr>
          <w:p w14:paraId="232C493C" w14:textId="77777777" w:rsidR="00424687" w:rsidRPr="002510F8" w:rsidRDefault="00424687" w:rsidP="00BC50FB">
            <w:pPr>
              <w:pStyle w:val="Tytu"/>
              <w:spacing w:before="60" w:after="0" w:line="240" w:lineRule="exact"/>
              <w:rPr>
                <w:rFonts w:ascii="Tahoma" w:hAnsi="Tahoma" w:cs="Tahoma"/>
                <w:color w:val="auto"/>
                <w:sz w:val="18"/>
                <w:szCs w:val="18"/>
              </w:rPr>
            </w:pPr>
            <w:r w:rsidRPr="002510F8">
              <w:rPr>
                <w:rFonts w:ascii="Tahoma" w:hAnsi="Tahoma" w:cs="Tahoma"/>
                <w:color w:val="auto"/>
                <w:sz w:val="18"/>
                <w:szCs w:val="18"/>
              </w:rPr>
              <w:t>L.p.</w:t>
            </w:r>
          </w:p>
        </w:tc>
        <w:tc>
          <w:tcPr>
            <w:tcW w:w="9780" w:type="dxa"/>
            <w:shd w:val="clear" w:color="auto" w:fill="C0C0C0"/>
            <w:vAlign w:val="center"/>
          </w:tcPr>
          <w:p w14:paraId="75025823" w14:textId="77777777" w:rsidR="00424687" w:rsidRPr="002510F8" w:rsidRDefault="00424687" w:rsidP="00BC50FB">
            <w:pPr>
              <w:pStyle w:val="Tytu"/>
              <w:spacing w:before="60" w:after="0" w:line="240" w:lineRule="exact"/>
              <w:ind w:right="214"/>
              <w:rPr>
                <w:rFonts w:ascii="Tahoma" w:hAnsi="Tahoma" w:cs="Tahoma"/>
                <w:color w:val="auto"/>
                <w:sz w:val="18"/>
                <w:szCs w:val="18"/>
              </w:rPr>
            </w:pPr>
            <w:r w:rsidRPr="002510F8">
              <w:rPr>
                <w:rFonts w:ascii="Tahoma" w:hAnsi="Tahoma" w:cs="Tahoma"/>
                <w:color w:val="auto"/>
                <w:sz w:val="18"/>
                <w:szCs w:val="18"/>
              </w:rPr>
              <w:t>Rodzaj dokumentu</w:t>
            </w:r>
          </w:p>
        </w:tc>
      </w:tr>
      <w:tr w:rsidR="00424687" w:rsidRPr="002510F8" w14:paraId="3014566F" w14:textId="77777777" w:rsidTr="003E36A3">
        <w:trPr>
          <w:trHeight w:val="227"/>
        </w:trPr>
        <w:tc>
          <w:tcPr>
            <w:tcW w:w="10276" w:type="dxa"/>
            <w:gridSpan w:val="2"/>
            <w:shd w:val="clear" w:color="auto" w:fill="D9D9D9"/>
            <w:vAlign w:val="center"/>
          </w:tcPr>
          <w:p w14:paraId="672FCE90" w14:textId="77777777" w:rsidR="00424687" w:rsidRPr="002510F8" w:rsidRDefault="00424687" w:rsidP="00BC50FB">
            <w:pPr>
              <w:pStyle w:val="Tytu"/>
              <w:spacing w:before="60" w:after="0" w:line="240" w:lineRule="exact"/>
              <w:ind w:right="214"/>
              <w:rPr>
                <w:rFonts w:ascii="Tahoma" w:hAnsi="Tahoma" w:cs="Tahoma"/>
                <w:color w:val="auto"/>
                <w:sz w:val="18"/>
                <w:szCs w:val="18"/>
              </w:rPr>
            </w:pPr>
            <w:r w:rsidRPr="002510F8">
              <w:rPr>
                <w:rFonts w:ascii="Tahoma" w:hAnsi="Tahoma" w:cs="Tahoma"/>
                <w:color w:val="auto"/>
                <w:sz w:val="18"/>
                <w:szCs w:val="18"/>
              </w:rPr>
              <w:t>W celu potwierdzenia braku podstaw wykluczenia wykonawcy z udziału w postępowaniu:</w:t>
            </w:r>
          </w:p>
        </w:tc>
      </w:tr>
      <w:tr w:rsidR="00424687" w:rsidRPr="002510F8" w14:paraId="40B279D6" w14:textId="77777777" w:rsidTr="00D67DDC">
        <w:trPr>
          <w:trHeight w:val="674"/>
        </w:trPr>
        <w:tc>
          <w:tcPr>
            <w:tcW w:w="496" w:type="dxa"/>
            <w:vAlign w:val="center"/>
          </w:tcPr>
          <w:p w14:paraId="1744BE49" w14:textId="77777777" w:rsidR="00424687" w:rsidRPr="002510F8" w:rsidRDefault="00424687" w:rsidP="00BC50FB">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1.</w:t>
            </w:r>
          </w:p>
        </w:tc>
        <w:tc>
          <w:tcPr>
            <w:tcW w:w="9780" w:type="dxa"/>
            <w:vAlign w:val="center"/>
          </w:tcPr>
          <w:p w14:paraId="4344C7D1" w14:textId="6262E00A" w:rsidR="00D67DDC" w:rsidRPr="002510F8" w:rsidRDefault="00424687" w:rsidP="00D67DDC">
            <w:pPr>
              <w:pStyle w:val="Tytu"/>
              <w:spacing w:before="60" w:after="0" w:line="240" w:lineRule="exact"/>
              <w:ind w:right="215"/>
              <w:jc w:val="both"/>
              <w:rPr>
                <w:rFonts w:ascii="Tahoma" w:hAnsi="Tahoma" w:cs="Tahoma"/>
                <w:b w:val="0"/>
                <w:color w:val="auto"/>
                <w:sz w:val="18"/>
                <w:szCs w:val="18"/>
              </w:rPr>
            </w:pPr>
            <w:r w:rsidRPr="002510F8">
              <w:rPr>
                <w:rFonts w:ascii="Tahoma" w:hAnsi="Tahoma" w:cs="Tahoma"/>
                <w:color w:val="auto"/>
                <w:sz w:val="18"/>
                <w:szCs w:val="18"/>
              </w:rPr>
              <w:t>Informacja z Krajowego Rejestru Karnego</w:t>
            </w:r>
            <w:r w:rsidRPr="002510F8">
              <w:rPr>
                <w:rFonts w:ascii="Tahoma" w:hAnsi="Tahoma" w:cs="Tahoma"/>
                <w:b w:val="0"/>
                <w:color w:val="auto"/>
                <w:sz w:val="18"/>
                <w:szCs w:val="18"/>
              </w:rPr>
              <w:t xml:space="preserve"> w zakresie określonym </w:t>
            </w:r>
            <w:r w:rsidRPr="002510F8">
              <w:rPr>
                <w:rFonts w:ascii="Tahoma" w:hAnsi="Tahoma" w:cs="Tahoma"/>
                <w:b w:val="0"/>
                <w:color w:val="auto"/>
                <w:sz w:val="18"/>
                <w:szCs w:val="18"/>
                <w:u w:val="single"/>
              </w:rPr>
              <w:t xml:space="preserve">w art. 108, ust. 1, pkt. 1 i pkt. 2 i </w:t>
            </w:r>
            <w:proofErr w:type="gramStart"/>
            <w:r w:rsidRPr="002510F8">
              <w:rPr>
                <w:rFonts w:ascii="Tahoma" w:hAnsi="Tahoma" w:cs="Tahoma"/>
                <w:b w:val="0"/>
                <w:color w:val="auto"/>
                <w:sz w:val="18"/>
                <w:szCs w:val="18"/>
                <w:u w:val="single"/>
              </w:rPr>
              <w:t>4  ustawy</w:t>
            </w:r>
            <w:proofErr w:type="gramEnd"/>
            <w:r w:rsidRPr="002510F8">
              <w:rPr>
                <w:rFonts w:ascii="Tahoma" w:hAnsi="Tahoma" w:cs="Tahoma"/>
                <w:b w:val="0"/>
                <w:color w:val="auto"/>
                <w:sz w:val="18"/>
                <w:szCs w:val="18"/>
              </w:rPr>
              <w:t>, wystawionej nie wcześniej niż 6 miesięcy przed jego złożeniem</w:t>
            </w:r>
            <w:r w:rsidR="00D67DDC" w:rsidRPr="002510F8">
              <w:rPr>
                <w:rFonts w:ascii="Tahoma" w:hAnsi="Tahoma" w:cs="Tahoma"/>
                <w:b w:val="0"/>
                <w:color w:val="auto"/>
                <w:sz w:val="18"/>
                <w:szCs w:val="18"/>
              </w:rPr>
              <w:t>.</w:t>
            </w:r>
          </w:p>
        </w:tc>
      </w:tr>
      <w:tr w:rsidR="00424687" w:rsidRPr="002510F8" w14:paraId="213785BE" w14:textId="77777777" w:rsidTr="003E36A3">
        <w:trPr>
          <w:trHeight w:val="1869"/>
        </w:trPr>
        <w:tc>
          <w:tcPr>
            <w:tcW w:w="496" w:type="dxa"/>
            <w:vAlign w:val="center"/>
          </w:tcPr>
          <w:p w14:paraId="19F8E993" w14:textId="77777777" w:rsidR="00424687" w:rsidRPr="002510F8" w:rsidRDefault="00424687" w:rsidP="00BC50FB">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2.</w:t>
            </w:r>
          </w:p>
        </w:tc>
        <w:tc>
          <w:tcPr>
            <w:tcW w:w="9780" w:type="dxa"/>
            <w:vAlign w:val="center"/>
          </w:tcPr>
          <w:p w14:paraId="7D257647" w14:textId="77777777" w:rsidR="00424687" w:rsidRPr="002510F8" w:rsidRDefault="00424687" w:rsidP="00BC50FB">
            <w:pPr>
              <w:pStyle w:val="Tytu"/>
              <w:spacing w:before="60" w:line="240" w:lineRule="exact"/>
              <w:ind w:left="2" w:right="214" w:hanging="2"/>
              <w:jc w:val="both"/>
              <w:rPr>
                <w:rFonts w:ascii="Tahoma" w:hAnsi="Tahoma" w:cs="Tahoma"/>
                <w:b w:val="0"/>
                <w:color w:val="auto"/>
                <w:sz w:val="18"/>
                <w:szCs w:val="18"/>
              </w:rPr>
            </w:pPr>
            <w:r w:rsidRPr="002510F8">
              <w:rPr>
                <w:rFonts w:ascii="Tahoma" w:hAnsi="Tahoma" w:cs="Tahoma"/>
                <w:color w:val="auto"/>
                <w:sz w:val="18"/>
                <w:szCs w:val="18"/>
              </w:rPr>
              <w:t>Zaświadczenia właściwego naczelnika urzędu skarbowego</w:t>
            </w:r>
            <w:r w:rsidRPr="002510F8">
              <w:rPr>
                <w:rFonts w:ascii="Tahoma" w:hAnsi="Tahoma" w:cs="Tahoma"/>
                <w:b w:val="0"/>
                <w:color w:val="auto"/>
                <w:sz w:val="18"/>
                <w:szCs w:val="18"/>
              </w:rPr>
              <w:t xml:space="preserve">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424687" w:rsidRPr="002510F8" w14:paraId="062D119D" w14:textId="77777777" w:rsidTr="003E36A3">
        <w:tc>
          <w:tcPr>
            <w:tcW w:w="496" w:type="dxa"/>
            <w:vAlign w:val="center"/>
          </w:tcPr>
          <w:p w14:paraId="6A129EEA" w14:textId="77777777" w:rsidR="00424687" w:rsidRPr="002510F8" w:rsidRDefault="00424687" w:rsidP="00BC50FB">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3.</w:t>
            </w:r>
          </w:p>
        </w:tc>
        <w:tc>
          <w:tcPr>
            <w:tcW w:w="9780" w:type="dxa"/>
            <w:vAlign w:val="center"/>
          </w:tcPr>
          <w:p w14:paraId="67676F7E" w14:textId="77777777" w:rsidR="00424687" w:rsidRPr="002510F8" w:rsidRDefault="00424687" w:rsidP="00BC50FB">
            <w:pPr>
              <w:pStyle w:val="Tytu"/>
              <w:spacing w:before="60" w:line="240" w:lineRule="exact"/>
              <w:ind w:left="2" w:right="214" w:hanging="2"/>
              <w:jc w:val="both"/>
              <w:rPr>
                <w:rFonts w:ascii="Tahoma" w:hAnsi="Tahoma" w:cs="Tahoma"/>
                <w:b w:val="0"/>
                <w:color w:val="auto"/>
                <w:sz w:val="18"/>
                <w:szCs w:val="18"/>
              </w:rPr>
            </w:pPr>
            <w:r w:rsidRPr="002510F8">
              <w:rPr>
                <w:rFonts w:ascii="Tahoma" w:hAnsi="Tahoma" w:cs="Tahoma"/>
                <w:color w:val="auto"/>
                <w:sz w:val="18"/>
                <w:szCs w:val="18"/>
              </w:rPr>
              <w:t>Zaświadczenia albo innego dokumentu właściwej terenowej jednostki organizacyjnej Zakładu Ubezpieczeń Społecznych</w:t>
            </w:r>
            <w:r w:rsidRPr="002510F8">
              <w:rPr>
                <w:rFonts w:ascii="Tahoma" w:hAnsi="Tahoma" w:cs="Tahoma"/>
                <w:b w:val="0"/>
                <w:color w:val="auto"/>
                <w:sz w:val="18"/>
                <w:szCs w:val="18"/>
              </w:rPr>
              <w:t xml:space="preserve">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424687" w:rsidRPr="002510F8" w14:paraId="13CCB4C8" w14:textId="77777777" w:rsidTr="003E36A3">
        <w:trPr>
          <w:trHeight w:val="856"/>
        </w:trPr>
        <w:tc>
          <w:tcPr>
            <w:tcW w:w="496" w:type="dxa"/>
            <w:vAlign w:val="center"/>
          </w:tcPr>
          <w:p w14:paraId="0A09698A" w14:textId="77777777" w:rsidR="00424687" w:rsidRPr="002510F8" w:rsidRDefault="00424687" w:rsidP="00BC50FB">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4.</w:t>
            </w:r>
          </w:p>
        </w:tc>
        <w:tc>
          <w:tcPr>
            <w:tcW w:w="9780" w:type="dxa"/>
            <w:vAlign w:val="center"/>
          </w:tcPr>
          <w:p w14:paraId="26227AC6" w14:textId="77777777" w:rsidR="00424687" w:rsidRPr="002510F8" w:rsidRDefault="00424687" w:rsidP="00BC50FB">
            <w:pPr>
              <w:pStyle w:val="Tytu"/>
              <w:spacing w:before="60" w:line="240" w:lineRule="exact"/>
              <w:ind w:left="2" w:right="214" w:hanging="2"/>
              <w:jc w:val="both"/>
              <w:rPr>
                <w:rFonts w:ascii="Tahoma" w:hAnsi="Tahoma" w:cs="Tahoma"/>
                <w:color w:val="auto"/>
                <w:sz w:val="18"/>
                <w:szCs w:val="18"/>
              </w:rPr>
            </w:pPr>
            <w:r w:rsidRPr="002510F8">
              <w:rPr>
                <w:rFonts w:ascii="Tahoma" w:hAnsi="Tahoma" w:cs="Tahoma"/>
                <w:color w:val="auto"/>
                <w:sz w:val="18"/>
                <w:szCs w:val="18"/>
              </w:rPr>
              <w:t>Odpisu lub informacji z Krajowego Rejestru Sądowego lub z Centralnej Ewidencji i Informacji o Działalności Gospodarczej</w:t>
            </w:r>
            <w:r w:rsidRPr="002510F8">
              <w:rPr>
                <w:rFonts w:ascii="Tahoma" w:hAnsi="Tahoma" w:cs="Tahoma"/>
                <w:b w:val="0"/>
                <w:color w:val="auto"/>
                <w:sz w:val="18"/>
                <w:szCs w:val="18"/>
              </w:rPr>
              <w:t>, w zakresie art. 109 ust. 1 pkt 4 ustawy, sporządzonych nie wcześniej niż 3 miesiące przed jej złożeniem, jeżeli odrębne przepisy wymagają wpisu do rejestru lub ewidencji;</w:t>
            </w:r>
          </w:p>
        </w:tc>
      </w:tr>
      <w:tr w:rsidR="00424687" w:rsidRPr="002510F8" w14:paraId="50E80BC1" w14:textId="77777777" w:rsidTr="003E36A3">
        <w:trPr>
          <w:trHeight w:val="856"/>
        </w:trPr>
        <w:tc>
          <w:tcPr>
            <w:tcW w:w="496" w:type="dxa"/>
            <w:vAlign w:val="center"/>
          </w:tcPr>
          <w:p w14:paraId="2F400EA3" w14:textId="77777777" w:rsidR="00424687" w:rsidRPr="002510F8" w:rsidRDefault="00424687" w:rsidP="00BC50FB">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5.</w:t>
            </w:r>
          </w:p>
        </w:tc>
        <w:tc>
          <w:tcPr>
            <w:tcW w:w="9780" w:type="dxa"/>
            <w:vAlign w:val="center"/>
          </w:tcPr>
          <w:p w14:paraId="477E3C9C" w14:textId="41834AAE" w:rsidR="00424687" w:rsidRPr="002510F8" w:rsidRDefault="00424687" w:rsidP="0048220C">
            <w:pPr>
              <w:pStyle w:val="Normalny1"/>
              <w:shd w:val="clear" w:color="auto" w:fill="FFFFFF"/>
              <w:tabs>
                <w:tab w:val="left" w:pos="567"/>
              </w:tabs>
              <w:spacing w:after="40"/>
              <w:jc w:val="both"/>
              <w:rPr>
                <w:rFonts w:ascii="Tahoma" w:hAnsi="Tahoma" w:cs="Tahoma"/>
                <w:sz w:val="18"/>
                <w:szCs w:val="18"/>
              </w:rPr>
            </w:pPr>
            <w:r w:rsidRPr="002510F8">
              <w:rPr>
                <w:rFonts w:ascii="Tahoma" w:hAnsi="Tahoma" w:cs="Tahoma"/>
                <w:b/>
                <w:bCs/>
                <w:sz w:val="18"/>
                <w:szCs w:val="18"/>
              </w:rPr>
              <w:t>Oświadczenie wykonawcy</w:t>
            </w:r>
            <w:r w:rsidRPr="002510F8">
              <w:rPr>
                <w:rFonts w:ascii="Tahoma" w:hAnsi="Tahoma" w:cs="Tahoma"/>
                <w:sz w:val="18"/>
                <w:szCs w:val="18"/>
              </w:rPr>
              <w:t xml:space="preserve"> w zakresie art. 108 ust. 1 pkt 5 </w:t>
            </w:r>
            <w:proofErr w:type="spellStart"/>
            <w:r w:rsidRPr="002510F8">
              <w:rPr>
                <w:rFonts w:ascii="Tahoma" w:hAnsi="Tahoma" w:cs="Tahoma"/>
                <w:sz w:val="18"/>
                <w:szCs w:val="18"/>
              </w:rPr>
              <w:t>p.z.p</w:t>
            </w:r>
            <w:proofErr w:type="spellEnd"/>
            <w:r w:rsidRPr="002510F8">
              <w:rPr>
                <w:rFonts w:ascii="Tahoma" w:hAnsi="Tahoma" w:cs="Tahoma"/>
                <w:sz w:val="18"/>
                <w:szCs w:val="18"/>
              </w:rPr>
              <w:t>., o braku przynależności do tej samej grupy kapitałowej, w rozumieniu ustawy z dnia 16.02.2007 r. o ochronie konkurencji i konsumentów (</w:t>
            </w:r>
            <w:r w:rsidR="00252CF4" w:rsidRPr="002510F8">
              <w:rPr>
                <w:rFonts w:ascii="Tahoma" w:hAnsi="Tahoma" w:cs="Tahoma"/>
                <w:sz w:val="18"/>
                <w:szCs w:val="18"/>
              </w:rPr>
              <w:t>Dz. U. z 2024 r. poz. 1616</w:t>
            </w:r>
            <w:r w:rsidRPr="002510F8">
              <w:rPr>
                <w:rFonts w:ascii="Tahoma" w:hAnsi="Tahoma" w:cs="Tahoma"/>
                <w:sz w:val="18"/>
                <w:szCs w:val="18"/>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EA3D8D" w:rsidRPr="002510F8">
              <w:rPr>
                <w:rFonts w:ascii="Tahoma" w:hAnsi="Tahoma" w:cs="Tahoma"/>
                <w:b/>
                <w:sz w:val="18"/>
                <w:szCs w:val="18"/>
              </w:rPr>
              <w:t xml:space="preserve">załącznik nr </w:t>
            </w:r>
            <w:r w:rsidR="00BB1137" w:rsidRPr="002510F8">
              <w:rPr>
                <w:rFonts w:ascii="Tahoma" w:hAnsi="Tahoma" w:cs="Tahoma"/>
                <w:b/>
                <w:sz w:val="18"/>
                <w:szCs w:val="18"/>
              </w:rPr>
              <w:t>6</w:t>
            </w:r>
            <w:r w:rsidR="00463310" w:rsidRPr="002510F8">
              <w:rPr>
                <w:rFonts w:ascii="Tahoma" w:hAnsi="Tahoma" w:cs="Tahoma"/>
                <w:b/>
                <w:sz w:val="18"/>
                <w:szCs w:val="18"/>
              </w:rPr>
              <w:t>.</w:t>
            </w:r>
          </w:p>
        </w:tc>
      </w:tr>
      <w:tr w:rsidR="00424687" w:rsidRPr="002510F8" w14:paraId="08CDF60F" w14:textId="77777777" w:rsidTr="00D67DDC">
        <w:trPr>
          <w:trHeight w:val="557"/>
        </w:trPr>
        <w:tc>
          <w:tcPr>
            <w:tcW w:w="496" w:type="dxa"/>
            <w:vAlign w:val="center"/>
          </w:tcPr>
          <w:p w14:paraId="7117D835" w14:textId="77777777" w:rsidR="00424687" w:rsidRPr="002510F8" w:rsidRDefault="00424687" w:rsidP="00BC50FB">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6.</w:t>
            </w:r>
          </w:p>
        </w:tc>
        <w:tc>
          <w:tcPr>
            <w:tcW w:w="9780" w:type="dxa"/>
            <w:vAlign w:val="center"/>
          </w:tcPr>
          <w:p w14:paraId="05D3C57E" w14:textId="77777777" w:rsidR="00DC77D2" w:rsidRPr="002510F8" w:rsidRDefault="00DC77D2" w:rsidP="00DC77D2">
            <w:pPr>
              <w:pStyle w:val="Tytu"/>
              <w:spacing w:before="60" w:after="0"/>
              <w:ind w:right="215"/>
              <w:jc w:val="both"/>
              <w:rPr>
                <w:rFonts w:ascii="Tahoma" w:hAnsi="Tahoma" w:cs="Tahoma"/>
                <w:b w:val="0"/>
                <w:color w:val="auto"/>
                <w:sz w:val="18"/>
                <w:szCs w:val="18"/>
              </w:rPr>
            </w:pPr>
            <w:r w:rsidRPr="002510F8">
              <w:rPr>
                <w:rFonts w:ascii="Tahoma" w:hAnsi="Tahoma" w:cs="Tahoma"/>
                <w:b w:val="0"/>
                <w:bCs/>
                <w:color w:val="auto"/>
                <w:sz w:val="18"/>
                <w:szCs w:val="18"/>
              </w:rPr>
              <w:t>Oświadczenie wykonawcy o aktualności informacji</w:t>
            </w:r>
            <w:r w:rsidRPr="002510F8">
              <w:rPr>
                <w:rFonts w:ascii="Tahoma" w:hAnsi="Tahoma" w:cs="Tahoma"/>
                <w:b w:val="0"/>
                <w:color w:val="auto"/>
                <w:sz w:val="18"/>
                <w:szCs w:val="18"/>
              </w:rPr>
              <w:t xml:space="preserve"> zawartych w oświadczeniu, o którym mowa w </w:t>
            </w:r>
            <w:hyperlink r:id="rId15" w:anchor="/document/18903829?unitId=art(125)ust(1)&amp;cm=DOCUMENT" w:history="1">
              <w:r w:rsidRPr="002510F8">
                <w:rPr>
                  <w:rFonts w:ascii="Tahoma" w:hAnsi="Tahoma" w:cs="Tahoma"/>
                  <w:b w:val="0"/>
                  <w:color w:val="auto"/>
                  <w:sz w:val="18"/>
                  <w:szCs w:val="18"/>
                </w:rPr>
                <w:t>art. 125 ust. 1</w:t>
              </w:r>
            </w:hyperlink>
            <w:r w:rsidRPr="002510F8">
              <w:rPr>
                <w:rFonts w:ascii="Tahoma" w:hAnsi="Tahoma" w:cs="Tahoma"/>
                <w:b w:val="0"/>
                <w:color w:val="auto"/>
                <w:sz w:val="18"/>
                <w:szCs w:val="18"/>
              </w:rPr>
              <w:t xml:space="preserve"> ustawy, w zakresie podstaw wykluczenia z postępowania wskazanych przez zamawiającego, o których mowa w:</w:t>
            </w:r>
          </w:p>
          <w:p w14:paraId="284C3097" w14:textId="77777777" w:rsidR="00DC77D2" w:rsidRPr="002510F8" w:rsidRDefault="00DC77D2">
            <w:pPr>
              <w:pStyle w:val="Tytu"/>
              <w:numPr>
                <w:ilvl w:val="0"/>
                <w:numId w:val="5"/>
              </w:numPr>
              <w:spacing w:before="60" w:after="0"/>
              <w:ind w:right="215"/>
              <w:jc w:val="both"/>
              <w:rPr>
                <w:rFonts w:ascii="Tahoma" w:hAnsi="Tahoma" w:cs="Tahoma"/>
                <w:b w:val="0"/>
                <w:color w:val="auto"/>
                <w:sz w:val="18"/>
                <w:szCs w:val="18"/>
              </w:rPr>
            </w:pPr>
            <w:r w:rsidRPr="002510F8">
              <w:rPr>
                <w:rFonts w:ascii="Tahoma" w:hAnsi="Tahoma" w:cs="Tahoma"/>
                <w:b w:val="0"/>
                <w:color w:val="auto"/>
                <w:sz w:val="18"/>
                <w:szCs w:val="18"/>
              </w:rPr>
              <w:t>art. 108 ust. 1 pkt 3 ustawy,</w:t>
            </w:r>
          </w:p>
          <w:p w14:paraId="0DF0E514" w14:textId="77777777" w:rsidR="00DC77D2" w:rsidRPr="002510F8" w:rsidRDefault="00DC77D2">
            <w:pPr>
              <w:pStyle w:val="Tytu"/>
              <w:numPr>
                <w:ilvl w:val="0"/>
                <w:numId w:val="5"/>
              </w:numPr>
              <w:spacing w:before="60" w:after="0"/>
              <w:ind w:right="215"/>
              <w:jc w:val="both"/>
              <w:rPr>
                <w:rFonts w:ascii="Tahoma" w:hAnsi="Tahoma" w:cs="Tahoma"/>
                <w:b w:val="0"/>
                <w:color w:val="auto"/>
                <w:sz w:val="18"/>
                <w:szCs w:val="18"/>
              </w:rPr>
            </w:pPr>
            <w:hyperlink r:id="rId16" w:anchor="/document/18903829?unitId=art(108)ust(1)pkt(4)&amp;cm=DOCUMENT" w:history="1">
              <w:r w:rsidRPr="002510F8">
                <w:rPr>
                  <w:rFonts w:ascii="Tahoma" w:hAnsi="Tahoma" w:cs="Tahoma"/>
                  <w:b w:val="0"/>
                  <w:color w:val="auto"/>
                  <w:sz w:val="18"/>
                  <w:szCs w:val="18"/>
                </w:rPr>
                <w:t>art. 108 ust. 1 pkt 4</w:t>
              </w:r>
            </w:hyperlink>
            <w:r w:rsidRPr="002510F8">
              <w:rPr>
                <w:rFonts w:ascii="Tahoma" w:hAnsi="Tahoma" w:cs="Tahoma"/>
                <w:b w:val="0"/>
                <w:color w:val="auto"/>
                <w:sz w:val="18"/>
                <w:szCs w:val="18"/>
              </w:rPr>
              <w:t xml:space="preserve"> ustawy, dotyczących orzeczenia zakazu ubiegania się o zamówienie publiczne tytułem środka zapobiegawczego,</w:t>
            </w:r>
          </w:p>
          <w:p w14:paraId="6D90EA08" w14:textId="77777777" w:rsidR="00DC77D2" w:rsidRPr="002510F8" w:rsidRDefault="00DC77D2">
            <w:pPr>
              <w:pStyle w:val="Tytu"/>
              <w:numPr>
                <w:ilvl w:val="0"/>
                <w:numId w:val="5"/>
              </w:numPr>
              <w:spacing w:before="60" w:after="0"/>
              <w:ind w:right="215"/>
              <w:jc w:val="both"/>
              <w:rPr>
                <w:rFonts w:ascii="Tahoma" w:hAnsi="Tahoma" w:cs="Tahoma"/>
                <w:b w:val="0"/>
                <w:color w:val="auto"/>
                <w:sz w:val="18"/>
                <w:szCs w:val="18"/>
              </w:rPr>
            </w:pPr>
            <w:r w:rsidRPr="002510F8">
              <w:rPr>
                <w:rFonts w:ascii="Tahoma" w:hAnsi="Tahoma" w:cs="Tahoma"/>
                <w:b w:val="0"/>
                <w:color w:val="auto"/>
                <w:sz w:val="18"/>
                <w:szCs w:val="18"/>
              </w:rPr>
              <w:lastRenderedPageBreak/>
              <w:t>art. 108 ust. 1 pkt 5 ustawy, dotyczących zawarcia z innymi wykonawcami porozumienia mającego na celu zakłócenie konkurencji,</w:t>
            </w:r>
          </w:p>
          <w:p w14:paraId="6B6F36D4" w14:textId="77777777" w:rsidR="00DC77D2" w:rsidRPr="002510F8" w:rsidRDefault="00DC77D2">
            <w:pPr>
              <w:pStyle w:val="Tytu"/>
              <w:numPr>
                <w:ilvl w:val="0"/>
                <w:numId w:val="5"/>
              </w:numPr>
              <w:spacing w:before="60" w:after="0"/>
              <w:ind w:right="215"/>
              <w:jc w:val="both"/>
              <w:rPr>
                <w:rFonts w:ascii="Tahoma" w:hAnsi="Tahoma" w:cs="Tahoma"/>
                <w:b w:val="0"/>
                <w:color w:val="auto"/>
                <w:sz w:val="18"/>
                <w:szCs w:val="18"/>
              </w:rPr>
            </w:pPr>
            <w:r w:rsidRPr="002510F8">
              <w:rPr>
                <w:rFonts w:ascii="Tahoma" w:hAnsi="Tahoma" w:cs="Tahoma"/>
                <w:b w:val="0"/>
                <w:color w:val="auto"/>
                <w:sz w:val="18"/>
                <w:szCs w:val="18"/>
              </w:rPr>
              <w:t>art. 108 ust. 1 pkt 6 ustawy,</w:t>
            </w:r>
          </w:p>
          <w:p w14:paraId="24976205" w14:textId="0CF6BD1B" w:rsidR="00DC77D2" w:rsidRPr="002510F8" w:rsidRDefault="00DC77D2">
            <w:pPr>
              <w:pStyle w:val="Tytu"/>
              <w:numPr>
                <w:ilvl w:val="0"/>
                <w:numId w:val="5"/>
              </w:numPr>
              <w:spacing w:before="60" w:after="0"/>
              <w:ind w:right="215"/>
              <w:jc w:val="both"/>
              <w:rPr>
                <w:rFonts w:ascii="Tahoma" w:hAnsi="Tahoma" w:cs="Tahoma"/>
                <w:b w:val="0"/>
                <w:color w:val="auto"/>
                <w:sz w:val="18"/>
                <w:szCs w:val="18"/>
              </w:rPr>
            </w:pPr>
            <w:r w:rsidRPr="002510F8">
              <w:rPr>
                <w:rFonts w:ascii="Tahoma" w:hAnsi="Tahoma" w:cs="Tahoma"/>
                <w:b w:val="0"/>
                <w:color w:val="auto"/>
                <w:sz w:val="18"/>
                <w:szCs w:val="18"/>
              </w:rPr>
              <w:t>art. 109 ust. 1 pkt 1 ustawy, odnośnie do naruszenia obowiązków dotyczących płatności podatków i opłat</w:t>
            </w:r>
            <w:r w:rsidRPr="002510F8">
              <w:rPr>
                <w:rFonts w:cs="Arial"/>
                <w:b w:val="0"/>
                <w:sz w:val="18"/>
                <w:szCs w:val="18"/>
              </w:rPr>
              <w:t xml:space="preserve"> </w:t>
            </w:r>
            <w:r w:rsidRPr="002510F8">
              <w:rPr>
                <w:rFonts w:ascii="Tahoma" w:hAnsi="Tahoma" w:cs="Tahoma"/>
                <w:b w:val="0"/>
                <w:color w:val="auto"/>
                <w:sz w:val="18"/>
                <w:szCs w:val="18"/>
              </w:rPr>
              <w:t xml:space="preserve">lokalnych, o których mowa w </w:t>
            </w:r>
            <w:hyperlink r:id="rId17" w:anchor="/document/16793992?cm=DOCUMENT" w:history="1">
              <w:r w:rsidRPr="002510F8">
                <w:rPr>
                  <w:rFonts w:ascii="Tahoma" w:hAnsi="Tahoma" w:cs="Tahoma"/>
                  <w:b w:val="0"/>
                  <w:color w:val="auto"/>
                  <w:sz w:val="18"/>
                  <w:szCs w:val="18"/>
                </w:rPr>
                <w:t>ustawie</w:t>
              </w:r>
            </w:hyperlink>
            <w:r w:rsidRPr="002510F8">
              <w:rPr>
                <w:rFonts w:ascii="Tahoma" w:hAnsi="Tahoma" w:cs="Tahoma"/>
                <w:b w:val="0"/>
                <w:color w:val="auto"/>
                <w:sz w:val="18"/>
                <w:szCs w:val="18"/>
              </w:rPr>
              <w:t xml:space="preserve"> z dnia 12 stycznia 1991 r. o podatkach i opłatach lokalnych </w:t>
            </w:r>
            <w:r w:rsidRPr="002510F8">
              <w:rPr>
                <w:rFonts w:ascii="Tahoma" w:hAnsi="Tahoma" w:cs="Tahoma"/>
                <w:b w:val="0"/>
                <w:color w:val="auto"/>
                <w:sz w:val="18"/>
                <w:szCs w:val="18"/>
              </w:rPr>
              <w:br/>
              <w:t>(</w:t>
            </w:r>
            <w:r w:rsidR="00252CF4" w:rsidRPr="002510F8">
              <w:rPr>
                <w:rFonts w:ascii="Tahoma" w:hAnsi="Tahoma" w:cs="Tahoma"/>
                <w:b w:val="0"/>
                <w:color w:val="auto"/>
                <w:sz w:val="18"/>
                <w:szCs w:val="18"/>
              </w:rPr>
              <w:t>Dz. U. z 2023 r. poz. 70</w:t>
            </w:r>
            <w:r w:rsidRPr="002510F8">
              <w:rPr>
                <w:rFonts w:ascii="Tahoma" w:hAnsi="Tahoma" w:cs="Tahoma"/>
                <w:b w:val="0"/>
                <w:color w:val="auto"/>
                <w:sz w:val="18"/>
                <w:szCs w:val="18"/>
              </w:rPr>
              <w:t>),</w:t>
            </w:r>
          </w:p>
          <w:p w14:paraId="3E2B78F0" w14:textId="77777777" w:rsidR="00D74D16" w:rsidRPr="00D74D16" w:rsidRDefault="00D74D16">
            <w:pPr>
              <w:numPr>
                <w:ilvl w:val="0"/>
                <w:numId w:val="5"/>
              </w:numPr>
              <w:suppressAutoHyphens w:val="0"/>
              <w:jc w:val="both"/>
              <w:rPr>
                <w:rFonts w:ascii="Tahoma" w:hAnsi="Tahoma" w:cs="Tahoma"/>
                <w:sz w:val="18"/>
                <w:szCs w:val="18"/>
                <w:lang w:eastAsia="ar-SA"/>
              </w:rPr>
            </w:pPr>
            <w:r w:rsidRPr="00D74D16">
              <w:rPr>
                <w:rFonts w:ascii="Tahoma" w:hAnsi="Tahoma" w:cs="Tahoma"/>
                <w:sz w:val="18"/>
                <w:szCs w:val="18"/>
                <w:lang w:eastAsia="ar-SA"/>
              </w:rPr>
              <w:t>na podstawie art. 7 ustawy z dnia 13 kwietnia 2022 r. o szczególnych rozwiązaniach w zakresie przeciwdziałania wspieraniu agresji na Ukrainę oraz służących ochronie bezpieczeństwa narodowego (Dz. U. z 2025 r. poz. 514.).</w:t>
            </w:r>
          </w:p>
          <w:p w14:paraId="24CB752B" w14:textId="77777777" w:rsidR="00D74D16" w:rsidRPr="00D74D16" w:rsidRDefault="00D74D16" w:rsidP="00D74D16">
            <w:pPr>
              <w:suppressAutoHyphens w:val="0"/>
              <w:ind w:left="720"/>
              <w:jc w:val="both"/>
              <w:rPr>
                <w:rFonts w:ascii="Tahoma" w:hAnsi="Tahoma" w:cs="Tahoma"/>
                <w:sz w:val="18"/>
                <w:szCs w:val="18"/>
                <w:lang w:eastAsia="ar-SA"/>
              </w:rPr>
            </w:pPr>
            <w:r w:rsidRPr="00D74D16">
              <w:rPr>
                <w:rFonts w:ascii="Tahoma" w:hAnsi="Tahoma" w:cs="Tahoma"/>
                <w:sz w:val="18"/>
                <w:szCs w:val="18"/>
                <w:lang w:eastAsia="ar-SA"/>
              </w:rPr>
              <w:t>oraz</w:t>
            </w:r>
          </w:p>
          <w:p w14:paraId="2C5AAE44" w14:textId="77777777" w:rsidR="00D74D16" w:rsidRPr="00D74D16" w:rsidRDefault="00D74D16" w:rsidP="00D74D16">
            <w:pPr>
              <w:suppressAutoHyphens w:val="0"/>
              <w:ind w:left="720"/>
              <w:jc w:val="both"/>
              <w:rPr>
                <w:rFonts w:ascii="Tahoma" w:hAnsi="Tahoma" w:cs="Tahoma"/>
                <w:sz w:val="18"/>
                <w:szCs w:val="18"/>
                <w:lang w:eastAsia="ar-SA"/>
              </w:rPr>
            </w:pPr>
            <w:r w:rsidRPr="00D74D16">
              <w:rPr>
                <w:rFonts w:ascii="Tahoma" w:hAnsi="Tahoma" w:cs="Tahoma"/>
                <w:sz w:val="18"/>
                <w:szCs w:val="18"/>
                <w:lang w:eastAsia="ar-SA"/>
              </w:rPr>
              <w:t xml:space="preserve">niepodleganiu </w:t>
            </w:r>
            <w:proofErr w:type="spellStart"/>
            <w:r w:rsidRPr="00D74D16">
              <w:rPr>
                <w:rFonts w:ascii="Tahoma" w:hAnsi="Tahoma" w:cs="Tahoma"/>
                <w:sz w:val="18"/>
                <w:szCs w:val="18"/>
                <w:lang w:eastAsia="ar-SA"/>
              </w:rPr>
              <w:t>ogólnounijnemu</w:t>
            </w:r>
            <w:proofErr w:type="spellEnd"/>
            <w:r w:rsidRPr="00D74D16">
              <w:rPr>
                <w:rFonts w:ascii="Tahoma" w:hAnsi="Tahoma" w:cs="Tahoma"/>
                <w:sz w:val="18"/>
                <w:szCs w:val="18"/>
                <w:lang w:eastAsia="ar-SA"/>
              </w:rPr>
              <w:t xml:space="preserve"> zakazowi udziału w postępowaniach o zamówienia publiczne rosyjskich wykonawców na podstawie art. w art. 5k Rozporządzenia Rady (UE) nr 833/2014 z dnia 31 lipca 2014 r. dotyczące środków ograniczających w związku z działaniami Rosji destabilizującymi sytuację na Ukrainie (Dz.U.UE.L.2025.2033)</w:t>
            </w:r>
          </w:p>
          <w:p w14:paraId="1338E5A0" w14:textId="1ED6CBBA" w:rsidR="00424687" w:rsidRPr="002510F8" w:rsidRDefault="00DC77D2" w:rsidP="00DC77D2">
            <w:pPr>
              <w:spacing w:before="120"/>
              <w:ind w:right="110"/>
              <w:rPr>
                <w:rFonts w:ascii="Tahoma" w:hAnsi="Tahoma" w:cs="Tahoma"/>
                <w:color w:val="0070C0"/>
                <w:sz w:val="18"/>
                <w:szCs w:val="18"/>
              </w:rPr>
            </w:pPr>
            <w:r w:rsidRPr="002510F8">
              <w:rPr>
                <w:rFonts w:ascii="Tahoma" w:hAnsi="Tahoma" w:cs="Tahoma"/>
                <w:b/>
                <w:sz w:val="18"/>
                <w:szCs w:val="18"/>
                <w:lang w:eastAsia="pl-PL"/>
              </w:rPr>
              <w:t xml:space="preserve">Wzór oświadczenia stanowi </w:t>
            </w:r>
            <w:r w:rsidRPr="002510F8">
              <w:rPr>
                <w:rFonts w:ascii="Tahoma" w:hAnsi="Tahoma" w:cs="Tahoma"/>
                <w:b/>
                <w:bCs/>
                <w:sz w:val="18"/>
                <w:szCs w:val="18"/>
                <w:lang w:eastAsia="pl-PL"/>
              </w:rPr>
              <w:t xml:space="preserve">załącznik nr 7 do SWZ.                   </w:t>
            </w:r>
          </w:p>
        </w:tc>
      </w:tr>
      <w:tr w:rsidR="002C07DA" w:rsidRPr="002510F8" w14:paraId="2434C396" w14:textId="77777777" w:rsidTr="00CA10EB">
        <w:trPr>
          <w:trHeight w:val="557"/>
        </w:trPr>
        <w:tc>
          <w:tcPr>
            <w:tcW w:w="10276" w:type="dxa"/>
            <w:gridSpan w:val="2"/>
            <w:shd w:val="clear" w:color="auto" w:fill="FFCCFF"/>
            <w:vAlign w:val="center"/>
          </w:tcPr>
          <w:p w14:paraId="701301B1" w14:textId="23C2673C" w:rsidR="002C07DA" w:rsidRPr="002510F8" w:rsidRDefault="002C07DA" w:rsidP="00DC77D2">
            <w:pPr>
              <w:pStyle w:val="Tytu"/>
              <w:spacing w:before="60" w:after="0"/>
              <w:ind w:right="215"/>
              <w:jc w:val="both"/>
              <w:rPr>
                <w:rFonts w:ascii="Tahoma" w:hAnsi="Tahoma" w:cs="Tahoma"/>
                <w:color w:val="auto"/>
                <w:sz w:val="18"/>
                <w:szCs w:val="18"/>
              </w:rPr>
            </w:pPr>
            <w:r w:rsidRPr="002510F8">
              <w:rPr>
                <w:rFonts w:ascii="Tahoma" w:hAnsi="Tahoma" w:cs="Tahoma"/>
                <w:color w:val="auto"/>
                <w:sz w:val="18"/>
                <w:szCs w:val="18"/>
              </w:rPr>
              <w:lastRenderedPageBreak/>
              <w:t>W celu potwierdzenia spełniania warunków udziału w postępowaniu:</w:t>
            </w:r>
          </w:p>
        </w:tc>
      </w:tr>
      <w:tr w:rsidR="002C07DA" w:rsidRPr="002510F8" w14:paraId="08C6BF9B" w14:textId="77777777" w:rsidTr="00CA10EB">
        <w:trPr>
          <w:trHeight w:val="557"/>
        </w:trPr>
        <w:tc>
          <w:tcPr>
            <w:tcW w:w="496" w:type="dxa"/>
            <w:shd w:val="clear" w:color="auto" w:fill="FFCCFF"/>
            <w:vAlign w:val="center"/>
          </w:tcPr>
          <w:p w14:paraId="634B5AB0" w14:textId="5614FD65" w:rsidR="002C07DA" w:rsidRPr="002510F8" w:rsidRDefault="002C07DA" w:rsidP="00BC50FB">
            <w:pPr>
              <w:pStyle w:val="Tytu"/>
              <w:spacing w:before="60" w:after="0" w:line="240" w:lineRule="exact"/>
              <w:rPr>
                <w:rFonts w:ascii="Tahoma" w:hAnsi="Tahoma" w:cs="Tahoma"/>
                <w:b w:val="0"/>
                <w:color w:val="auto"/>
                <w:sz w:val="18"/>
                <w:szCs w:val="18"/>
              </w:rPr>
            </w:pPr>
            <w:r w:rsidRPr="002510F8">
              <w:rPr>
                <w:rFonts w:ascii="Tahoma" w:hAnsi="Tahoma" w:cs="Tahoma"/>
                <w:b w:val="0"/>
                <w:color w:val="auto"/>
                <w:sz w:val="18"/>
                <w:szCs w:val="18"/>
              </w:rPr>
              <w:t>7.</w:t>
            </w:r>
          </w:p>
        </w:tc>
        <w:tc>
          <w:tcPr>
            <w:tcW w:w="9780" w:type="dxa"/>
            <w:shd w:val="clear" w:color="auto" w:fill="FFCCFF"/>
            <w:vAlign w:val="center"/>
          </w:tcPr>
          <w:p w14:paraId="0225623C" w14:textId="77777777" w:rsidR="00391703" w:rsidRPr="00391703" w:rsidRDefault="00391703" w:rsidP="00391703">
            <w:pPr>
              <w:pStyle w:val="Tytu"/>
              <w:spacing w:before="60"/>
              <w:ind w:right="215"/>
              <w:jc w:val="both"/>
              <w:rPr>
                <w:rFonts w:ascii="Tahoma" w:hAnsi="Tahoma" w:cs="Tahoma"/>
                <w:color w:val="auto"/>
                <w:sz w:val="18"/>
                <w:szCs w:val="18"/>
              </w:rPr>
            </w:pPr>
            <w:r w:rsidRPr="00391703">
              <w:rPr>
                <w:rFonts w:ascii="Tahoma" w:hAnsi="Tahoma" w:cs="Tahoma"/>
                <w:color w:val="auto"/>
                <w:sz w:val="18"/>
                <w:szCs w:val="18"/>
              </w:rPr>
              <w:t>a) wymóg dotyczący doświadczenia Wykonawcy:</w:t>
            </w:r>
          </w:p>
          <w:p w14:paraId="6F364DAC"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Wykonawca spełni warunek, jeżeli wykaże się wykonaniem, a w przypadku świadczeń okresowych lub ciągłych również wykonywaniem w ciągu ostatnich 3 lat liczonych wstecz od dnia, w którym upływa termin składania ofert, a jeżeli okres prowadzenia działalności jest krótszy – w tym okresie, że zrealizował co najmniej 2 usługi serwisowe, utrzymaniowe lub rozwojowe dotyczące systemów medycznych klasy HIS/RIS/LIS, o wartości min. 800 000 PLN brutto każda, obejmujących m.in.:</w:t>
            </w:r>
          </w:p>
          <w:p w14:paraId="114EA0F7"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utrzymanie systemów produkcyjnych,</w:t>
            </w:r>
          </w:p>
          <w:p w14:paraId="1081DBB5"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wsparcie techniczne użytkowników,</w:t>
            </w:r>
          </w:p>
          <w:p w14:paraId="60D6562A"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rozwój funkcjonalny lub dostarczanie aktualizacji,</w:t>
            </w:r>
          </w:p>
          <w:p w14:paraId="19B477EE"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wsparcie integracyjne,</w:t>
            </w:r>
          </w:p>
          <w:p w14:paraId="3B69A3CD"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 xml:space="preserve">z potwierdzeniem, że zostały one należycie wykonane, przy czym dowodami, o których mowa, są referencje potwierdzające prawidłową realizację i przyjęcie usług. </w:t>
            </w:r>
          </w:p>
          <w:p w14:paraId="5EBDCE1B"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Wykaz dostaw - załącznik nr 11 do SWZ.</w:t>
            </w:r>
          </w:p>
          <w:p w14:paraId="3298CB75"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Ocena warunku wg reguły spełnia / nie spełnia</w:t>
            </w:r>
          </w:p>
          <w:p w14:paraId="2AC225B1" w14:textId="77777777" w:rsidR="00391703" w:rsidRPr="00391703" w:rsidRDefault="00391703" w:rsidP="00391703">
            <w:pPr>
              <w:pStyle w:val="Tytu"/>
              <w:spacing w:before="60"/>
              <w:ind w:right="215"/>
              <w:jc w:val="both"/>
              <w:rPr>
                <w:rFonts w:ascii="Tahoma" w:hAnsi="Tahoma" w:cs="Tahoma"/>
                <w:b w:val="0"/>
                <w:bCs/>
                <w:color w:val="auto"/>
                <w:sz w:val="18"/>
                <w:szCs w:val="18"/>
              </w:rPr>
            </w:pPr>
          </w:p>
          <w:p w14:paraId="752CB723" w14:textId="77777777" w:rsidR="00391703" w:rsidRPr="00391703" w:rsidRDefault="00391703" w:rsidP="00391703">
            <w:pPr>
              <w:pStyle w:val="Tytu"/>
              <w:spacing w:before="60"/>
              <w:ind w:right="215"/>
              <w:jc w:val="both"/>
              <w:rPr>
                <w:rFonts w:ascii="Tahoma" w:hAnsi="Tahoma" w:cs="Tahoma"/>
                <w:color w:val="auto"/>
                <w:sz w:val="18"/>
                <w:szCs w:val="18"/>
              </w:rPr>
            </w:pPr>
            <w:r w:rsidRPr="00391703">
              <w:rPr>
                <w:rFonts w:ascii="Tahoma" w:hAnsi="Tahoma" w:cs="Tahoma"/>
                <w:color w:val="auto"/>
                <w:sz w:val="18"/>
                <w:szCs w:val="18"/>
              </w:rPr>
              <w:t xml:space="preserve">b) Wymóg dotyczący dysponowania osobami niezbędnymi do realizacji zamówienia: </w:t>
            </w:r>
          </w:p>
          <w:p w14:paraId="4F7AB0A0"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Wykonawca powinien dysponować zespołem obejmującym co najmniej:</w:t>
            </w:r>
          </w:p>
          <w:p w14:paraId="30D6CE28"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1.</w:t>
            </w:r>
            <w:r w:rsidRPr="00391703">
              <w:rPr>
                <w:rFonts w:ascii="Tahoma" w:hAnsi="Tahoma" w:cs="Tahoma"/>
                <w:b w:val="0"/>
                <w:bCs/>
                <w:color w:val="auto"/>
                <w:sz w:val="18"/>
                <w:szCs w:val="18"/>
              </w:rPr>
              <w:tab/>
              <w:t>Specjalistę serwisowego / konsultanta wiodącego</w:t>
            </w:r>
          </w:p>
          <w:p w14:paraId="3BAF9AD1"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 minimum 2 lata doświadczenia w obsłudze systemów CGM lub pokrewnych systemów HIS.</w:t>
            </w:r>
          </w:p>
          <w:p w14:paraId="5AD305F0"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2.</w:t>
            </w:r>
            <w:r w:rsidRPr="00391703">
              <w:rPr>
                <w:rFonts w:ascii="Tahoma" w:hAnsi="Tahoma" w:cs="Tahoma"/>
                <w:b w:val="0"/>
                <w:bCs/>
                <w:color w:val="auto"/>
                <w:sz w:val="18"/>
                <w:szCs w:val="18"/>
              </w:rPr>
              <w:tab/>
              <w:t>Specjalistę ds. integracji medycznych</w:t>
            </w:r>
          </w:p>
          <w:p w14:paraId="6C97A300"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 xml:space="preserve">– znajomość HL7, FHIR, </w:t>
            </w:r>
            <w:proofErr w:type="spellStart"/>
            <w:r w:rsidRPr="00391703">
              <w:rPr>
                <w:rFonts w:ascii="Tahoma" w:hAnsi="Tahoma" w:cs="Tahoma"/>
                <w:b w:val="0"/>
                <w:bCs/>
                <w:color w:val="auto"/>
                <w:sz w:val="18"/>
                <w:szCs w:val="18"/>
              </w:rPr>
              <w:t>WebServices</w:t>
            </w:r>
            <w:proofErr w:type="spellEnd"/>
            <w:r w:rsidRPr="00391703">
              <w:rPr>
                <w:rFonts w:ascii="Tahoma" w:hAnsi="Tahoma" w:cs="Tahoma"/>
                <w:b w:val="0"/>
                <w:bCs/>
                <w:color w:val="auto"/>
                <w:sz w:val="18"/>
                <w:szCs w:val="18"/>
              </w:rPr>
              <w:t>, CDA, integracji z P1 (e-Recepta, e-Skierowanie, EDM).</w:t>
            </w:r>
          </w:p>
          <w:p w14:paraId="10551689"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3.</w:t>
            </w:r>
            <w:r w:rsidRPr="00391703">
              <w:rPr>
                <w:rFonts w:ascii="Tahoma" w:hAnsi="Tahoma" w:cs="Tahoma"/>
                <w:b w:val="0"/>
                <w:bCs/>
                <w:color w:val="auto"/>
                <w:sz w:val="18"/>
                <w:szCs w:val="18"/>
              </w:rPr>
              <w:tab/>
              <w:t>Specjalistę ds. bezpieczeństwa informacji</w:t>
            </w:r>
          </w:p>
          <w:p w14:paraId="2B4E5006"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 wiedza w zakresie norm ISO/IEC 27001 oraz zasad przetwarzania danych medycznych.</w:t>
            </w:r>
          </w:p>
          <w:p w14:paraId="7660D03E"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4.</w:t>
            </w:r>
            <w:r w:rsidRPr="00391703">
              <w:rPr>
                <w:rFonts w:ascii="Tahoma" w:hAnsi="Tahoma" w:cs="Tahoma"/>
                <w:b w:val="0"/>
                <w:bCs/>
                <w:color w:val="auto"/>
                <w:sz w:val="18"/>
                <w:szCs w:val="18"/>
              </w:rPr>
              <w:tab/>
              <w:t>Analityka funkcjonalnego</w:t>
            </w:r>
          </w:p>
          <w:p w14:paraId="7B21C119"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 doświadczenie w analizie procesów medycznych oraz EDM.</w:t>
            </w:r>
          </w:p>
          <w:p w14:paraId="58F9CF8C"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 xml:space="preserve">Wykonawca spełni warunek uzupełniając dane w Załącznika nr 12 do SWZ – Wykaz osób oraz oświadczenie wykonawcy o dysponowaniu osobami. </w:t>
            </w:r>
          </w:p>
          <w:p w14:paraId="029C0441"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Ocena warunku wg reguły spełnia / nie spełnia</w:t>
            </w:r>
          </w:p>
          <w:p w14:paraId="365BF5A6" w14:textId="77777777" w:rsidR="00391703" w:rsidRPr="00391703" w:rsidRDefault="00391703" w:rsidP="00391703">
            <w:pPr>
              <w:pStyle w:val="Tytu"/>
              <w:spacing w:before="60"/>
              <w:ind w:right="215"/>
              <w:jc w:val="both"/>
              <w:rPr>
                <w:rFonts w:ascii="Tahoma" w:hAnsi="Tahoma" w:cs="Tahoma"/>
                <w:b w:val="0"/>
                <w:bCs/>
                <w:color w:val="auto"/>
                <w:sz w:val="18"/>
                <w:szCs w:val="18"/>
              </w:rPr>
            </w:pPr>
          </w:p>
          <w:p w14:paraId="00EBB874" w14:textId="434DEA3B" w:rsidR="00391703" w:rsidRPr="00391703" w:rsidRDefault="00391703" w:rsidP="00391703">
            <w:pPr>
              <w:pStyle w:val="Tytu"/>
              <w:spacing w:before="60"/>
              <w:ind w:right="215"/>
              <w:jc w:val="both"/>
              <w:rPr>
                <w:rFonts w:ascii="Tahoma" w:hAnsi="Tahoma" w:cs="Tahoma"/>
                <w:color w:val="auto"/>
                <w:sz w:val="18"/>
                <w:szCs w:val="18"/>
              </w:rPr>
            </w:pPr>
            <w:r w:rsidRPr="00391703">
              <w:rPr>
                <w:rFonts w:ascii="Tahoma" w:hAnsi="Tahoma" w:cs="Tahoma"/>
                <w:color w:val="auto"/>
                <w:sz w:val="18"/>
                <w:szCs w:val="18"/>
              </w:rPr>
              <w:t>c) Potencjał techniczny</w:t>
            </w:r>
          </w:p>
          <w:p w14:paraId="6E0FE7C5"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Wykonawca powinien posiadać:</w:t>
            </w:r>
          </w:p>
          <w:p w14:paraId="733B6228"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1.</w:t>
            </w:r>
            <w:r w:rsidRPr="00391703">
              <w:rPr>
                <w:rFonts w:ascii="Tahoma" w:hAnsi="Tahoma" w:cs="Tahoma"/>
                <w:b w:val="0"/>
                <w:bCs/>
                <w:color w:val="auto"/>
                <w:sz w:val="18"/>
                <w:szCs w:val="18"/>
              </w:rPr>
              <w:tab/>
              <w:t>Narzędzia i środowiska pozwalające na:</w:t>
            </w:r>
          </w:p>
          <w:p w14:paraId="48318BFF"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diagnostykę problemów,</w:t>
            </w:r>
          </w:p>
          <w:p w14:paraId="2FD48C08"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testy integracyjne (HL7, FHIR, DICOM),</w:t>
            </w:r>
          </w:p>
          <w:p w14:paraId="080CD2F2"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analizę logów systemowych.</w:t>
            </w:r>
          </w:p>
          <w:p w14:paraId="6F053EB1"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2.</w:t>
            </w:r>
            <w:r w:rsidRPr="00391703">
              <w:rPr>
                <w:rFonts w:ascii="Tahoma" w:hAnsi="Tahoma" w:cs="Tahoma"/>
                <w:b w:val="0"/>
                <w:bCs/>
                <w:color w:val="auto"/>
                <w:sz w:val="18"/>
                <w:szCs w:val="18"/>
              </w:rPr>
              <w:tab/>
              <w:t>Możliwość zapewnienia wsparcia:</w:t>
            </w:r>
          </w:p>
          <w:p w14:paraId="3742EFA8"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zdalnego,</w:t>
            </w:r>
          </w:p>
          <w:p w14:paraId="1DF0D47A"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lokalnego (jeżeli wymagają tego czynności serwisowe).</w:t>
            </w:r>
          </w:p>
          <w:p w14:paraId="3B141AFF"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3.</w:t>
            </w:r>
            <w:r w:rsidRPr="00391703">
              <w:rPr>
                <w:rFonts w:ascii="Tahoma" w:hAnsi="Tahoma" w:cs="Tahoma"/>
                <w:b w:val="0"/>
                <w:bCs/>
                <w:color w:val="auto"/>
                <w:sz w:val="18"/>
                <w:szCs w:val="18"/>
              </w:rPr>
              <w:tab/>
              <w:t>Mechanizmy bezpieczeństwa:</w:t>
            </w:r>
          </w:p>
          <w:p w14:paraId="0D5C77D7"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komunikacja szyfrowana (TLS),</w:t>
            </w:r>
          </w:p>
          <w:p w14:paraId="2F6E265C"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lastRenderedPageBreak/>
              <w:t>•</w:t>
            </w:r>
            <w:r w:rsidRPr="00391703">
              <w:rPr>
                <w:rFonts w:ascii="Tahoma" w:hAnsi="Tahoma" w:cs="Tahoma"/>
                <w:b w:val="0"/>
                <w:bCs/>
                <w:color w:val="auto"/>
                <w:sz w:val="18"/>
                <w:szCs w:val="18"/>
              </w:rPr>
              <w:tab/>
              <w:t>bezpieczne kanały wymiany danych,</w:t>
            </w:r>
          </w:p>
          <w:p w14:paraId="2FC25431"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t>
            </w:r>
            <w:r w:rsidRPr="00391703">
              <w:rPr>
                <w:rFonts w:ascii="Tahoma" w:hAnsi="Tahoma" w:cs="Tahoma"/>
                <w:b w:val="0"/>
                <w:bCs/>
                <w:color w:val="auto"/>
                <w:sz w:val="18"/>
                <w:szCs w:val="18"/>
              </w:rPr>
              <w:tab/>
              <w:t>narzędzia do analizy bezpieczeństwa i ciągłości działania.</w:t>
            </w:r>
          </w:p>
          <w:p w14:paraId="4D249B31" w14:textId="77777777" w:rsidR="00391703" w:rsidRPr="00391703"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Wykonawca potwierdza spełnienie warunku dotyczącego potencjału technicznego poprzez przedstawienie opisu posiadanych narzędzi diagnostycznych i środowisk testowych (HL7, FHIR, DICOM, analiza logów), wskazanie metod zapewnienia wsparcia zdalnego i lokalnego oraz opisanie stosowanych mechanizmów bezpieczeństwa i szyfrowania danych (TLS).</w:t>
            </w:r>
          </w:p>
          <w:p w14:paraId="5CE2EDB9" w14:textId="106273E8" w:rsidR="002C07DA" w:rsidRPr="002510F8" w:rsidRDefault="00391703" w:rsidP="00391703">
            <w:pPr>
              <w:pStyle w:val="Tytu"/>
              <w:spacing w:before="60"/>
              <w:ind w:right="215"/>
              <w:jc w:val="both"/>
              <w:rPr>
                <w:rFonts w:ascii="Tahoma" w:hAnsi="Tahoma" w:cs="Tahoma"/>
                <w:b w:val="0"/>
                <w:bCs/>
                <w:color w:val="auto"/>
                <w:sz w:val="18"/>
                <w:szCs w:val="18"/>
              </w:rPr>
            </w:pPr>
            <w:r w:rsidRPr="00391703">
              <w:rPr>
                <w:rFonts w:ascii="Tahoma" w:hAnsi="Tahoma" w:cs="Tahoma"/>
                <w:b w:val="0"/>
                <w:bCs/>
                <w:color w:val="auto"/>
                <w:sz w:val="18"/>
                <w:szCs w:val="18"/>
              </w:rPr>
              <w:t>Ocena warunku wg reguły spełnia / nie spełnia.</w:t>
            </w:r>
          </w:p>
        </w:tc>
      </w:tr>
    </w:tbl>
    <w:p w14:paraId="5B7EE6FB" w14:textId="56FF247B" w:rsidR="000451FB" w:rsidRPr="00FB6EA3"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bookmarkStart w:id="22" w:name="_Hlk172790841"/>
      <w:r w:rsidRPr="00FB6EA3">
        <w:rPr>
          <w:rFonts w:ascii="Tahoma" w:eastAsia="Tahoma" w:hAnsi="Tahoma" w:cs="Tahoma"/>
          <w:b w:val="0"/>
          <w:color w:val="auto"/>
          <w:sz w:val="18"/>
          <w:szCs w:val="18"/>
          <w:lang w:val="pl-PL"/>
        </w:rPr>
        <w:lastRenderedPageBreak/>
        <w:t>6.3.</w:t>
      </w:r>
      <w:r w:rsidRPr="00FB6EA3">
        <w:rPr>
          <w:rFonts w:ascii="Tahoma" w:eastAsia="Tahoma" w:hAnsi="Tahoma" w:cs="Tahoma"/>
          <w:b w:val="0"/>
          <w:color w:val="auto"/>
          <w:sz w:val="18"/>
          <w:szCs w:val="18"/>
          <w:lang w:val="pl-PL"/>
        </w:rPr>
        <w:tab/>
        <w:t>Jeżeli Wykonawca ma siedzibę lub miejsce zamieszkania poza terytorium Rzeczypospolitej Polskiej, zamiast dokumentów, o których mowa w ust. 6.2.</w:t>
      </w:r>
      <w:r w:rsidR="00391703">
        <w:rPr>
          <w:rFonts w:ascii="Tahoma" w:eastAsia="Tahoma" w:hAnsi="Tahoma" w:cs="Tahoma"/>
          <w:b w:val="0"/>
          <w:color w:val="auto"/>
          <w:sz w:val="18"/>
          <w:szCs w:val="18"/>
          <w:lang w:val="pl-PL"/>
        </w:rPr>
        <w:t>pkt. 1,2,3</w:t>
      </w:r>
      <w:r w:rsidRPr="00FB6EA3">
        <w:rPr>
          <w:rFonts w:ascii="Tahoma" w:eastAsia="Tahoma" w:hAnsi="Tahoma" w:cs="Tahoma"/>
          <w:b w:val="0"/>
          <w:color w:val="auto"/>
          <w:sz w:val="18"/>
          <w:szCs w:val="18"/>
          <w:lang w:val="pl-PL"/>
        </w:rPr>
        <w:t xml:space="preserve"> niniejszego rozdziału, składa: </w:t>
      </w:r>
    </w:p>
    <w:p w14:paraId="2E7006F9" w14:textId="240F7D93" w:rsidR="000451FB" w:rsidRPr="00FB6EA3" w:rsidRDefault="000A381C"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a.</w:t>
      </w:r>
      <w:r w:rsidRPr="00FB6EA3">
        <w:rPr>
          <w:rFonts w:ascii="Tahoma" w:eastAsia="Tahoma" w:hAnsi="Tahoma" w:cs="Tahoma"/>
          <w:b w:val="0"/>
          <w:color w:val="auto"/>
          <w:sz w:val="18"/>
          <w:szCs w:val="18"/>
          <w:lang w:val="pl-PL"/>
        </w:rPr>
        <w:tab/>
        <w:t>informację</w:t>
      </w:r>
      <w:r w:rsidR="000451FB" w:rsidRPr="00FB6EA3">
        <w:rPr>
          <w:rFonts w:ascii="Tahoma" w:eastAsia="Tahoma" w:hAnsi="Tahoma" w:cs="Tahoma"/>
          <w:b w:val="0"/>
          <w:color w:val="auto"/>
          <w:sz w:val="18"/>
          <w:szCs w:val="18"/>
          <w:lang w:val="pl-PL"/>
        </w:rPr>
        <w:t xml:space="preserve"> z Krajowego Rejestru Karnego, o której mowa w art. 108, ust. 1, pkt. 1 i pkt. 2 i 4 – składa informację z odpowiedniego rejestru, takiego jak rejestr sądowy, </w:t>
      </w:r>
      <w:r w:rsidR="00B51B49" w:rsidRPr="00FB6EA3">
        <w:rPr>
          <w:rFonts w:ascii="Tahoma" w:eastAsia="Tahoma" w:hAnsi="Tahoma" w:cs="Tahoma"/>
          <w:b w:val="0"/>
          <w:color w:val="auto"/>
          <w:sz w:val="18"/>
          <w:szCs w:val="18"/>
          <w:lang w:val="pl-PL"/>
        </w:rPr>
        <w:t>albo</w:t>
      </w:r>
      <w:r w:rsidR="000451FB" w:rsidRPr="00FB6EA3">
        <w:rPr>
          <w:rFonts w:ascii="Tahoma" w:eastAsia="Tahoma" w:hAnsi="Tahoma" w:cs="Tahoma"/>
          <w:b w:val="0"/>
          <w:color w:val="auto"/>
          <w:sz w:val="18"/>
          <w:szCs w:val="18"/>
          <w:lang w:val="pl-PL"/>
        </w:rPr>
        <w:t xml:space="preserve"> w przypadku braku takiego rejestru, inny równoważny dokument wydany przez właściwy organ sądowy lub administracyjny kraju, w którym wykonawca ma siedzibę lub miejsce zamieszkania</w:t>
      </w:r>
      <w:r w:rsidR="006825AC" w:rsidRPr="00FB6EA3">
        <w:rPr>
          <w:rFonts w:ascii="Tahoma" w:eastAsia="Tahoma" w:hAnsi="Tahoma" w:cs="Tahoma"/>
          <w:b w:val="0"/>
          <w:color w:val="auto"/>
          <w:sz w:val="18"/>
          <w:szCs w:val="18"/>
          <w:lang w:val="pl-PL"/>
        </w:rPr>
        <w:t xml:space="preserve"> lub miejsce zamieszkania ma osoba, której dotyczy informacja albo dokument,</w:t>
      </w:r>
    </w:p>
    <w:p w14:paraId="1AC8457E" w14:textId="452D7F5F" w:rsidR="000451FB" w:rsidRPr="00FB6EA3" w:rsidRDefault="000451FB" w:rsidP="00EB1746">
      <w:pPr>
        <w:pStyle w:val="Nagwek10"/>
        <w:spacing w:before="60" w:line="240" w:lineRule="exact"/>
        <w:ind w:left="56" w:right="-11" w:hanging="340"/>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 xml:space="preserve"> b.  zamiast zaświadczenia właściwego naczelnika urzędu skarbowego potwierdzającego, że wykonawca nie zalega z opłacaniem podatków i opłat, w zakresie art. 109, ust. 1, pkt. 1 ustawy, zamiast zaświadczenia albo innego dokumentu właściwej terenowej jednostki organizacyjnej Zakładu Ubezpieczeń Społecznych lub właściwej placówki terenowej Kasy Rolniczego Ubezpieczenia Społecznego w zakresie art. 109, ust. 1, pkt. 1 ustawy, zamiast odpisu lub informacji z Krajowego Rejestru Sądowego lub właściwego rejestru lub z Centralnej Ewidencji i Informacji o Działalności Gospodarczej, w zakresie art. 109, ust.1, pkt. 4 – składa dokument lub dokumenty wystawione w kraju, w którym wykonawca ma siedzibę lub miejsce zamieszkania, potwierdzające odpowiednio, że:</w:t>
      </w:r>
    </w:p>
    <w:p w14:paraId="101EADBF" w14:textId="549EF179" w:rsidR="000451FB" w:rsidRPr="00FB6EA3"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 xml:space="preserve">1) </w:t>
      </w:r>
      <w:r w:rsidR="00EB1746" w:rsidRPr="00FB6EA3">
        <w:rPr>
          <w:rFonts w:ascii="Tahoma" w:eastAsia="Tahoma" w:hAnsi="Tahoma" w:cs="Tahoma"/>
          <w:b w:val="0"/>
          <w:color w:val="auto"/>
          <w:sz w:val="18"/>
          <w:szCs w:val="18"/>
          <w:lang w:val="pl-PL"/>
        </w:rPr>
        <w:t xml:space="preserve">    </w:t>
      </w:r>
      <w:r w:rsidRPr="00FB6EA3">
        <w:rPr>
          <w:rFonts w:ascii="Tahoma" w:eastAsia="Tahoma" w:hAnsi="Tahoma" w:cs="Tahoma"/>
          <w:b w:val="0"/>
          <w:color w:val="auto"/>
          <w:sz w:val="18"/>
          <w:szCs w:val="18"/>
          <w:lang w:val="pl-PL"/>
        </w:rPr>
        <w:t>nie naruszył obowiązków dotyczących płatności podatków, opłat lub składek na ubezpieczenie społeczne lub zdrowotne,</w:t>
      </w:r>
    </w:p>
    <w:p w14:paraId="03FC29FE" w14:textId="77777777" w:rsidR="000451FB" w:rsidRPr="00FB6EA3"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2)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8A74EF9" w14:textId="5148B2BB" w:rsidR="00C734A7" w:rsidRPr="00FB6EA3" w:rsidRDefault="000451FB" w:rsidP="00C734A7">
      <w:pPr>
        <w:pStyle w:val="Nagwek10"/>
        <w:spacing w:before="60" w:line="240" w:lineRule="exact"/>
        <w:ind w:left="142" w:right="-12" w:hanging="426"/>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6.4</w:t>
      </w:r>
      <w:r w:rsidR="00846C2E" w:rsidRPr="00FB6EA3">
        <w:rPr>
          <w:rFonts w:ascii="Tahoma" w:eastAsia="Tahoma" w:hAnsi="Tahoma" w:cs="Tahoma"/>
          <w:b w:val="0"/>
          <w:color w:val="auto"/>
          <w:sz w:val="18"/>
          <w:szCs w:val="18"/>
          <w:lang w:val="pl-PL"/>
        </w:rPr>
        <w:t xml:space="preserve">.  </w:t>
      </w:r>
      <w:bookmarkEnd w:id="22"/>
      <w:r w:rsidR="00C734A7" w:rsidRPr="00FB6EA3">
        <w:rPr>
          <w:rFonts w:ascii="Tahoma" w:eastAsia="Tahoma" w:hAnsi="Tahoma" w:cs="Tahoma"/>
          <w:b w:val="0"/>
          <w:color w:val="auto"/>
          <w:sz w:val="18"/>
          <w:szCs w:val="18"/>
          <w:lang w:val="pl-PL"/>
        </w:rPr>
        <w:t>Jeżeli w kraju, w którym wykonawca ma siedzibę lub miejsce zamieszkania lub miejsce zamieszkania ma osoba, której dokument dotyczy, nie wydaje się dokumentów, o których mowa w pkt 6.</w:t>
      </w:r>
      <w:r w:rsidR="00391703">
        <w:rPr>
          <w:rFonts w:ascii="Tahoma" w:eastAsia="Tahoma" w:hAnsi="Tahoma" w:cs="Tahoma"/>
          <w:b w:val="0"/>
          <w:color w:val="auto"/>
          <w:sz w:val="18"/>
          <w:szCs w:val="18"/>
          <w:lang w:val="pl-PL"/>
        </w:rPr>
        <w:t>3</w:t>
      </w:r>
      <w:r w:rsidR="005C1C1D">
        <w:rPr>
          <w:rFonts w:ascii="Tahoma" w:eastAsia="Tahoma" w:hAnsi="Tahoma" w:cs="Tahoma"/>
          <w:b w:val="0"/>
          <w:color w:val="auto"/>
          <w:sz w:val="18"/>
          <w:szCs w:val="18"/>
          <w:lang w:val="pl-PL"/>
        </w:rPr>
        <w:t xml:space="preserve"> pkt. a.</w:t>
      </w:r>
      <w:r w:rsidR="00C734A7" w:rsidRPr="00FB6EA3">
        <w:rPr>
          <w:rFonts w:ascii="Tahoma" w:eastAsia="Tahoma" w:hAnsi="Tahoma" w:cs="Tahoma"/>
          <w:b w:val="0"/>
          <w:color w:val="auto"/>
          <w:sz w:val="18"/>
          <w:szCs w:val="18"/>
          <w:lang w:val="pl-PL"/>
        </w:rPr>
        <w:t xml:space="preserve">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6937CF20" w14:textId="5DC4F992" w:rsidR="000451FB" w:rsidRPr="00FB6EA3" w:rsidRDefault="000451FB" w:rsidP="00C734A7">
      <w:pPr>
        <w:pStyle w:val="Nagwek10"/>
        <w:spacing w:before="60" w:line="240" w:lineRule="exact"/>
        <w:ind w:left="142" w:right="-12" w:hanging="426"/>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6.5.</w:t>
      </w:r>
      <w:r w:rsidRPr="00FB6EA3">
        <w:rPr>
          <w:rFonts w:ascii="Tahoma" w:eastAsia="Tahoma" w:hAnsi="Tahoma" w:cs="Tahoma"/>
          <w:b w:val="0"/>
          <w:color w:val="auto"/>
          <w:sz w:val="18"/>
          <w:szCs w:val="18"/>
          <w:lang w:val="pl-PL"/>
        </w:rPr>
        <w:tab/>
        <w:t xml:space="preserve">W przypadku wskazania przez Wykonawcę dostępności wymaganych w niniejszym rozdziale dokumentów lub oświadczeń w formie elektronicznej pod określonym adresem internetowym ogólnodostępnych i bezpłatnych baz danych, Zamawiający pobierze samodzielnie z tych baz danych wskazane przez wykonawcę oświadczenia lub dokumenty. </w:t>
      </w:r>
    </w:p>
    <w:p w14:paraId="1D11E9DA" w14:textId="3BF08397" w:rsidR="000451FB" w:rsidRPr="00FB6EA3"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6.6.</w:t>
      </w:r>
      <w:r w:rsidRPr="00FB6EA3">
        <w:rPr>
          <w:rFonts w:ascii="Tahoma" w:eastAsia="Tahoma" w:hAnsi="Tahoma" w:cs="Tahoma"/>
          <w:b w:val="0"/>
          <w:color w:val="auto"/>
          <w:sz w:val="18"/>
          <w:szCs w:val="18"/>
          <w:lang w:val="pl-PL"/>
        </w:rPr>
        <w:tab/>
        <w:t>Dokumenty, o których mowa w ust. 6.</w:t>
      </w:r>
      <w:r w:rsidR="005C1C1D">
        <w:rPr>
          <w:rFonts w:ascii="Tahoma" w:eastAsia="Tahoma" w:hAnsi="Tahoma" w:cs="Tahoma"/>
          <w:b w:val="0"/>
          <w:color w:val="auto"/>
          <w:sz w:val="18"/>
          <w:szCs w:val="18"/>
          <w:lang w:val="pl-PL"/>
        </w:rPr>
        <w:t>3</w:t>
      </w:r>
      <w:r w:rsidRPr="00FB6EA3">
        <w:rPr>
          <w:rFonts w:ascii="Tahoma" w:eastAsia="Tahoma" w:hAnsi="Tahoma" w:cs="Tahoma"/>
          <w:b w:val="0"/>
          <w:color w:val="auto"/>
          <w:sz w:val="18"/>
          <w:szCs w:val="18"/>
          <w:lang w:val="pl-PL"/>
        </w:rPr>
        <w:t xml:space="preserve"> pkt </w:t>
      </w:r>
      <w:r w:rsidR="005C1C1D">
        <w:rPr>
          <w:rFonts w:ascii="Tahoma" w:eastAsia="Tahoma" w:hAnsi="Tahoma" w:cs="Tahoma"/>
          <w:b w:val="0"/>
          <w:color w:val="auto"/>
          <w:sz w:val="18"/>
          <w:szCs w:val="18"/>
          <w:lang w:val="pl-PL"/>
        </w:rPr>
        <w:t>a.</w:t>
      </w:r>
      <w:r w:rsidRPr="00FB6EA3">
        <w:rPr>
          <w:rFonts w:ascii="Tahoma" w:eastAsia="Tahoma" w:hAnsi="Tahoma" w:cs="Tahoma"/>
          <w:b w:val="0"/>
          <w:color w:val="auto"/>
          <w:sz w:val="18"/>
          <w:szCs w:val="18"/>
          <w:lang w:val="pl-PL"/>
        </w:rPr>
        <w:t xml:space="preserve"> </w:t>
      </w:r>
      <w:r w:rsidR="00EB1746" w:rsidRPr="00FB6EA3">
        <w:rPr>
          <w:rFonts w:ascii="Tahoma" w:eastAsia="Tahoma" w:hAnsi="Tahoma" w:cs="Tahoma"/>
          <w:b w:val="0"/>
          <w:color w:val="auto"/>
          <w:sz w:val="18"/>
          <w:szCs w:val="18"/>
          <w:lang w:val="pl-PL"/>
        </w:rPr>
        <w:t>powinny</w:t>
      </w:r>
      <w:r w:rsidRPr="00FB6EA3">
        <w:rPr>
          <w:rFonts w:ascii="Tahoma" w:eastAsia="Tahoma" w:hAnsi="Tahoma" w:cs="Tahoma"/>
          <w:b w:val="0"/>
          <w:color w:val="auto"/>
          <w:sz w:val="18"/>
          <w:szCs w:val="18"/>
          <w:lang w:val="pl-PL"/>
        </w:rPr>
        <w:t xml:space="preserve"> być wystawione nie wcześniej niż 6 przed ich złożeniem a </w:t>
      </w:r>
      <w:r w:rsidR="00EB1746" w:rsidRPr="00FB6EA3">
        <w:rPr>
          <w:rFonts w:ascii="Tahoma" w:eastAsia="Tahoma" w:hAnsi="Tahoma" w:cs="Tahoma"/>
          <w:b w:val="0"/>
          <w:color w:val="auto"/>
          <w:sz w:val="18"/>
          <w:szCs w:val="18"/>
          <w:lang w:val="pl-PL"/>
        </w:rPr>
        <w:t>dokumen</w:t>
      </w:r>
      <w:r w:rsidR="00434719">
        <w:rPr>
          <w:rFonts w:ascii="Tahoma" w:eastAsia="Tahoma" w:hAnsi="Tahoma" w:cs="Tahoma"/>
          <w:b w:val="0"/>
          <w:color w:val="auto"/>
          <w:sz w:val="18"/>
          <w:szCs w:val="18"/>
          <w:lang w:val="pl-PL"/>
        </w:rPr>
        <w:t>ty</w:t>
      </w:r>
      <w:r w:rsidR="00EB1746" w:rsidRPr="00FB6EA3">
        <w:rPr>
          <w:rFonts w:ascii="Tahoma" w:eastAsia="Tahoma" w:hAnsi="Tahoma" w:cs="Tahoma"/>
          <w:b w:val="0"/>
          <w:color w:val="auto"/>
          <w:sz w:val="18"/>
          <w:szCs w:val="18"/>
          <w:lang w:val="pl-PL"/>
        </w:rPr>
        <w:t>,</w:t>
      </w:r>
      <w:r w:rsidRPr="00FB6EA3">
        <w:rPr>
          <w:rFonts w:ascii="Tahoma" w:eastAsia="Tahoma" w:hAnsi="Tahoma" w:cs="Tahoma"/>
          <w:b w:val="0"/>
          <w:color w:val="auto"/>
          <w:sz w:val="18"/>
          <w:szCs w:val="18"/>
          <w:lang w:val="pl-PL"/>
        </w:rPr>
        <w:t xml:space="preserve"> o który</w:t>
      </w:r>
      <w:r w:rsidR="00434719">
        <w:rPr>
          <w:rFonts w:ascii="Tahoma" w:eastAsia="Tahoma" w:hAnsi="Tahoma" w:cs="Tahoma"/>
          <w:b w:val="0"/>
          <w:color w:val="auto"/>
          <w:sz w:val="18"/>
          <w:szCs w:val="18"/>
          <w:lang w:val="pl-PL"/>
        </w:rPr>
        <w:t>ch</w:t>
      </w:r>
      <w:r w:rsidRPr="00FB6EA3">
        <w:rPr>
          <w:rFonts w:ascii="Tahoma" w:eastAsia="Tahoma" w:hAnsi="Tahoma" w:cs="Tahoma"/>
          <w:b w:val="0"/>
          <w:color w:val="auto"/>
          <w:sz w:val="18"/>
          <w:szCs w:val="18"/>
          <w:lang w:val="pl-PL"/>
        </w:rPr>
        <w:t xml:space="preserve"> mowa w ust. 6</w:t>
      </w:r>
      <w:r w:rsidR="00434719">
        <w:rPr>
          <w:rFonts w:ascii="Tahoma" w:eastAsia="Tahoma" w:hAnsi="Tahoma" w:cs="Tahoma"/>
          <w:b w:val="0"/>
          <w:color w:val="auto"/>
          <w:sz w:val="18"/>
          <w:szCs w:val="18"/>
          <w:lang w:val="pl-PL"/>
        </w:rPr>
        <w:t>.</w:t>
      </w:r>
      <w:r w:rsidR="005C1C1D">
        <w:rPr>
          <w:rFonts w:ascii="Tahoma" w:eastAsia="Tahoma" w:hAnsi="Tahoma" w:cs="Tahoma"/>
          <w:b w:val="0"/>
          <w:color w:val="auto"/>
          <w:sz w:val="18"/>
          <w:szCs w:val="18"/>
          <w:lang w:val="pl-PL"/>
        </w:rPr>
        <w:t>3</w:t>
      </w:r>
      <w:r w:rsidRPr="00FB6EA3">
        <w:rPr>
          <w:rFonts w:ascii="Tahoma" w:eastAsia="Tahoma" w:hAnsi="Tahoma" w:cs="Tahoma"/>
          <w:b w:val="0"/>
          <w:color w:val="auto"/>
          <w:sz w:val="18"/>
          <w:szCs w:val="18"/>
          <w:lang w:val="pl-PL"/>
        </w:rPr>
        <w:t xml:space="preserve"> pkt </w:t>
      </w:r>
      <w:r w:rsidR="005C1C1D">
        <w:rPr>
          <w:rFonts w:ascii="Tahoma" w:eastAsia="Tahoma" w:hAnsi="Tahoma" w:cs="Tahoma"/>
          <w:b w:val="0"/>
          <w:color w:val="auto"/>
          <w:sz w:val="18"/>
          <w:szCs w:val="18"/>
          <w:lang w:val="pl-PL"/>
        </w:rPr>
        <w:t>b.</w:t>
      </w:r>
      <w:r w:rsidRPr="00FB6EA3">
        <w:rPr>
          <w:rFonts w:ascii="Tahoma" w:eastAsia="Tahoma" w:hAnsi="Tahoma" w:cs="Tahoma"/>
          <w:b w:val="0"/>
          <w:color w:val="auto"/>
          <w:sz w:val="18"/>
          <w:szCs w:val="18"/>
          <w:lang w:val="pl-PL"/>
        </w:rPr>
        <w:t xml:space="preserve"> powin</w:t>
      </w:r>
      <w:r w:rsidR="00434719">
        <w:rPr>
          <w:rFonts w:ascii="Tahoma" w:eastAsia="Tahoma" w:hAnsi="Tahoma" w:cs="Tahoma"/>
          <w:b w:val="0"/>
          <w:color w:val="auto"/>
          <w:sz w:val="18"/>
          <w:szCs w:val="18"/>
          <w:lang w:val="pl-PL"/>
        </w:rPr>
        <w:t>ny</w:t>
      </w:r>
      <w:r w:rsidRPr="00FB6EA3">
        <w:rPr>
          <w:rFonts w:ascii="Tahoma" w:eastAsia="Tahoma" w:hAnsi="Tahoma" w:cs="Tahoma"/>
          <w:b w:val="0"/>
          <w:color w:val="auto"/>
          <w:sz w:val="18"/>
          <w:szCs w:val="18"/>
          <w:lang w:val="pl-PL"/>
        </w:rPr>
        <w:t xml:space="preserve"> być wystawion</w:t>
      </w:r>
      <w:r w:rsidR="00434719">
        <w:rPr>
          <w:rFonts w:ascii="Tahoma" w:eastAsia="Tahoma" w:hAnsi="Tahoma" w:cs="Tahoma"/>
          <w:b w:val="0"/>
          <w:color w:val="auto"/>
          <w:sz w:val="18"/>
          <w:szCs w:val="18"/>
          <w:lang w:val="pl-PL"/>
        </w:rPr>
        <w:t>e</w:t>
      </w:r>
      <w:r w:rsidRPr="00FB6EA3">
        <w:rPr>
          <w:rFonts w:ascii="Tahoma" w:eastAsia="Tahoma" w:hAnsi="Tahoma" w:cs="Tahoma"/>
          <w:b w:val="0"/>
          <w:color w:val="auto"/>
          <w:sz w:val="18"/>
          <w:szCs w:val="18"/>
          <w:lang w:val="pl-PL"/>
        </w:rPr>
        <w:t xml:space="preserve"> nie wcześniej niż 3 miesiące przed ich złożeniem. </w:t>
      </w:r>
    </w:p>
    <w:p w14:paraId="534500E6" w14:textId="42A710C9" w:rsidR="000451FB" w:rsidRPr="00FB6EA3"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 xml:space="preserve">6.8 </w:t>
      </w:r>
      <w:r w:rsidR="00D67DDC" w:rsidRPr="00FB6EA3">
        <w:rPr>
          <w:rFonts w:ascii="Tahoma" w:eastAsia="Tahoma" w:hAnsi="Tahoma" w:cs="Tahoma"/>
          <w:b w:val="0"/>
          <w:color w:val="auto"/>
          <w:sz w:val="18"/>
          <w:szCs w:val="18"/>
          <w:lang w:val="pl-PL"/>
        </w:rPr>
        <w:t xml:space="preserve">  </w:t>
      </w:r>
      <w:r w:rsidRPr="00FB6EA3">
        <w:rPr>
          <w:rFonts w:ascii="Tahoma" w:eastAsia="Tahoma" w:hAnsi="Tahoma" w:cs="Tahoma"/>
          <w:b w:val="0"/>
          <w:color w:val="auto"/>
          <w:sz w:val="18"/>
          <w:szCs w:val="18"/>
          <w:lang w:val="pl-PL"/>
        </w:rPr>
        <w:t>Dokumenty inne niż oświadczenia składane są w oryginale w postaci dokumentu elektronicznego lub w elektronicznej kopi dokumentu poświadczonego za zgodność z oryginałem.</w:t>
      </w:r>
    </w:p>
    <w:p w14:paraId="194053F2" w14:textId="73BB5271" w:rsidR="000451FB" w:rsidRPr="00FB6EA3" w:rsidRDefault="00EB1746"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 xml:space="preserve">6.9. </w:t>
      </w:r>
      <w:r w:rsidR="00D67DDC" w:rsidRPr="00FB6EA3">
        <w:rPr>
          <w:rFonts w:ascii="Tahoma" w:eastAsia="Tahoma" w:hAnsi="Tahoma" w:cs="Tahoma"/>
          <w:b w:val="0"/>
          <w:color w:val="auto"/>
          <w:sz w:val="18"/>
          <w:szCs w:val="18"/>
          <w:lang w:val="pl-PL"/>
        </w:rPr>
        <w:t xml:space="preserve">  </w:t>
      </w:r>
      <w:r w:rsidRPr="00FB6EA3">
        <w:rPr>
          <w:rFonts w:ascii="Tahoma" w:eastAsia="Tahoma" w:hAnsi="Tahoma" w:cs="Tahoma"/>
          <w:b w:val="0"/>
          <w:color w:val="auto"/>
          <w:sz w:val="18"/>
          <w:szCs w:val="18"/>
          <w:lang w:val="pl-PL"/>
        </w:rPr>
        <w:t>Dokumenty</w:t>
      </w:r>
      <w:r w:rsidR="000451FB" w:rsidRPr="00FB6EA3">
        <w:rPr>
          <w:rFonts w:ascii="Tahoma" w:eastAsia="Tahoma" w:hAnsi="Tahoma" w:cs="Tahoma"/>
          <w:b w:val="0"/>
          <w:color w:val="auto"/>
          <w:sz w:val="18"/>
          <w:szCs w:val="18"/>
          <w:lang w:val="pl-PL"/>
        </w:rPr>
        <w:t xml:space="preserve"> sporządzone w języku obcym są składane wraz z tłumaczeniem na język polski. </w:t>
      </w:r>
    </w:p>
    <w:p w14:paraId="53E11CF7" w14:textId="77777777" w:rsidR="000451FB" w:rsidRPr="00FB6EA3" w:rsidRDefault="000451FB" w:rsidP="00D67DDC">
      <w:pPr>
        <w:pStyle w:val="Nagwek10"/>
        <w:spacing w:before="60" w:line="240" w:lineRule="exact"/>
        <w:ind w:left="226" w:right="-11" w:hanging="510"/>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6.10. Wykonawca, który powołuje się na zasoby innych podmiotów, w celu wykazania braku istnienia wobec nich podstaw wykluczenia oraz spełnienia, w zakresie, w jakim się powołuje się na ich zasoby, warunków udziału w postępowaniu składa jednolite dokumenty dotyczące tych podmiotów. – z zastrzeżeniem pkt. 6.11.</w:t>
      </w:r>
    </w:p>
    <w:p w14:paraId="7E211674" w14:textId="77777777" w:rsidR="000451FB" w:rsidRPr="002510F8" w:rsidRDefault="000451FB" w:rsidP="00D67DDC">
      <w:pPr>
        <w:pStyle w:val="Nagwek10"/>
        <w:spacing w:before="60" w:line="240" w:lineRule="exact"/>
        <w:ind w:left="226" w:right="-11" w:hanging="510"/>
        <w:jc w:val="both"/>
        <w:rPr>
          <w:rFonts w:ascii="Tahoma" w:eastAsia="Tahoma" w:hAnsi="Tahoma" w:cs="Tahoma"/>
          <w:b w:val="0"/>
          <w:color w:val="auto"/>
          <w:sz w:val="18"/>
          <w:szCs w:val="18"/>
          <w:lang w:val="pl-PL"/>
        </w:rPr>
      </w:pPr>
      <w:r w:rsidRPr="00FB6EA3">
        <w:rPr>
          <w:rFonts w:ascii="Tahoma" w:eastAsia="Tahoma" w:hAnsi="Tahoma" w:cs="Tahoma"/>
          <w:b w:val="0"/>
          <w:color w:val="auto"/>
          <w:sz w:val="18"/>
          <w:szCs w:val="18"/>
          <w:lang w:val="pl-PL"/>
        </w:rPr>
        <w:t xml:space="preserve">6.11. </w:t>
      </w:r>
      <w:r w:rsidRPr="00FB6EA3">
        <w:rPr>
          <w:rFonts w:ascii="Tahoma" w:eastAsia="Tahoma" w:hAnsi="Tahoma" w:cs="Tahoma"/>
          <w:color w:val="auto"/>
          <w:sz w:val="18"/>
          <w:szCs w:val="18"/>
          <w:lang w:val="pl-PL"/>
        </w:rPr>
        <w:t>JEDZ.</w:t>
      </w:r>
      <w:r w:rsidRPr="00FB6EA3">
        <w:rPr>
          <w:rFonts w:ascii="Tahoma" w:eastAsia="Tahoma" w:hAnsi="Tahoma" w:cs="Tahoma"/>
          <w:b w:val="0"/>
          <w:color w:val="auto"/>
          <w:sz w:val="18"/>
          <w:szCs w:val="18"/>
          <w:lang w:val="pl-PL"/>
        </w:rPr>
        <w:t xml:space="preserve"> Wykonawca musi dołączyć standardowy formularz jednolitego europejskiego dokumentu zamówienia – JEDZ aktualny na dzień składania ofert. Informacje zawarte w oświadczeniu będą stanowić wstępne potwierdzenie, że wykonawca nie podlega wykluczeniu oraz spełnia warunki udziału w postępowaniu.</w:t>
      </w:r>
    </w:p>
    <w:p w14:paraId="56676177" w14:textId="77777777" w:rsidR="000451FB" w:rsidRPr="002510F8" w:rsidRDefault="000451FB" w:rsidP="00D67DDC">
      <w:pPr>
        <w:pStyle w:val="Nagwek10"/>
        <w:tabs>
          <w:tab w:val="left" w:pos="284"/>
        </w:tabs>
        <w:spacing w:before="60" w:line="240" w:lineRule="exact"/>
        <w:ind w:left="226" w:right="-11" w:hanging="510"/>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6.11.1.</w:t>
      </w:r>
      <w:r w:rsidRPr="002510F8">
        <w:rPr>
          <w:rFonts w:ascii="Tahoma" w:eastAsia="Tahoma" w:hAnsi="Tahoma" w:cs="Tahoma"/>
          <w:b w:val="0"/>
          <w:color w:val="auto"/>
          <w:sz w:val="18"/>
          <w:szCs w:val="18"/>
          <w:lang w:val="pl-PL"/>
        </w:rPr>
        <w:tab/>
      </w:r>
      <w:r w:rsidRPr="002510F8">
        <w:rPr>
          <w:rFonts w:ascii="Tahoma" w:eastAsia="Tahoma" w:hAnsi="Tahoma" w:cs="Tahoma"/>
          <w:color w:val="auto"/>
          <w:sz w:val="18"/>
          <w:szCs w:val="18"/>
          <w:lang w:val="pl-PL"/>
        </w:rPr>
        <w:t>JEDZ</w:t>
      </w:r>
      <w:r w:rsidRPr="002510F8">
        <w:rPr>
          <w:rFonts w:ascii="Tahoma" w:eastAsia="Tahoma" w:hAnsi="Tahoma" w:cs="Tahoma"/>
          <w:b w:val="0"/>
          <w:color w:val="auto"/>
          <w:sz w:val="18"/>
          <w:szCs w:val="18"/>
          <w:lang w:val="pl-PL"/>
        </w:rPr>
        <w:t xml:space="preserve"> należy przesłać w postaci elektronicznej opatrzonej kwalifikowanym podpisem elektronicznym. Oświadczenia podmiotów składających ofertę/wniosek wspólnie oraz podmiotów udostępniających potencjał składane na formularzu </w:t>
      </w:r>
      <w:r w:rsidRPr="002510F8">
        <w:rPr>
          <w:rFonts w:ascii="Tahoma" w:eastAsia="Tahoma" w:hAnsi="Tahoma" w:cs="Tahoma"/>
          <w:color w:val="auto"/>
          <w:sz w:val="18"/>
          <w:szCs w:val="18"/>
          <w:lang w:val="pl-PL"/>
        </w:rPr>
        <w:t>JEDZ</w:t>
      </w:r>
      <w:r w:rsidRPr="002510F8">
        <w:rPr>
          <w:rFonts w:ascii="Tahoma" w:eastAsia="Tahoma" w:hAnsi="Tahoma" w:cs="Tahoma"/>
          <w:b w:val="0"/>
          <w:color w:val="auto"/>
          <w:sz w:val="18"/>
          <w:szCs w:val="18"/>
          <w:lang w:val="pl-PL"/>
        </w:rPr>
        <w:t xml:space="preserve"> powinny mieć formę dokumentu elektronicznego, podpisanego kwalifikowanym podpisem elektronicznym przez każdego z nich w zakresie w jakim potwierdzają okoliczności, o których mowa w treści art. 112 oraz 124 ustawy </w:t>
      </w:r>
      <w:proofErr w:type="spellStart"/>
      <w:r w:rsidRPr="002510F8">
        <w:rPr>
          <w:rFonts w:ascii="Tahoma" w:eastAsia="Tahoma" w:hAnsi="Tahoma" w:cs="Tahoma"/>
          <w:b w:val="0"/>
          <w:color w:val="auto"/>
          <w:sz w:val="18"/>
          <w:szCs w:val="18"/>
          <w:lang w:val="pl-PL"/>
        </w:rPr>
        <w:t>Pzp</w:t>
      </w:r>
      <w:proofErr w:type="spellEnd"/>
      <w:r w:rsidRPr="002510F8">
        <w:rPr>
          <w:rFonts w:ascii="Tahoma" w:eastAsia="Tahoma" w:hAnsi="Tahoma" w:cs="Tahoma"/>
          <w:b w:val="0"/>
          <w:color w:val="auto"/>
          <w:sz w:val="18"/>
          <w:szCs w:val="18"/>
          <w:lang w:val="pl-PL"/>
        </w:rPr>
        <w:t>.</w:t>
      </w:r>
    </w:p>
    <w:p w14:paraId="5712FFD9" w14:textId="55437562" w:rsidR="000451FB" w:rsidRPr="002510F8" w:rsidRDefault="000451FB" w:rsidP="00D67DDC">
      <w:pPr>
        <w:pStyle w:val="Nagwek10"/>
        <w:tabs>
          <w:tab w:val="left" w:pos="284"/>
        </w:tabs>
        <w:spacing w:before="60" w:line="240" w:lineRule="exact"/>
        <w:ind w:left="226" w:right="-11" w:hanging="510"/>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6.11.2.</w:t>
      </w:r>
      <w:r w:rsidRPr="002510F8">
        <w:rPr>
          <w:rFonts w:ascii="Tahoma" w:eastAsia="Tahoma" w:hAnsi="Tahoma" w:cs="Tahoma"/>
          <w:b w:val="0"/>
          <w:color w:val="auto"/>
          <w:sz w:val="18"/>
          <w:szCs w:val="18"/>
          <w:lang w:val="pl-PL"/>
        </w:rPr>
        <w:tab/>
        <w:t>Środkiem</w:t>
      </w:r>
      <w:r w:rsidR="00596693" w:rsidRPr="002510F8">
        <w:rPr>
          <w:rFonts w:ascii="Tahoma" w:eastAsia="Tahoma" w:hAnsi="Tahoma" w:cs="Tahoma"/>
          <w:b w:val="0"/>
          <w:color w:val="auto"/>
          <w:sz w:val="18"/>
          <w:szCs w:val="18"/>
          <w:lang w:val="pl-PL"/>
        </w:rPr>
        <w:t xml:space="preserve"> </w:t>
      </w:r>
      <w:r w:rsidRPr="002510F8">
        <w:rPr>
          <w:rFonts w:ascii="Tahoma" w:eastAsia="Tahoma" w:hAnsi="Tahoma" w:cs="Tahoma"/>
          <w:b w:val="0"/>
          <w:color w:val="auto"/>
          <w:sz w:val="18"/>
          <w:szCs w:val="18"/>
          <w:lang w:val="pl-PL"/>
        </w:rPr>
        <w:t xml:space="preserve">komunikacji elektronicznej, służącym złożeniu JEDZ przez wykonawcę, jest </w:t>
      </w:r>
      <w:hyperlink r:id="rId18" w:history="1">
        <w:r w:rsidR="00EB7C8F" w:rsidRPr="000A5692">
          <w:rPr>
            <w:rStyle w:val="Hipercze"/>
            <w:rFonts w:ascii="Tahoma" w:eastAsia="Tahoma" w:hAnsi="Tahoma" w:cs="Tahoma"/>
            <w:b w:val="0"/>
            <w:sz w:val="18"/>
            <w:szCs w:val="18"/>
            <w:lang w:val="pl-PL"/>
          </w:rPr>
          <w:t>https://dcopih.ezamawiajacy.pl/pn/DCOPIH/demand/279235/notice/public/details</w:t>
        </w:r>
      </w:hyperlink>
      <w:r w:rsidR="00EB7C8F">
        <w:rPr>
          <w:rFonts w:ascii="Tahoma" w:eastAsia="Tahoma" w:hAnsi="Tahoma" w:cs="Tahoma"/>
          <w:b w:val="0"/>
          <w:color w:val="auto"/>
          <w:sz w:val="18"/>
          <w:szCs w:val="18"/>
          <w:lang w:val="pl-PL"/>
        </w:rPr>
        <w:t xml:space="preserve"> </w:t>
      </w:r>
      <w:r w:rsidRPr="002510F8">
        <w:rPr>
          <w:rFonts w:ascii="Tahoma" w:eastAsia="Tahoma" w:hAnsi="Tahoma" w:cs="Tahoma"/>
          <w:b w:val="0"/>
          <w:color w:val="auto"/>
          <w:sz w:val="18"/>
          <w:szCs w:val="18"/>
          <w:lang w:val="pl-PL"/>
        </w:rPr>
        <w:t xml:space="preserve">UWAGA! Złożenie JEDZ wraz z ofertą na nośniku danych (np. CD, pendrive) jest niedopuszczalne, nie stanowi bowiem jego złożenia przy użyciu środków komunikacji elektronicznej w rozumieniu przepisów ustawy z dnia 18 lipca 2002 o świadczeniu usług drogą elektroniczną. </w:t>
      </w:r>
    </w:p>
    <w:p w14:paraId="0EEE1E12" w14:textId="77777777" w:rsidR="000451FB" w:rsidRPr="002510F8" w:rsidRDefault="000451FB" w:rsidP="000451FB">
      <w:pPr>
        <w:pStyle w:val="Nagwek10"/>
        <w:tabs>
          <w:tab w:val="left" w:pos="426"/>
        </w:tabs>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6.11.3.</w:t>
      </w:r>
      <w:r w:rsidRPr="002510F8">
        <w:rPr>
          <w:rFonts w:ascii="Tahoma" w:eastAsia="Tahoma" w:hAnsi="Tahoma" w:cs="Tahoma"/>
          <w:b w:val="0"/>
          <w:color w:val="auto"/>
          <w:sz w:val="18"/>
          <w:szCs w:val="18"/>
          <w:lang w:val="pl-PL"/>
        </w:rPr>
        <w:tab/>
        <w:t>Zamawiający dopuszcza w szczególności następujący format przesyłanych danych: .pdf, .</w:t>
      </w:r>
      <w:proofErr w:type="spellStart"/>
      <w:r w:rsidRPr="002510F8">
        <w:rPr>
          <w:rFonts w:ascii="Tahoma" w:eastAsia="Tahoma" w:hAnsi="Tahoma" w:cs="Tahoma"/>
          <w:b w:val="0"/>
          <w:color w:val="auto"/>
          <w:sz w:val="18"/>
          <w:szCs w:val="18"/>
          <w:lang w:val="pl-PL"/>
        </w:rPr>
        <w:t>doc</w:t>
      </w:r>
      <w:proofErr w:type="spellEnd"/>
      <w:r w:rsidRPr="002510F8">
        <w:rPr>
          <w:rFonts w:ascii="Tahoma" w:eastAsia="Tahoma" w:hAnsi="Tahoma" w:cs="Tahoma"/>
          <w:b w:val="0"/>
          <w:color w:val="auto"/>
          <w:sz w:val="18"/>
          <w:szCs w:val="18"/>
          <w:lang w:val="pl-PL"/>
        </w:rPr>
        <w:t>, .</w:t>
      </w:r>
      <w:proofErr w:type="spellStart"/>
      <w:r w:rsidRPr="002510F8">
        <w:rPr>
          <w:rFonts w:ascii="Tahoma" w:eastAsia="Tahoma" w:hAnsi="Tahoma" w:cs="Tahoma"/>
          <w:b w:val="0"/>
          <w:color w:val="auto"/>
          <w:sz w:val="18"/>
          <w:szCs w:val="18"/>
          <w:lang w:val="pl-PL"/>
        </w:rPr>
        <w:t>docx</w:t>
      </w:r>
      <w:proofErr w:type="spellEnd"/>
      <w:r w:rsidRPr="002510F8">
        <w:rPr>
          <w:rFonts w:ascii="Tahoma" w:eastAsia="Tahoma" w:hAnsi="Tahoma" w:cs="Tahoma"/>
          <w:b w:val="0"/>
          <w:color w:val="auto"/>
          <w:sz w:val="18"/>
          <w:szCs w:val="18"/>
          <w:lang w:val="pl-PL"/>
        </w:rPr>
        <w:t>, .rtf</w:t>
      </w:r>
      <w:proofErr w:type="gramStart"/>
      <w:r w:rsidRPr="002510F8">
        <w:rPr>
          <w:rFonts w:ascii="Tahoma" w:eastAsia="Tahoma" w:hAnsi="Tahoma" w:cs="Tahoma"/>
          <w:b w:val="0"/>
          <w:color w:val="auto"/>
          <w:sz w:val="18"/>
          <w:szCs w:val="18"/>
          <w:lang w:val="pl-PL"/>
        </w:rPr>
        <w:t>,.</w:t>
      </w:r>
      <w:proofErr w:type="spellStart"/>
      <w:r w:rsidRPr="002510F8">
        <w:rPr>
          <w:rFonts w:ascii="Tahoma" w:eastAsia="Tahoma" w:hAnsi="Tahoma" w:cs="Tahoma"/>
          <w:b w:val="0"/>
          <w:color w:val="auto"/>
          <w:sz w:val="18"/>
          <w:szCs w:val="18"/>
          <w:lang w:val="pl-PL"/>
        </w:rPr>
        <w:t>xps</w:t>
      </w:r>
      <w:proofErr w:type="spellEnd"/>
      <w:proofErr w:type="gramEnd"/>
      <w:r w:rsidRPr="002510F8">
        <w:rPr>
          <w:rFonts w:ascii="Tahoma" w:eastAsia="Tahoma" w:hAnsi="Tahoma" w:cs="Tahoma"/>
          <w:b w:val="0"/>
          <w:color w:val="auto"/>
          <w:sz w:val="18"/>
          <w:szCs w:val="18"/>
          <w:lang w:val="pl-PL"/>
        </w:rPr>
        <w:t>, .</w:t>
      </w:r>
      <w:proofErr w:type="spellStart"/>
      <w:r w:rsidRPr="002510F8">
        <w:rPr>
          <w:rFonts w:ascii="Tahoma" w:eastAsia="Tahoma" w:hAnsi="Tahoma" w:cs="Tahoma"/>
          <w:b w:val="0"/>
          <w:color w:val="auto"/>
          <w:sz w:val="18"/>
          <w:szCs w:val="18"/>
          <w:lang w:val="pl-PL"/>
        </w:rPr>
        <w:t>odt</w:t>
      </w:r>
      <w:proofErr w:type="spellEnd"/>
      <w:r w:rsidRPr="002510F8">
        <w:rPr>
          <w:rFonts w:ascii="Tahoma" w:eastAsia="Tahoma" w:hAnsi="Tahoma" w:cs="Tahoma"/>
          <w:b w:val="0"/>
          <w:color w:val="auto"/>
          <w:sz w:val="18"/>
          <w:szCs w:val="18"/>
          <w:lang w:val="pl-PL"/>
        </w:rPr>
        <w:t xml:space="preserve">.  </w:t>
      </w:r>
    </w:p>
    <w:p w14:paraId="60046424" w14:textId="7A141F48" w:rsidR="000451FB" w:rsidRPr="002510F8" w:rsidRDefault="000451FB" w:rsidP="00D67DDC">
      <w:pPr>
        <w:pStyle w:val="Nagwek10"/>
        <w:tabs>
          <w:tab w:val="left" w:pos="426"/>
        </w:tabs>
        <w:spacing w:before="60" w:line="240" w:lineRule="exact"/>
        <w:ind w:left="340" w:right="-11" w:hanging="624"/>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6.11.4.</w:t>
      </w:r>
      <w:r w:rsidRPr="002510F8">
        <w:rPr>
          <w:rFonts w:ascii="Tahoma" w:eastAsia="Tahoma" w:hAnsi="Tahoma" w:cs="Tahoma"/>
          <w:b w:val="0"/>
          <w:color w:val="auto"/>
          <w:sz w:val="18"/>
          <w:szCs w:val="18"/>
          <w:lang w:val="pl-PL"/>
        </w:rPr>
        <w:tab/>
        <w:t xml:space="preserve">Wykonawca wypełnia </w:t>
      </w:r>
      <w:r w:rsidRPr="002510F8">
        <w:rPr>
          <w:rFonts w:ascii="Tahoma" w:eastAsia="Tahoma" w:hAnsi="Tahoma" w:cs="Tahoma"/>
          <w:color w:val="auto"/>
          <w:sz w:val="18"/>
          <w:szCs w:val="18"/>
          <w:lang w:val="pl-PL"/>
        </w:rPr>
        <w:t>JEDZ</w:t>
      </w:r>
      <w:r w:rsidRPr="002510F8">
        <w:rPr>
          <w:rFonts w:ascii="Tahoma" w:eastAsia="Tahoma" w:hAnsi="Tahoma" w:cs="Tahoma"/>
          <w:b w:val="0"/>
          <w:color w:val="auto"/>
          <w:sz w:val="18"/>
          <w:szCs w:val="18"/>
          <w:lang w:val="pl-PL"/>
        </w:rPr>
        <w:t xml:space="preserve">, tworząc dokument elektroniczny. Może korzystać z narzędzia ESPD lub innych dostępnych narzędzi lub oprogramowania, które umożliwiają wypełnienie </w:t>
      </w:r>
      <w:r w:rsidRPr="002510F8">
        <w:rPr>
          <w:rFonts w:ascii="Tahoma" w:eastAsia="Tahoma" w:hAnsi="Tahoma" w:cs="Tahoma"/>
          <w:color w:val="auto"/>
          <w:sz w:val="18"/>
          <w:szCs w:val="18"/>
          <w:lang w:val="pl-PL"/>
        </w:rPr>
        <w:t>JEDZ</w:t>
      </w:r>
      <w:r w:rsidRPr="002510F8">
        <w:rPr>
          <w:rFonts w:ascii="Tahoma" w:eastAsia="Tahoma" w:hAnsi="Tahoma" w:cs="Tahoma"/>
          <w:b w:val="0"/>
          <w:color w:val="auto"/>
          <w:sz w:val="18"/>
          <w:szCs w:val="18"/>
          <w:lang w:val="pl-PL"/>
        </w:rPr>
        <w:t xml:space="preserve"> i utworzenie dokumentu elektronicznego w szczególności w jednym z ww. formatów. Plik JEDZ częściowo wypełniony stanowi załącznik nr </w:t>
      </w:r>
      <w:r w:rsidR="00F814BF" w:rsidRPr="002510F8">
        <w:rPr>
          <w:rFonts w:ascii="Tahoma" w:eastAsia="Tahoma" w:hAnsi="Tahoma" w:cs="Tahoma"/>
          <w:b w:val="0"/>
          <w:color w:val="auto"/>
          <w:sz w:val="18"/>
          <w:szCs w:val="18"/>
          <w:lang w:val="pl-PL"/>
        </w:rPr>
        <w:t xml:space="preserve">3 </w:t>
      </w:r>
      <w:r w:rsidRPr="002510F8">
        <w:rPr>
          <w:rFonts w:ascii="Tahoma" w:eastAsia="Tahoma" w:hAnsi="Tahoma" w:cs="Tahoma"/>
          <w:b w:val="0"/>
          <w:color w:val="auto"/>
          <w:sz w:val="18"/>
          <w:szCs w:val="18"/>
          <w:lang w:val="pl-PL"/>
        </w:rPr>
        <w:t>do SWZ.</w:t>
      </w:r>
    </w:p>
    <w:p w14:paraId="23829D7C" w14:textId="77777777" w:rsidR="000451FB" w:rsidRPr="002510F8" w:rsidRDefault="000451FB" w:rsidP="00D67DDC">
      <w:pPr>
        <w:pStyle w:val="Nagwek10"/>
        <w:tabs>
          <w:tab w:val="left" w:pos="426"/>
        </w:tabs>
        <w:spacing w:before="60" w:line="240" w:lineRule="exact"/>
        <w:ind w:left="340" w:right="-11" w:hanging="624"/>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6.11.5.</w:t>
      </w:r>
      <w:r w:rsidRPr="002510F8">
        <w:rPr>
          <w:rFonts w:ascii="Tahoma" w:eastAsia="Tahoma" w:hAnsi="Tahoma" w:cs="Tahoma"/>
          <w:b w:val="0"/>
          <w:color w:val="auto"/>
          <w:sz w:val="18"/>
          <w:szCs w:val="18"/>
          <w:lang w:val="pl-PL"/>
        </w:rPr>
        <w:tab/>
        <w:t xml:space="preserve">Po stworzeniu lub wygenerowaniu przez wykonawcę dokumentu elektronicznego </w:t>
      </w:r>
      <w:r w:rsidRPr="002510F8">
        <w:rPr>
          <w:rFonts w:ascii="Tahoma" w:eastAsia="Tahoma" w:hAnsi="Tahoma" w:cs="Tahoma"/>
          <w:color w:val="auto"/>
          <w:sz w:val="18"/>
          <w:szCs w:val="18"/>
          <w:lang w:val="pl-PL"/>
        </w:rPr>
        <w:t>JEDZ</w:t>
      </w:r>
      <w:r w:rsidRPr="002510F8">
        <w:rPr>
          <w:rFonts w:ascii="Tahoma" w:eastAsia="Tahoma" w:hAnsi="Tahoma" w:cs="Tahoma"/>
          <w:b w:val="0"/>
          <w:color w:val="auto"/>
          <w:sz w:val="18"/>
          <w:szCs w:val="18"/>
          <w:lang w:val="pl-PL"/>
        </w:rPr>
        <w:t xml:space="preserve">, wykonawca podpisuje ww. dokument kwalifikowanym podpisem elektronicznym, wystawionym przez dostawcę kwalifikowanej usługi zaufania, będącego podmiotem świadczącym usługi certyfikacyjne - podpis elektroniczny, spełniające wymogi bezpieczeństwa określone w ustawie. </w:t>
      </w:r>
    </w:p>
    <w:p w14:paraId="64E060CE" w14:textId="5176EA29" w:rsidR="000451FB" w:rsidRPr="002510F8" w:rsidRDefault="000451FB" w:rsidP="00D67DDC">
      <w:pPr>
        <w:pStyle w:val="Nagwek10"/>
        <w:tabs>
          <w:tab w:val="left" w:pos="426"/>
        </w:tabs>
        <w:spacing w:before="60" w:line="240" w:lineRule="exact"/>
        <w:ind w:left="340" w:right="-11" w:hanging="624"/>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 xml:space="preserve">6.11.6. Jeżeli </w:t>
      </w:r>
      <w:r w:rsidRPr="002510F8">
        <w:rPr>
          <w:rFonts w:ascii="Tahoma" w:eastAsia="Tahoma" w:hAnsi="Tahoma" w:cs="Tahoma"/>
          <w:color w:val="auto"/>
          <w:sz w:val="18"/>
          <w:szCs w:val="18"/>
          <w:lang w:val="pl-PL"/>
        </w:rPr>
        <w:t xml:space="preserve">JEDZ </w:t>
      </w:r>
      <w:r w:rsidRPr="002510F8">
        <w:rPr>
          <w:rFonts w:ascii="Tahoma" w:eastAsia="Tahoma" w:hAnsi="Tahoma" w:cs="Tahoma"/>
          <w:b w:val="0"/>
          <w:bCs/>
          <w:color w:val="auto"/>
          <w:sz w:val="18"/>
          <w:szCs w:val="18"/>
          <w:lang w:val="pl-PL"/>
        </w:rPr>
        <w:t>j</w:t>
      </w:r>
      <w:r w:rsidRPr="002510F8">
        <w:rPr>
          <w:rFonts w:ascii="Tahoma" w:eastAsia="Tahoma" w:hAnsi="Tahoma" w:cs="Tahoma"/>
          <w:b w:val="0"/>
          <w:color w:val="auto"/>
          <w:sz w:val="18"/>
          <w:szCs w:val="18"/>
          <w:lang w:val="pl-PL"/>
        </w:rPr>
        <w:t xml:space="preserve">est podpisywany przez pełnomocnika, wraz z </w:t>
      </w:r>
      <w:r w:rsidRPr="002510F8">
        <w:rPr>
          <w:rFonts w:ascii="Tahoma" w:eastAsia="Tahoma" w:hAnsi="Tahoma" w:cs="Tahoma"/>
          <w:color w:val="auto"/>
          <w:sz w:val="18"/>
          <w:szCs w:val="18"/>
          <w:lang w:val="pl-PL"/>
        </w:rPr>
        <w:t xml:space="preserve">JEDZ </w:t>
      </w:r>
      <w:r w:rsidRPr="002510F8">
        <w:rPr>
          <w:rFonts w:ascii="Tahoma" w:eastAsia="Tahoma" w:hAnsi="Tahoma" w:cs="Tahoma"/>
          <w:b w:val="0"/>
          <w:color w:val="auto"/>
          <w:sz w:val="18"/>
          <w:szCs w:val="18"/>
          <w:lang w:val="pl-PL"/>
        </w:rPr>
        <w:t xml:space="preserve">należy przesłać </w:t>
      </w:r>
      <w:r w:rsidR="00C734A7" w:rsidRPr="002510F8">
        <w:rPr>
          <w:rFonts w:ascii="Tahoma" w:eastAsia="Tahoma" w:hAnsi="Tahoma" w:cs="Tahoma"/>
          <w:b w:val="0"/>
          <w:color w:val="auto"/>
          <w:sz w:val="18"/>
          <w:szCs w:val="18"/>
          <w:lang w:val="pl-PL"/>
        </w:rPr>
        <w:t>pełnomocnictwo</w:t>
      </w:r>
      <w:r w:rsidRPr="002510F8">
        <w:rPr>
          <w:rFonts w:ascii="Tahoma" w:eastAsia="Tahoma" w:hAnsi="Tahoma" w:cs="Tahoma"/>
          <w:b w:val="0"/>
          <w:color w:val="auto"/>
          <w:sz w:val="18"/>
          <w:szCs w:val="18"/>
          <w:lang w:val="pl-PL"/>
        </w:rPr>
        <w:t xml:space="preserve"> podpisane kwalifikowanym podpisem elektronicznym mocodawcy. </w:t>
      </w:r>
    </w:p>
    <w:p w14:paraId="0EEEB8F9" w14:textId="683856E0" w:rsidR="000451FB" w:rsidRPr="002510F8"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lastRenderedPageBreak/>
        <w:t xml:space="preserve">6.12 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2510F8">
        <w:rPr>
          <w:rFonts w:ascii="Tahoma" w:eastAsia="Tahoma" w:hAnsi="Tahoma" w:cs="Tahoma"/>
          <w:b w:val="0"/>
          <w:color w:val="auto"/>
          <w:sz w:val="18"/>
          <w:szCs w:val="18"/>
          <w:lang w:val="pl-PL"/>
        </w:rPr>
        <w:t>Pzp</w:t>
      </w:r>
      <w:proofErr w:type="spellEnd"/>
      <w:r w:rsidRPr="002510F8">
        <w:rPr>
          <w:rFonts w:ascii="Tahoma" w:eastAsia="Tahoma" w:hAnsi="Tahoma" w:cs="Tahoma"/>
          <w:b w:val="0"/>
          <w:color w:val="auto"/>
          <w:sz w:val="18"/>
          <w:szCs w:val="18"/>
          <w:lang w:val="pl-PL"/>
        </w:rPr>
        <w:t>.</w:t>
      </w:r>
    </w:p>
    <w:p w14:paraId="773ADEC7" w14:textId="77777777" w:rsidR="000451FB" w:rsidRPr="002510F8"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6.13</w:t>
      </w:r>
      <w:r w:rsidRPr="002510F8">
        <w:rPr>
          <w:rFonts w:ascii="Tahoma" w:eastAsia="Tahoma" w:hAnsi="Tahoma" w:cs="Tahoma"/>
          <w:b w:val="0"/>
          <w:color w:val="auto"/>
          <w:sz w:val="18"/>
          <w:szCs w:val="18"/>
          <w:lang w:val="pl-PL"/>
        </w:rPr>
        <w:tab/>
        <w:t>Wykonawca, który polega na zdolnościach lub sytuacji podmiotów udostępniających zasoby, zobowiązany jest:</w:t>
      </w:r>
    </w:p>
    <w:p w14:paraId="28816C95" w14:textId="752FD4B2" w:rsidR="000451FB" w:rsidRPr="002510F8"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1)</w:t>
      </w:r>
      <w:r w:rsidRPr="002510F8">
        <w:rPr>
          <w:rFonts w:ascii="Tahoma" w:eastAsia="Tahoma" w:hAnsi="Tahoma" w:cs="Tahoma"/>
          <w:b w:val="0"/>
          <w:color w:val="auto"/>
          <w:sz w:val="18"/>
          <w:szCs w:val="18"/>
          <w:lang w:val="pl-PL"/>
        </w:rPr>
        <w:tab/>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90251B" w:rsidRPr="002510F8">
        <w:rPr>
          <w:rFonts w:ascii="Tahoma" w:eastAsia="Tahoma" w:hAnsi="Tahoma" w:cs="Tahoma"/>
          <w:b w:val="0"/>
          <w:color w:val="auto"/>
          <w:sz w:val="18"/>
          <w:szCs w:val="18"/>
          <w:lang w:val="pl-PL"/>
        </w:rPr>
        <w:t xml:space="preserve"> - zgodnie z Załącznikiem nr </w:t>
      </w:r>
      <w:r w:rsidR="002B558F" w:rsidRPr="002510F8">
        <w:rPr>
          <w:rFonts w:ascii="Tahoma" w:eastAsia="Tahoma" w:hAnsi="Tahoma" w:cs="Tahoma"/>
          <w:b w:val="0"/>
          <w:color w:val="auto"/>
          <w:sz w:val="18"/>
          <w:szCs w:val="18"/>
          <w:lang w:val="pl-PL"/>
        </w:rPr>
        <w:t>9</w:t>
      </w:r>
      <w:r w:rsidR="0090251B" w:rsidRPr="002510F8">
        <w:rPr>
          <w:rFonts w:ascii="Tahoma" w:eastAsia="Tahoma" w:hAnsi="Tahoma" w:cs="Tahoma"/>
          <w:b w:val="0"/>
          <w:color w:val="auto"/>
          <w:sz w:val="18"/>
          <w:szCs w:val="18"/>
          <w:lang w:val="pl-PL"/>
        </w:rPr>
        <w:t xml:space="preserve"> do SWZ. </w:t>
      </w:r>
      <w:r w:rsidRPr="002510F8">
        <w:rPr>
          <w:rFonts w:ascii="Tahoma" w:eastAsia="Tahoma" w:hAnsi="Tahoma" w:cs="Tahoma"/>
          <w:b w:val="0"/>
          <w:color w:val="auto"/>
          <w:sz w:val="18"/>
          <w:szCs w:val="18"/>
          <w:lang w:val="pl-PL"/>
        </w:rPr>
        <w:t xml:space="preserve">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82F6660" w14:textId="77777777" w:rsidR="000451FB" w:rsidRPr="002510F8"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a)</w:t>
      </w:r>
      <w:r w:rsidRPr="002510F8">
        <w:rPr>
          <w:rFonts w:ascii="Tahoma" w:eastAsia="Tahoma" w:hAnsi="Tahoma" w:cs="Tahoma"/>
          <w:b w:val="0"/>
          <w:color w:val="auto"/>
          <w:sz w:val="18"/>
          <w:szCs w:val="18"/>
          <w:lang w:val="pl-PL"/>
        </w:rPr>
        <w:tab/>
        <w:t>zakres dostępnych Wykonawcy zasobów podmiotu udostępniającego zasoby;</w:t>
      </w:r>
    </w:p>
    <w:p w14:paraId="1D7726FA" w14:textId="77777777" w:rsidR="000451FB" w:rsidRPr="002510F8"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b)</w:t>
      </w:r>
      <w:r w:rsidRPr="002510F8">
        <w:rPr>
          <w:rFonts w:ascii="Tahoma" w:eastAsia="Tahoma" w:hAnsi="Tahoma" w:cs="Tahoma"/>
          <w:b w:val="0"/>
          <w:color w:val="auto"/>
          <w:sz w:val="18"/>
          <w:szCs w:val="18"/>
          <w:lang w:val="pl-PL"/>
        </w:rPr>
        <w:tab/>
        <w:t>sposób i okres udostępnienia Wykonawcy i wykorzystania przez niego zasobów podmiotu udostępniającego te zasoby przy wykonywaniu zamówienia;</w:t>
      </w:r>
    </w:p>
    <w:p w14:paraId="7F1EFDD6" w14:textId="77777777" w:rsidR="000451FB" w:rsidRPr="002510F8"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c)</w:t>
      </w:r>
      <w:r w:rsidRPr="002510F8">
        <w:rPr>
          <w:rFonts w:ascii="Tahoma" w:eastAsia="Tahoma" w:hAnsi="Tahoma" w:cs="Tahoma"/>
          <w:b w:val="0"/>
          <w:color w:val="auto"/>
          <w:sz w:val="18"/>
          <w:szCs w:val="18"/>
          <w:lang w:val="pl-PL"/>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2FD03B6" w14:textId="7F4FEBD7" w:rsidR="000451FB" w:rsidRPr="002510F8"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2)</w:t>
      </w:r>
      <w:r w:rsidRPr="002510F8">
        <w:rPr>
          <w:rFonts w:ascii="Tahoma" w:eastAsia="Tahoma" w:hAnsi="Tahoma" w:cs="Tahoma"/>
          <w:b w:val="0"/>
          <w:color w:val="auto"/>
          <w:sz w:val="18"/>
          <w:szCs w:val="18"/>
          <w:lang w:val="pl-PL"/>
        </w:rPr>
        <w:tab/>
        <w:t xml:space="preserve">złożyć wraz z ofertą </w:t>
      </w:r>
      <w:proofErr w:type="gramStart"/>
      <w:r w:rsidR="00EB1746" w:rsidRPr="002510F8">
        <w:rPr>
          <w:rFonts w:ascii="Tahoma" w:eastAsia="Tahoma" w:hAnsi="Tahoma" w:cs="Tahoma"/>
          <w:b w:val="0"/>
          <w:color w:val="auto"/>
          <w:sz w:val="18"/>
          <w:szCs w:val="18"/>
          <w:lang w:val="pl-PL"/>
        </w:rPr>
        <w:t>dokument ”Jednolitego</w:t>
      </w:r>
      <w:proofErr w:type="gramEnd"/>
      <w:r w:rsidRPr="002510F8">
        <w:rPr>
          <w:rFonts w:ascii="Tahoma" w:eastAsia="Tahoma" w:hAnsi="Tahoma" w:cs="Tahoma"/>
          <w:b w:val="0"/>
          <w:color w:val="auto"/>
          <w:sz w:val="18"/>
          <w:szCs w:val="18"/>
          <w:lang w:val="pl-PL"/>
        </w:rPr>
        <w:t xml:space="preserve"> europejskiego dokumentu zamówienia”, podmiotu udostępniającego zasoby, potwierdzający brak podstaw wykluczenia tego podmiotu oraz odpowiednio spełnianie warunków udziału w postępowaniu, w zakresie, w jakim Wykonawca powołuje się na jego zasoby. </w:t>
      </w:r>
    </w:p>
    <w:p w14:paraId="1F843875" w14:textId="7C877E45" w:rsidR="000451FB" w:rsidRPr="002510F8"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3)</w:t>
      </w:r>
      <w:r w:rsidRPr="002510F8">
        <w:rPr>
          <w:rFonts w:ascii="Tahoma" w:eastAsia="Tahoma" w:hAnsi="Tahoma" w:cs="Tahoma"/>
          <w:b w:val="0"/>
          <w:color w:val="auto"/>
          <w:sz w:val="18"/>
          <w:szCs w:val="18"/>
          <w:lang w:val="pl-PL"/>
        </w:rPr>
        <w:tab/>
        <w:t xml:space="preserve">przedstawić na żądanie Zamawiającego podmiotowe środki dowodowe, określone w pkt </w:t>
      </w:r>
      <w:r w:rsidR="00EB1746" w:rsidRPr="002510F8">
        <w:rPr>
          <w:rFonts w:ascii="Tahoma" w:eastAsia="Tahoma" w:hAnsi="Tahoma" w:cs="Tahoma"/>
          <w:b w:val="0"/>
          <w:color w:val="auto"/>
          <w:sz w:val="18"/>
          <w:szCs w:val="18"/>
          <w:lang w:val="pl-PL"/>
        </w:rPr>
        <w:t>6.2 SWZ</w:t>
      </w:r>
      <w:r w:rsidRPr="002510F8">
        <w:rPr>
          <w:rFonts w:ascii="Tahoma" w:eastAsia="Tahoma" w:hAnsi="Tahoma" w:cs="Tahoma"/>
          <w:b w:val="0"/>
          <w:color w:val="auto"/>
          <w:sz w:val="18"/>
          <w:szCs w:val="18"/>
          <w:lang w:val="pl-PL"/>
        </w:rPr>
        <w:t>, dotyczące tych podmiotów, na potwierdzenie, że nie zachodzą wobec nich podstawy wykluczenia z postępowania.</w:t>
      </w:r>
    </w:p>
    <w:p w14:paraId="2E76A417" w14:textId="463F353E" w:rsidR="000451FB" w:rsidRPr="002510F8"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 xml:space="preserve">6.14 </w:t>
      </w:r>
      <w:r w:rsidRPr="002510F8">
        <w:rPr>
          <w:rFonts w:ascii="Tahoma" w:eastAsia="Tahoma" w:hAnsi="Tahoma" w:cs="Tahoma"/>
          <w:b w:val="0"/>
          <w:color w:val="auto"/>
          <w:sz w:val="18"/>
          <w:szCs w:val="18"/>
          <w:lang w:val="pl-PL"/>
        </w:rPr>
        <w:tab/>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w:t>
      </w:r>
      <w:r w:rsidR="00F814BF" w:rsidRPr="002510F8">
        <w:rPr>
          <w:rFonts w:ascii="Tahoma" w:eastAsia="Tahoma" w:hAnsi="Tahoma" w:cs="Tahoma"/>
          <w:b w:val="0"/>
          <w:color w:val="auto"/>
          <w:sz w:val="18"/>
          <w:szCs w:val="18"/>
          <w:lang w:val="pl-PL"/>
        </w:rPr>
        <w:t>.</w:t>
      </w:r>
      <w:r w:rsidRPr="002510F8">
        <w:rPr>
          <w:rFonts w:ascii="Tahoma" w:eastAsia="Tahoma" w:hAnsi="Tahoma" w:cs="Tahoma"/>
          <w:b w:val="0"/>
          <w:color w:val="auto"/>
          <w:sz w:val="18"/>
          <w:szCs w:val="18"/>
          <w:lang w:val="pl-PL"/>
        </w:rPr>
        <w:t xml:space="preserve"> </w:t>
      </w:r>
    </w:p>
    <w:p w14:paraId="31BCF1E2" w14:textId="14626348" w:rsidR="0032107E"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 xml:space="preserve">6.15 Jeżeli zdolności techniczne lub zawodowe, sytuacja ekonomiczna lub finansowa podmiotu udostępniającego zasoby nie potwierdzą spełniania przez Wykonawcę warunków udziału w postępowaniu lub </w:t>
      </w:r>
      <w:r w:rsidR="0032107E" w:rsidRPr="002510F8">
        <w:rPr>
          <w:rFonts w:ascii="Tahoma" w:eastAsia="Tahoma" w:hAnsi="Tahoma" w:cs="Tahoma"/>
          <w:b w:val="0"/>
          <w:color w:val="auto"/>
          <w:sz w:val="18"/>
          <w:szCs w:val="18"/>
          <w:lang w:val="pl-PL"/>
        </w:rPr>
        <w:t>zajdą,</w:t>
      </w:r>
      <w:r w:rsidRPr="002510F8">
        <w:rPr>
          <w:rFonts w:ascii="Tahoma" w:eastAsia="Tahoma" w:hAnsi="Tahoma" w:cs="Tahoma"/>
          <w:b w:val="0"/>
          <w:color w:val="auto"/>
          <w:sz w:val="18"/>
          <w:szCs w:val="18"/>
          <w:lang w:val="pl-PL"/>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1881DA0E" w14:textId="72050BD6" w:rsidR="000451FB" w:rsidRDefault="000451FB" w:rsidP="000451FB">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6.1</w:t>
      </w:r>
      <w:r w:rsidR="0032107E">
        <w:rPr>
          <w:rFonts w:ascii="Tahoma" w:eastAsia="Tahoma" w:hAnsi="Tahoma" w:cs="Tahoma"/>
          <w:b w:val="0"/>
          <w:color w:val="auto"/>
          <w:sz w:val="18"/>
          <w:szCs w:val="18"/>
          <w:lang w:val="pl-PL"/>
        </w:rPr>
        <w:t>6</w:t>
      </w:r>
      <w:r w:rsidRPr="002510F8">
        <w:rPr>
          <w:rFonts w:ascii="Tahoma" w:eastAsia="Tahoma" w:hAnsi="Tahoma" w:cs="Tahoma"/>
          <w:b w:val="0"/>
          <w:color w:val="auto"/>
          <w:sz w:val="18"/>
          <w:szCs w:val="18"/>
          <w:lang w:val="pl-PL"/>
        </w:rPr>
        <w:t>. Jeżeli wykonawca złoży ofertę wspólną lub wykonawca powołuje się na zasoby innych podmiotów w celu wykazania spełnienia warunków udziału w postępowaniu – w odpowiedzi na wezwanie składa dokumenty opisane powyżej. Dokumenty te dotyczą każdego z partnerów konsorcjum (przy ofercie wspólnej) oraz każdego z podmiotów, na zasoby których powołuje się wykonawca w celu wykazania spełnienia warunków udziału w postępowaniu.</w:t>
      </w:r>
    </w:p>
    <w:p w14:paraId="25A870B5" w14:textId="714F90DA" w:rsidR="0032107E" w:rsidRPr="0032107E" w:rsidRDefault="0032107E" w:rsidP="0032107E">
      <w:pPr>
        <w:pStyle w:val="LO-normal"/>
        <w:ind w:left="114" w:hanging="454"/>
        <w:jc w:val="both"/>
        <w:rPr>
          <w:rFonts w:ascii="Tahoma" w:hAnsi="Tahoma" w:cs="Tahoma"/>
          <w:sz w:val="18"/>
          <w:szCs w:val="18"/>
        </w:rPr>
      </w:pPr>
      <w:r w:rsidRPr="0032107E">
        <w:rPr>
          <w:rFonts w:ascii="Tahoma" w:hAnsi="Tahoma" w:cs="Tahoma"/>
          <w:sz w:val="18"/>
          <w:szCs w:val="18"/>
        </w:rPr>
        <w:t>6.17. 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27174ED" w14:textId="054F90B7" w:rsidR="000E17AF" w:rsidRDefault="000451FB" w:rsidP="000E17AF">
      <w:pPr>
        <w:pStyle w:val="Nagwek10"/>
        <w:spacing w:before="60" w:line="240" w:lineRule="exact"/>
        <w:ind w:left="142" w:right="-12" w:hanging="426"/>
        <w:jc w:val="both"/>
        <w:rPr>
          <w:rFonts w:ascii="Tahoma" w:eastAsia="Tahoma" w:hAnsi="Tahoma" w:cs="Tahoma"/>
          <w:b w:val="0"/>
          <w:color w:val="auto"/>
          <w:sz w:val="18"/>
          <w:szCs w:val="18"/>
          <w:lang w:val="pl-PL"/>
        </w:rPr>
      </w:pPr>
      <w:r w:rsidRPr="002510F8">
        <w:rPr>
          <w:rFonts w:ascii="Tahoma" w:eastAsia="Tahoma" w:hAnsi="Tahoma" w:cs="Tahoma"/>
          <w:b w:val="0"/>
          <w:color w:val="auto"/>
          <w:sz w:val="18"/>
          <w:szCs w:val="18"/>
          <w:lang w:val="pl-PL"/>
        </w:rPr>
        <w:t>6.1</w:t>
      </w:r>
      <w:r w:rsidR="0032107E">
        <w:rPr>
          <w:rFonts w:ascii="Tahoma" w:eastAsia="Tahoma" w:hAnsi="Tahoma" w:cs="Tahoma"/>
          <w:b w:val="0"/>
          <w:color w:val="auto"/>
          <w:sz w:val="18"/>
          <w:szCs w:val="18"/>
          <w:lang w:val="pl-PL"/>
        </w:rPr>
        <w:t>8</w:t>
      </w:r>
      <w:r w:rsidRPr="002510F8">
        <w:rPr>
          <w:rFonts w:ascii="Tahoma" w:eastAsia="Tahoma" w:hAnsi="Tahoma" w:cs="Tahoma"/>
          <w:b w:val="0"/>
          <w:color w:val="auto"/>
          <w:sz w:val="18"/>
          <w:szCs w:val="18"/>
          <w:lang w:val="pl-PL"/>
        </w:rPr>
        <w:t xml:space="preserve">. Oferta składane elektronicznie muszą zostać podpisane kwalifikowanym podpisem elektronicznym. </w:t>
      </w:r>
    </w:p>
    <w:p w14:paraId="4CFCB42C" w14:textId="77777777" w:rsidR="000451FB" w:rsidRPr="002510F8" w:rsidRDefault="000451FB">
      <w:pPr>
        <w:pStyle w:val="LO-normal"/>
        <w:numPr>
          <w:ilvl w:val="0"/>
          <w:numId w:val="8"/>
        </w:numPr>
        <w:spacing w:before="60" w:line="240" w:lineRule="exact"/>
        <w:ind w:right="-12"/>
        <w:rPr>
          <w:highlight w:val="black"/>
        </w:rPr>
      </w:pPr>
      <w:r w:rsidRPr="002510F8">
        <w:rPr>
          <w:rFonts w:ascii="Tahoma" w:eastAsia="Tahoma" w:hAnsi="Tahoma" w:cs="Tahoma"/>
          <w:b/>
          <w:color w:val="FFFFFF"/>
          <w:sz w:val="18"/>
          <w:szCs w:val="18"/>
          <w:highlight w:val="black"/>
        </w:rPr>
        <w:t>Oferta wspólna</w:t>
      </w:r>
    </w:p>
    <w:p w14:paraId="64DCB195" w14:textId="77777777" w:rsidR="000451FB" w:rsidRPr="002510F8" w:rsidRDefault="000451FB" w:rsidP="000451FB">
      <w:pPr>
        <w:pStyle w:val="LO-normal"/>
        <w:spacing w:before="60" w:line="240" w:lineRule="exact"/>
        <w:ind w:right="-12"/>
        <w:rPr>
          <w:rFonts w:ascii="Tahoma" w:eastAsia="Tahoma" w:hAnsi="Tahoma" w:cs="Tahoma"/>
          <w:color w:val="auto"/>
          <w:sz w:val="18"/>
          <w:szCs w:val="18"/>
        </w:rPr>
      </w:pPr>
      <w:r w:rsidRPr="002510F8">
        <w:rPr>
          <w:rFonts w:ascii="Tahoma" w:eastAsia="Tahoma" w:hAnsi="Tahoma" w:cs="Tahoma"/>
          <w:color w:val="auto"/>
          <w:sz w:val="18"/>
          <w:szCs w:val="18"/>
        </w:rPr>
        <w:t xml:space="preserve">7.1. Wykonawcy mogą wspólnie ubiegać się o udzielenie zamówienia. </w:t>
      </w:r>
    </w:p>
    <w:p w14:paraId="69C18A46" w14:textId="77777777" w:rsidR="000451FB" w:rsidRPr="002510F8" w:rsidRDefault="000451FB" w:rsidP="00F20C39">
      <w:pPr>
        <w:pStyle w:val="LO-normal"/>
        <w:spacing w:before="60" w:line="240" w:lineRule="exact"/>
        <w:ind w:left="397" w:right="-11" w:hanging="397"/>
        <w:jc w:val="both"/>
        <w:rPr>
          <w:rFonts w:ascii="Tahoma" w:eastAsia="Tahoma" w:hAnsi="Tahoma" w:cs="Tahoma"/>
          <w:color w:val="auto"/>
          <w:sz w:val="18"/>
          <w:szCs w:val="18"/>
        </w:rPr>
      </w:pPr>
      <w:r w:rsidRPr="002510F8">
        <w:rPr>
          <w:rFonts w:ascii="Tahoma" w:eastAsia="Tahoma" w:hAnsi="Tahoma" w:cs="Tahoma"/>
          <w:color w:val="auto"/>
          <w:sz w:val="18"/>
          <w:szCs w:val="18"/>
        </w:rPr>
        <w:t xml:space="preserve">7.2. W przypadku, o którym mowa w ust. 7.1., wykonawcy ustanawiają pełnomocnika do reprezentowania ich w postępowaniu o udzielenie zamówienia albo reprezentowania w postępowaniu i zawarcia umowy w sprawie zamówienia publicznego. </w:t>
      </w:r>
    </w:p>
    <w:p w14:paraId="16BB42EA" w14:textId="77777777" w:rsidR="000451FB" w:rsidRPr="002510F8" w:rsidRDefault="000451FB" w:rsidP="00F20C39">
      <w:pPr>
        <w:pStyle w:val="LO-normal"/>
        <w:spacing w:before="60" w:line="240" w:lineRule="exact"/>
        <w:ind w:left="397" w:right="-11" w:hanging="397"/>
        <w:rPr>
          <w:rFonts w:ascii="Tahoma" w:eastAsia="Tahoma" w:hAnsi="Tahoma" w:cs="Tahoma"/>
          <w:color w:val="auto"/>
          <w:sz w:val="18"/>
          <w:szCs w:val="18"/>
        </w:rPr>
      </w:pPr>
      <w:r w:rsidRPr="002510F8">
        <w:rPr>
          <w:rFonts w:ascii="Tahoma" w:eastAsia="Tahoma" w:hAnsi="Tahoma" w:cs="Tahoma"/>
          <w:color w:val="auto"/>
          <w:sz w:val="18"/>
          <w:szCs w:val="18"/>
        </w:rPr>
        <w:t xml:space="preserve">7.3. Przepisy dotyczące wykonawcy stosuje się odpowiednio do wykonawców, o których mowa w ust. 7.1. </w:t>
      </w:r>
    </w:p>
    <w:p w14:paraId="0A8D3068" w14:textId="77777777" w:rsidR="000451FB" w:rsidRPr="002510F8" w:rsidRDefault="000451FB" w:rsidP="00F20C39">
      <w:pPr>
        <w:pStyle w:val="LO-normal"/>
        <w:spacing w:before="60" w:line="240" w:lineRule="exact"/>
        <w:ind w:left="397" w:right="-11" w:hanging="397"/>
        <w:jc w:val="both"/>
        <w:rPr>
          <w:rFonts w:ascii="Tahoma" w:eastAsia="Tahoma" w:hAnsi="Tahoma" w:cs="Tahoma"/>
          <w:color w:val="auto"/>
          <w:sz w:val="18"/>
          <w:szCs w:val="18"/>
        </w:rPr>
      </w:pPr>
      <w:r w:rsidRPr="002510F8">
        <w:rPr>
          <w:rFonts w:ascii="Tahoma" w:eastAsia="Tahoma" w:hAnsi="Tahoma" w:cs="Tahoma"/>
          <w:color w:val="auto"/>
          <w:sz w:val="18"/>
          <w:szCs w:val="18"/>
        </w:rPr>
        <w:t xml:space="preserve">7.4. Jeżeli oferta wykonawców, o których mowa w ust. 7.1. została wybrana, zamawiający może żądać przed zawarciem umowy w sprawie zamówienia publicznego umowy regulującej współpracę tych wykonawców. </w:t>
      </w:r>
    </w:p>
    <w:p w14:paraId="7FEB0F80" w14:textId="77777777" w:rsidR="000451FB" w:rsidRPr="002510F8" w:rsidRDefault="000451FB" w:rsidP="000451FB">
      <w:pPr>
        <w:pStyle w:val="LO-normal"/>
        <w:spacing w:before="60" w:line="240" w:lineRule="exact"/>
        <w:ind w:right="-12"/>
        <w:rPr>
          <w:rFonts w:ascii="Tahoma" w:eastAsia="Tahoma" w:hAnsi="Tahoma" w:cs="Tahoma"/>
          <w:color w:val="auto"/>
          <w:sz w:val="18"/>
          <w:szCs w:val="18"/>
        </w:rPr>
      </w:pPr>
      <w:r w:rsidRPr="002510F8">
        <w:rPr>
          <w:rFonts w:ascii="Tahoma" w:eastAsia="Tahoma" w:hAnsi="Tahoma" w:cs="Tahoma"/>
          <w:color w:val="auto"/>
          <w:sz w:val="18"/>
          <w:szCs w:val="18"/>
        </w:rPr>
        <w:t xml:space="preserve">7.5. Oferta wspólna musi zostać przygotowana i złożona w następujący sposób: </w:t>
      </w:r>
    </w:p>
    <w:p w14:paraId="5B22FF0C" w14:textId="77777777" w:rsidR="000451FB" w:rsidRPr="002510F8" w:rsidRDefault="000451FB" w:rsidP="00D67DDC">
      <w:pPr>
        <w:pStyle w:val="LO-normal"/>
        <w:spacing w:before="60" w:line="240" w:lineRule="exact"/>
        <w:ind w:left="284" w:right="-11" w:hanging="284"/>
        <w:jc w:val="both"/>
        <w:rPr>
          <w:rFonts w:ascii="Tahoma" w:eastAsia="Tahoma" w:hAnsi="Tahoma" w:cs="Tahoma"/>
          <w:color w:val="auto"/>
          <w:sz w:val="18"/>
          <w:szCs w:val="18"/>
        </w:rPr>
      </w:pPr>
      <w:r w:rsidRPr="002510F8">
        <w:rPr>
          <w:rFonts w:ascii="Tahoma" w:eastAsia="Tahoma" w:hAnsi="Tahoma" w:cs="Tahoma"/>
          <w:color w:val="auto"/>
          <w:sz w:val="18"/>
          <w:szCs w:val="18"/>
        </w:rPr>
        <w:t xml:space="preserve">1) Partnerzy ustanawiają i wskazują Pełnomocnika do reprezentowania ich w postępowaniu o udzielenie niniejszego zamówienia albo reprezentowania w postępowaniu o udzielenie niniejszego zamówienia i zawarcia umowy w sprawie zamówienia publicznego. Zaleca się, aby Pełnomocnikiem był jeden z Partnerów. </w:t>
      </w:r>
    </w:p>
    <w:p w14:paraId="65296F3E" w14:textId="782ECB98" w:rsidR="000451FB" w:rsidRPr="002510F8" w:rsidRDefault="000451FB" w:rsidP="000451FB">
      <w:pPr>
        <w:pStyle w:val="LO-normal"/>
        <w:spacing w:before="60" w:line="240" w:lineRule="exact"/>
        <w:ind w:right="-12"/>
        <w:rPr>
          <w:rFonts w:ascii="Tahoma" w:eastAsia="Tahoma" w:hAnsi="Tahoma" w:cs="Tahoma"/>
          <w:color w:val="auto"/>
          <w:sz w:val="18"/>
          <w:szCs w:val="18"/>
        </w:rPr>
      </w:pPr>
      <w:r w:rsidRPr="002510F8">
        <w:rPr>
          <w:rFonts w:ascii="Tahoma" w:eastAsia="Tahoma" w:hAnsi="Tahoma" w:cs="Tahoma"/>
          <w:color w:val="auto"/>
          <w:sz w:val="18"/>
          <w:szCs w:val="18"/>
        </w:rPr>
        <w:t xml:space="preserve">2) </w:t>
      </w:r>
      <w:r w:rsidR="00D67DDC" w:rsidRPr="002510F8">
        <w:rPr>
          <w:rFonts w:ascii="Tahoma" w:eastAsia="Tahoma" w:hAnsi="Tahoma" w:cs="Tahoma"/>
          <w:color w:val="auto"/>
          <w:sz w:val="18"/>
          <w:szCs w:val="18"/>
        </w:rPr>
        <w:t xml:space="preserve"> </w:t>
      </w:r>
      <w:r w:rsidRPr="002510F8">
        <w:rPr>
          <w:rFonts w:ascii="Tahoma" w:eastAsia="Tahoma" w:hAnsi="Tahoma" w:cs="Tahoma"/>
          <w:color w:val="auto"/>
          <w:sz w:val="18"/>
          <w:szCs w:val="18"/>
        </w:rPr>
        <w:t>Oferta musi być podpisana w taki sposób, by prawnie zobowiązywała wszystkich Partnerów.</w:t>
      </w:r>
    </w:p>
    <w:p w14:paraId="091B6945" w14:textId="6FB46FB8" w:rsidR="000451FB" w:rsidRPr="002510F8" w:rsidRDefault="000451FB" w:rsidP="00D67DDC">
      <w:pPr>
        <w:pStyle w:val="LO-normal"/>
        <w:spacing w:before="60" w:line="240" w:lineRule="exact"/>
        <w:ind w:left="284" w:right="-11" w:hanging="284"/>
        <w:jc w:val="both"/>
        <w:rPr>
          <w:rFonts w:ascii="Tahoma" w:eastAsia="Tahoma" w:hAnsi="Tahoma" w:cs="Tahoma"/>
          <w:color w:val="auto"/>
          <w:sz w:val="18"/>
          <w:szCs w:val="18"/>
        </w:rPr>
      </w:pPr>
      <w:r w:rsidRPr="002510F8">
        <w:rPr>
          <w:rFonts w:ascii="Tahoma" w:eastAsia="Tahoma" w:hAnsi="Tahoma" w:cs="Tahoma"/>
          <w:color w:val="auto"/>
          <w:sz w:val="18"/>
          <w:szCs w:val="18"/>
        </w:rPr>
        <w:t xml:space="preserve">3) </w:t>
      </w:r>
      <w:r w:rsidR="00D67DDC" w:rsidRPr="002510F8">
        <w:rPr>
          <w:rFonts w:ascii="Tahoma" w:eastAsia="Tahoma" w:hAnsi="Tahoma" w:cs="Tahoma"/>
          <w:color w:val="auto"/>
          <w:sz w:val="18"/>
          <w:szCs w:val="18"/>
        </w:rPr>
        <w:t xml:space="preserve"> </w:t>
      </w:r>
      <w:r w:rsidRPr="002510F8">
        <w:rPr>
          <w:rFonts w:ascii="Tahoma" w:eastAsia="Tahoma" w:hAnsi="Tahoma" w:cs="Tahoma"/>
          <w:color w:val="auto"/>
          <w:sz w:val="18"/>
          <w:szCs w:val="18"/>
        </w:rPr>
        <w:t xml:space="preserve">Każdy z Partnerów musi złożyć oświadczenie, w formie standardowego formularza jednolitego europejskiego dokumentu zamówienia – JEDZ -potwierdzające, że nie podlega wykluczeniu z postępowania oraz spełnia warunki udziału w postępowaniu, w zakresie, w którym każdy z wykonawców wykazuje spełnianie warunków udziału w postępowaniu i brak podstaw wykluczenia. </w:t>
      </w:r>
    </w:p>
    <w:p w14:paraId="0C7B0C51" w14:textId="77777777" w:rsidR="000451FB" w:rsidRPr="002510F8" w:rsidRDefault="000451FB" w:rsidP="00F20C39">
      <w:pPr>
        <w:pStyle w:val="LO-normal"/>
        <w:spacing w:before="60" w:line="240" w:lineRule="exact"/>
        <w:ind w:right="-12"/>
        <w:jc w:val="both"/>
        <w:rPr>
          <w:rFonts w:ascii="Tahoma" w:eastAsia="Tahoma" w:hAnsi="Tahoma" w:cs="Tahoma"/>
          <w:color w:val="auto"/>
          <w:sz w:val="18"/>
          <w:szCs w:val="18"/>
        </w:rPr>
      </w:pPr>
      <w:r w:rsidRPr="002510F8">
        <w:rPr>
          <w:rFonts w:ascii="Tahoma" w:eastAsia="Tahoma" w:hAnsi="Tahoma" w:cs="Tahoma"/>
          <w:color w:val="auto"/>
          <w:sz w:val="18"/>
          <w:szCs w:val="18"/>
        </w:rPr>
        <w:t xml:space="preserve">4) Partnerzy Konsorcjum muszą udokumentować, że razem spełniają warunki udziału w postępowaniu. </w:t>
      </w:r>
    </w:p>
    <w:p w14:paraId="48DA5F7D" w14:textId="77777777" w:rsidR="000451FB" w:rsidRPr="002510F8" w:rsidRDefault="000451FB" w:rsidP="00F20C39">
      <w:pPr>
        <w:pStyle w:val="LO-normal"/>
        <w:spacing w:before="60" w:line="240" w:lineRule="exact"/>
        <w:ind w:right="-12"/>
        <w:jc w:val="both"/>
        <w:rPr>
          <w:rFonts w:ascii="Tahoma" w:eastAsia="Tahoma" w:hAnsi="Tahoma" w:cs="Tahoma"/>
          <w:color w:val="auto"/>
          <w:sz w:val="18"/>
          <w:szCs w:val="18"/>
        </w:rPr>
      </w:pPr>
      <w:r w:rsidRPr="002510F8">
        <w:rPr>
          <w:rFonts w:ascii="Tahoma" w:eastAsia="Tahoma" w:hAnsi="Tahoma" w:cs="Tahoma"/>
          <w:color w:val="auto"/>
          <w:sz w:val="18"/>
          <w:szCs w:val="18"/>
        </w:rPr>
        <w:t xml:space="preserve">5) Wszelka korespondencja prowadzona będzie wyłącznie z Pełnomocnikiem. </w:t>
      </w:r>
    </w:p>
    <w:p w14:paraId="5C9BD1FA" w14:textId="6A2AD0E0" w:rsidR="000451FB" w:rsidRPr="002510F8" w:rsidRDefault="000451FB" w:rsidP="00D67DDC">
      <w:pPr>
        <w:pStyle w:val="LO-normal"/>
        <w:spacing w:before="60" w:line="240" w:lineRule="exact"/>
        <w:ind w:left="284" w:right="-11" w:hanging="284"/>
        <w:jc w:val="both"/>
      </w:pPr>
      <w:r w:rsidRPr="002510F8">
        <w:rPr>
          <w:rFonts w:ascii="Tahoma" w:eastAsia="Tahoma" w:hAnsi="Tahoma" w:cs="Tahoma"/>
          <w:color w:val="auto"/>
          <w:sz w:val="18"/>
          <w:szCs w:val="18"/>
        </w:rPr>
        <w:lastRenderedPageBreak/>
        <w:t xml:space="preserve">6) Składając ofertę wspólną należy wskazać, która część zamówienia będzie realizowana przez poszczególne podmioty konsorcjum. </w:t>
      </w:r>
      <w:r w:rsidR="0090251B" w:rsidRPr="002510F8">
        <w:rPr>
          <w:rFonts w:ascii="Tahoma" w:eastAsia="Tahoma" w:hAnsi="Tahoma" w:cs="Tahoma"/>
          <w:color w:val="auto"/>
          <w:sz w:val="18"/>
          <w:szCs w:val="18"/>
        </w:rPr>
        <w:t xml:space="preserve">Wzór oświadczenia zawiera Załącznik nr </w:t>
      </w:r>
      <w:r w:rsidR="002B558F" w:rsidRPr="002510F8">
        <w:rPr>
          <w:rFonts w:ascii="Tahoma" w:eastAsia="Tahoma" w:hAnsi="Tahoma" w:cs="Tahoma"/>
          <w:color w:val="auto"/>
          <w:sz w:val="18"/>
          <w:szCs w:val="18"/>
        </w:rPr>
        <w:t>1</w:t>
      </w:r>
      <w:r w:rsidR="0090251B" w:rsidRPr="002510F8">
        <w:rPr>
          <w:rFonts w:ascii="Tahoma" w:eastAsia="Tahoma" w:hAnsi="Tahoma" w:cs="Tahoma"/>
          <w:color w:val="auto"/>
          <w:sz w:val="18"/>
          <w:szCs w:val="18"/>
        </w:rPr>
        <w:t xml:space="preserve"> do SWZ.</w:t>
      </w:r>
    </w:p>
    <w:p w14:paraId="6AAEEBA0" w14:textId="77777777" w:rsidR="000451FB" w:rsidRPr="002510F8" w:rsidRDefault="000451FB" w:rsidP="00C734A7">
      <w:pPr>
        <w:pStyle w:val="LO-normal"/>
        <w:spacing w:before="60" w:line="240" w:lineRule="exact"/>
        <w:ind w:left="142" w:right="-12" w:hanging="426"/>
        <w:jc w:val="both"/>
        <w:rPr>
          <w:rFonts w:ascii="Tahoma" w:eastAsia="Tahoma" w:hAnsi="Tahoma" w:cs="Tahoma"/>
          <w:b/>
          <w:color w:val="FFFFFF"/>
          <w:sz w:val="18"/>
          <w:szCs w:val="18"/>
        </w:rPr>
      </w:pPr>
      <w:r w:rsidRPr="002510F8">
        <w:rPr>
          <w:rFonts w:ascii="Tahoma" w:eastAsia="Tahoma" w:hAnsi="Tahoma" w:cs="Tahoma"/>
          <w:b/>
          <w:color w:val="FFFFFF"/>
          <w:sz w:val="18"/>
          <w:szCs w:val="18"/>
          <w:highlight w:val="black"/>
        </w:rPr>
        <w:t>8.</w:t>
      </w:r>
      <w:r w:rsidRPr="002510F8">
        <w:rPr>
          <w:rFonts w:ascii="Tahoma" w:eastAsia="Tahoma" w:hAnsi="Tahoma" w:cs="Tahoma"/>
          <w:b/>
          <w:color w:val="FFFFFF"/>
          <w:sz w:val="18"/>
          <w:szCs w:val="18"/>
          <w:highlight w:val="black"/>
        </w:rPr>
        <w:tab/>
        <w:t xml:space="preserve">Informacje o sposobie porozumiewania się Zamawiającego z Wykonawcami oraz przekazywania oświadczeń lub dokumentów, a także wskazanie osób uprawnionych do porozumiewania się z </w:t>
      </w:r>
      <w:proofErr w:type="gramStart"/>
      <w:r w:rsidRPr="002510F8">
        <w:rPr>
          <w:rFonts w:ascii="Tahoma" w:eastAsia="Tahoma" w:hAnsi="Tahoma" w:cs="Tahoma"/>
          <w:b/>
          <w:color w:val="FFFFFF"/>
          <w:sz w:val="18"/>
          <w:szCs w:val="18"/>
          <w:highlight w:val="black"/>
        </w:rPr>
        <w:t>Wykonawcami .</w:t>
      </w:r>
      <w:proofErr w:type="gramEnd"/>
    </w:p>
    <w:p w14:paraId="16415823" w14:textId="0419E2D6" w:rsidR="0014080B" w:rsidRPr="002510F8" w:rsidRDefault="000451FB" w:rsidP="0014080B">
      <w:pPr>
        <w:autoSpaceDE w:val="0"/>
        <w:autoSpaceDN w:val="0"/>
        <w:adjustRightInd w:val="0"/>
        <w:spacing w:before="120" w:line="260" w:lineRule="exact"/>
        <w:ind w:left="142" w:hanging="426"/>
        <w:rPr>
          <w:rFonts w:ascii="Tahoma" w:eastAsia="Times New Roman" w:hAnsi="Tahoma" w:cs="Tahoma"/>
          <w:b/>
          <w:bCs/>
          <w:color w:val="auto"/>
          <w:sz w:val="18"/>
          <w:szCs w:val="18"/>
        </w:rPr>
      </w:pPr>
      <w:r w:rsidRPr="002510F8">
        <w:rPr>
          <w:rFonts w:ascii="Tahoma" w:eastAsia="Tahoma" w:hAnsi="Tahoma" w:cs="Tahoma"/>
          <w:color w:val="auto"/>
          <w:sz w:val="18"/>
          <w:szCs w:val="18"/>
        </w:rPr>
        <w:t>8.1.</w:t>
      </w:r>
      <w:r w:rsidRPr="002510F8">
        <w:rPr>
          <w:rFonts w:ascii="Tahoma" w:eastAsia="Tahoma" w:hAnsi="Tahoma" w:cs="Tahoma"/>
          <w:color w:val="auto"/>
          <w:sz w:val="18"/>
          <w:szCs w:val="18"/>
        </w:rPr>
        <w:tab/>
      </w:r>
      <w:r w:rsidR="0014080B" w:rsidRPr="002510F8">
        <w:rPr>
          <w:rFonts w:ascii="Tahoma" w:eastAsia="Tahoma" w:hAnsi="Tahoma" w:cs="Tahoma"/>
          <w:color w:val="auto"/>
          <w:sz w:val="18"/>
          <w:szCs w:val="18"/>
        </w:rPr>
        <w:t>Postępowanie o udzielenie zamówienia prowadzi się z zachowaniem formy elektronicznej, w języku polskim,</w:t>
      </w:r>
      <w:r w:rsidR="0014080B" w:rsidRPr="002510F8">
        <w:rPr>
          <w:rFonts w:ascii="Tahoma" w:eastAsia="Times New Roman" w:hAnsi="Tahoma" w:cs="Tahoma"/>
          <w:bCs/>
          <w:color w:val="auto"/>
          <w:sz w:val="18"/>
          <w:szCs w:val="18"/>
        </w:rPr>
        <w:t xml:space="preserve"> a do danych zawierających dokumenty tekstowe, tekstowo-graficzne lub multimedialne stosuje </w:t>
      </w:r>
      <w:r w:rsidR="000B0F9E" w:rsidRPr="002510F8">
        <w:rPr>
          <w:rFonts w:ascii="Tahoma" w:eastAsia="Times New Roman" w:hAnsi="Tahoma" w:cs="Tahoma"/>
          <w:bCs/>
          <w:color w:val="auto"/>
          <w:sz w:val="18"/>
          <w:szCs w:val="18"/>
        </w:rPr>
        <w:t>się:</w:t>
      </w:r>
      <w:r w:rsidR="0014080B" w:rsidRPr="002510F8">
        <w:rPr>
          <w:rFonts w:ascii="Tahoma" w:eastAsia="Times New Roman" w:hAnsi="Tahoma" w:cs="Tahoma"/>
          <w:bCs/>
          <w:color w:val="auto"/>
          <w:sz w:val="18"/>
          <w:szCs w:val="18"/>
        </w:rPr>
        <w:t xml:space="preserve"> </w:t>
      </w:r>
      <w:proofErr w:type="spellStart"/>
      <w:r w:rsidR="0014080B" w:rsidRPr="002510F8">
        <w:rPr>
          <w:rFonts w:ascii="Tahoma" w:eastAsia="Times New Roman" w:hAnsi="Tahoma" w:cs="Tahoma"/>
          <w:bCs/>
          <w:color w:val="auto"/>
          <w:sz w:val="18"/>
          <w:szCs w:val="18"/>
        </w:rPr>
        <w:t>Txt</w:t>
      </w:r>
      <w:proofErr w:type="gramStart"/>
      <w:r w:rsidR="0014080B" w:rsidRPr="002510F8">
        <w:rPr>
          <w:rFonts w:ascii="Tahoma" w:eastAsia="Times New Roman" w:hAnsi="Tahoma" w:cs="Tahoma"/>
          <w:bCs/>
          <w:color w:val="auto"/>
          <w:sz w:val="18"/>
          <w:szCs w:val="18"/>
        </w:rPr>
        <w:t>;.raf</w:t>
      </w:r>
      <w:proofErr w:type="spellEnd"/>
      <w:proofErr w:type="gramEnd"/>
      <w:r w:rsidR="0014080B" w:rsidRPr="002510F8">
        <w:rPr>
          <w:rFonts w:ascii="Tahoma" w:eastAsia="Times New Roman" w:hAnsi="Tahoma" w:cs="Tahoma"/>
          <w:bCs/>
          <w:color w:val="auto"/>
          <w:sz w:val="18"/>
          <w:szCs w:val="18"/>
        </w:rPr>
        <w:t xml:space="preserve"> .pdf</w:t>
      </w:r>
      <w:proofErr w:type="gramStart"/>
      <w:r w:rsidR="0014080B" w:rsidRPr="002510F8">
        <w:rPr>
          <w:rFonts w:ascii="Tahoma" w:eastAsia="Times New Roman" w:hAnsi="Tahoma" w:cs="Tahoma"/>
          <w:bCs/>
          <w:color w:val="auto"/>
          <w:sz w:val="18"/>
          <w:szCs w:val="18"/>
        </w:rPr>
        <w:t>; .</w:t>
      </w:r>
      <w:proofErr w:type="spellStart"/>
      <w:r w:rsidR="0014080B" w:rsidRPr="002510F8">
        <w:rPr>
          <w:rFonts w:ascii="Tahoma" w:eastAsia="Times New Roman" w:hAnsi="Tahoma" w:cs="Tahoma"/>
          <w:bCs/>
          <w:color w:val="auto"/>
          <w:sz w:val="18"/>
          <w:szCs w:val="18"/>
        </w:rPr>
        <w:t>xps</w:t>
      </w:r>
      <w:proofErr w:type="spellEnd"/>
      <w:r w:rsidR="0014080B" w:rsidRPr="002510F8">
        <w:rPr>
          <w:rFonts w:ascii="Tahoma" w:eastAsia="Times New Roman" w:hAnsi="Tahoma" w:cs="Tahoma"/>
          <w:bCs/>
          <w:color w:val="auto"/>
          <w:sz w:val="18"/>
          <w:szCs w:val="18"/>
        </w:rPr>
        <w:t>; .</w:t>
      </w:r>
      <w:proofErr w:type="spellStart"/>
      <w:r w:rsidR="0014080B" w:rsidRPr="002510F8">
        <w:rPr>
          <w:rFonts w:ascii="Tahoma" w:eastAsia="Times New Roman" w:hAnsi="Tahoma" w:cs="Tahoma"/>
          <w:bCs/>
          <w:color w:val="auto"/>
          <w:sz w:val="18"/>
          <w:szCs w:val="18"/>
        </w:rPr>
        <w:t>otd</w:t>
      </w:r>
      <w:proofErr w:type="spellEnd"/>
      <w:proofErr w:type="gramEnd"/>
      <w:r w:rsidR="0014080B" w:rsidRPr="002510F8">
        <w:rPr>
          <w:rFonts w:ascii="Tahoma" w:eastAsia="Times New Roman" w:hAnsi="Tahoma" w:cs="Tahoma"/>
          <w:bCs/>
          <w:color w:val="auto"/>
          <w:sz w:val="18"/>
          <w:szCs w:val="18"/>
        </w:rPr>
        <w:t>; .</w:t>
      </w:r>
      <w:proofErr w:type="spellStart"/>
      <w:r w:rsidR="0014080B" w:rsidRPr="002510F8">
        <w:rPr>
          <w:rFonts w:ascii="Tahoma" w:eastAsia="Times New Roman" w:hAnsi="Tahoma" w:cs="Tahoma"/>
          <w:bCs/>
          <w:color w:val="auto"/>
          <w:sz w:val="18"/>
          <w:szCs w:val="18"/>
        </w:rPr>
        <w:t>ods</w:t>
      </w:r>
      <w:proofErr w:type="spellEnd"/>
      <w:r w:rsidR="0014080B" w:rsidRPr="002510F8">
        <w:rPr>
          <w:rFonts w:ascii="Tahoma" w:eastAsia="Times New Roman" w:hAnsi="Tahoma" w:cs="Tahoma"/>
          <w:bCs/>
          <w:color w:val="auto"/>
          <w:sz w:val="18"/>
          <w:szCs w:val="18"/>
        </w:rPr>
        <w:t>; .</w:t>
      </w:r>
      <w:proofErr w:type="spellStart"/>
      <w:r w:rsidR="0014080B" w:rsidRPr="002510F8">
        <w:rPr>
          <w:rFonts w:ascii="Tahoma" w:eastAsia="Times New Roman" w:hAnsi="Tahoma" w:cs="Tahoma"/>
          <w:bCs/>
          <w:color w:val="auto"/>
          <w:sz w:val="18"/>
          <w:szCs w:val="18"/>
        </w:rPr>
        <w:t>odp</w:t>
      </w:r>
      <w:proofErr w:type="spellEnd"/>
      <w:r w:rsidR="0014080B" w:rsidRPr="002510F8">
        <w:rPr>
          <w:rFonts w:ascii="Tahoma" w:eastAsia="Times New Roman" w:hAnsi="Tahoma" w:cs="Tahoma"/>
          <w:bCs/>
          <w:color w:val="auto"/>
          <w:sz w:val="18"/>
          <w:szCs w:val="18"/>
        </w:rPr>
        <w:t>; .</w:t>
      </w:r>
      <w:proofErr w:type="spellStart"/>
      <w:r w:rsidR="0014080B" w:rsidRPr="002510F8">
        <w:rPr>
          <w:rFonts w:ascii="Tahoma" w:eastAsia="Times New Roman" w:hAnsi="Tahoma" w:cs="Tahoma"/>
          <w:bCs/>
          <w:color w:val="auto"/>
          <w:sz w:val="18"/>
          <w:szCs w:val="18"/>
        </w:rPr>
        <w:t>doc</w:t>
      </w:r>
      <w:proofErr w:type="spellEnd"/>
      <w:r w:rsidR="0014080B" w:rsidRPr="002510F8">
        <w:rPr>
          <w:rFonts w:ascii="Tahoma" w:eastAsia="Times New Roman" w:hAnsi="Tahoma" w:cs="Tahoma"/>
          <w:bCs/>
          <w:color w:val="auto"/>
          <w:sz w:val="18"/>
          <w:szCs w:val="18"/>
        </w:rPr>
        <w:t>; .xls; .</w:t>
      </w:r>
      <w:proofErr w:type="spellStart"/>
      <w:r w:rsidR="0014080B" w:rsidRPr="002510F8">
        <w:rPr>
          <w:rFonts w:ascii="Tahoma" w:eastAsia="Times New Roman" w:hAnsi="Tahoma" w:cs="Tahoma"/>
          <w:bCs/>
          <w:color w:val="auto"/>
          <w:sz w:val="18"/>
          <w:szCs w:val="18"/>
        </w:rPr>
        <w:t>ppt</w:t>
      </w:r>
      <w:proofErr w:type="spellEnd"/>
      <w:r w:rsidR="0014080B" w:rsidRPr="002510F8">
        <w:rPr>
          <w:rFonts w:ascii="Tahoma" w:eastAsia="Times New Roman" w:hAnsi="Tahoma" w:cs="Tahoma"/>
          <w:bCs/>
          <w:color w:val="auto"/>
          <w:sz w:val="18"/>
          <w:szCs w:val="18"/>
        </w:rPr>
        <w:t>; .</w:t>
      </w:r>
      <w:proofErr w:type="spellStart"/>
      <w:r w:rsidR="0014080B" w:rsidRPr="002510F8">
        <w:rPr>
          <w:rFonts w:ascii="Tahoma" w:eastAsia="Times New Roman" w:hAnsi="Tahoma" w:cs="Tahoma"/>
          <w:bCs/>
          <w:color w:val="auto"/>
          <w:sz w:val="18"/>
          <w:szCs w:val="18"/>
        </w:rPr>
        <w:t>docx</w:t>
      </w:r>
      <w:proofErr w:type="spellEnd"/>
      <w:r w:rsidR="0014080B" w:rsidRPr="002510F8">
        <w:rPr>
          <w:rFonts w:ascii="Tahoma" w:eastAsia="Times New Roman" w:hAnsi="Tahoma" w:cs="Tahoma"/>
          <w:bCs/>
          <w:color w:val="auto"/>
          <w:sz w:val="18"/>
          <w:szCs w:val="18"/>
        </w:rPr>
        <w:t>; .</w:t>
      </w:r>
      <w:proofErr w:type="spellStart"/>
      <w:r w:rsidR="0014080B" w:rsidRPr="002510F8">
        <w:rPr>
          <w:rFonts w:ascii="Tahoma" w:eastAsia="Times New Roman" w:hAnsi="Tahoma" w:cs="Tahoma"/>
          <w:bCs/>
          <w:color w:val="auto"/>
          <w:sz w:val="18"/>
          <w:szCs w:val="18"/>
        </w:rPr>
        <w:t>xlsx</w:t>
      </w:r>
      <w:proofErr w:type="spellEnd"/>
      <w:r w:rsidR="0014080B" w:rsidRPr="002510F8">
        <w:rPr>
          <w:rFonts w:ascii="Tahoma" w:eastAsia="Times New Roman" w:hAnsi="Tahoma" w:cs="Tahoma"/>
          <w:bCs/>
          <w:color w:val="auto"/>
          <w:sz w:val="18"/>
          <w:szCs w:val="18"/>
        </w:rPr>
        <w:t>; .</w:t>
      </w:r>
      <w:proofErr w:type="spellStart"/>
      <w:r w:rsidR="0014080B" w:rsidRPr="002510F8">
        <w:rPr>
          <w:rFonts w:ascii="Tahoma" w:eastAsia="Times New Roman" w:hAnsi="Tahoma" w:cs="Tahoma"/>
          <w:bCs/>
          <w:color w:val="auto"/>
          <w:sz w:val="18"/>
          <w:szCs w:val="18"/>
        </w:rPr>
        <w:t>pptx</w:t>
      </w:r>
      <w:proofErr w:type="spellEnd"/>
      <w:proofErr w:type="gramStart"/>
      <w:r w:rsidR="0014080B" w:rsidRPr="002510F8">
        <w:rPr>
          <w:rFonts w:ascii="Tahoma" w:eastAsia="Times New Roman" w:hAnsi="Tahoma" w:cs="Tahoma"/>
          <w:bCs/>
          <w:color w:val="auto"/>
          <w:sz w:val="18"/>
          <w:szCs w:val="18"/>
        </w:rPr>
        <w:t>; .</w:t>
      </w:r>
      <w:proofErr w:type="spellStart"/>
      <w:r w:rsidR="0014080B" w:rsidRPr="002510F8">
        <w:rPr>
          <w:rFonts w:ascii="Tahoma" w:eastAsia="Times New Roman" w:hAnsi="Tahoma" w:cs="Tahoma"/>
          <w:bCs/>
          <w:color w:val="auto"/>
          <w:sz w:val="18"/>
          <w:szCs w:val="18"/>
        </w:rPr>
        <w:t>csv</w:t>
      </w:r>
      <w:proofErr w:type="spellEnd"/>
      <w:r w:rsidR="0014080B" w:rsidRPr="002510F8">
        <w:rPr>
          <w:rFonts w:ascii="Tahoma" w:eastAsia="Times New Roman" w:hAnsi="Tahoma" w:cs="Tahoma"/>
          <w:bCs/>
          <w:color w:val="auto"/>
          <w:sz w:val="18"/>
          <w:szCs w:val="18"/>
        </w:rPr>
        <w:t>..</w:t>
      </w:r>
      <w:proofErr w:type="gramEnd"/>
      <w:r w:rsidR="0014080B" w:rsidRPr="002510F8">
        <w:rPr>
          <w:rFonts w:ascii="Tahoma" w:eastAsia="Times New Roman" w:hAnsi="Tahoma" w:cs="Tahoma"/>
          <w:b/>
          <w:color w:val="auto"/>
          <w:sz w:val="18"/>
          <w:szCs w:val="18"/>
        </w:rPr>
        <w:t xml:space="preserve"> </w:t>
      </w:r>
      <w:r w:rsidR="0014080B" w:rsidRPr="002510F8">
        <w:rPr>
          <w:rFonts w:ascii="Tahoma" w:eastAsia="Tahoma" w:hAnsi="Tahoma" w:cs="Tahoma"/>
          <w:color w:val="auto"/>
          <w:sz w:val="18"/>
          <w:szCs w:val="18"/>
        </w:rPr>
        <w:t>Dokumenty sporządzone w języku obcym są składane wraz z tłumaczeniem na język polski.</w:t>
      </w:r>
    </w:p>
    <w:p w14:paraId="3A5E59D7" w14:textId="03DDA502" w:rsidR="00DA2789" w:rsidRDefault="0014080B" w:rsidP="00AF7059">
      <w:pPr>
        <w:pStyle w:val="Normalny3"/>
        <w:spacing w:before="60" w:line="240" w:lineRule="exact"/>
        <w:ind w:left="142" w:hanging="426"/>
        <w:rPr>
          <w:rFonts w:ascii="Tahoma" w:eastAsia="Tahoma" w:hAnsi="Tahoma" w:cs="Tahoma"/>
          <w:sz w:val="18"/>
          <w:szCs w:val="18"/>
        </w:rPr>
      </w:pPr>
      <w:r w:rsidRPr="002510F8">
        <w:rPr>
          <w:rFonts w:ascii="Tahoma" w:eastAsia="Tahoma" w:hAnsi="Tahoma" w:cs="Tahoma"/>
          <w:color w:val="auto"/>
          <w:sz w:val="18"/>
          <w:szCs w:val="18"/>
        </w:rPr>
        <w:t>8.2.</w:t>
      </w:r>
      <w:r w:rsidRPr="002510F8">
        <w:rPr>
          <w:rFonts w:ascii="Tahoma" w:eastAsia="Tahoma" w:hAnsi="Tahoma" w:cs="Tahoma"/>
          <w:color w:val="auto"/>
          <w:sz w:val="18"/>
          <w:szCs w:val="18"/>
        </w:rPr>
        <w:tab/>
      </w:r>
      <w:bookmarkStart w:id="23" w:name="_Hlk195004223"/>
      <w:r w:rsidR="00AF7059" w:rsidRPr="00AF7059">
        <w:rPr>
          <w:rFonts w:ascii="Tahoma" w:eastAsia="Tahoma" w:hAnsi="Tahoma" w:cs="Tahoma"/>
          <w:color w:val="auto"/>
          <w:sz w:val="18"/>
          <w:szCs w:val="18"/>
        </w:rPr>
        <w:t xml:space="preserve">W postępowaniu o udzielenie zamówienia komunikacja między Zamawiającym a Wykonawcami odbywa się przy użyciu Platformy Zakupowej </w:t>
      </w:r>
      <w:proofErr w:type="spellStart"/>
      <w:r w:rsidR="00AF7059">
        <w:rPr>
          <w:rFonts w:ascii="Tahoma" w:eastAsia="Tahoma" w:hAnsi="Tahoma" w:cs="Tahoma"/>
          <w:color w:val="auto"/>
          <w:sz w:val="18"/>
          <w:szCs w:val="18"/>
        </w:rPr>
        <w:t>Marketplanet</w:t>
      </w:r>
      <w:proofErr w:type="spellEnd"/>
      <w:r w:rsidR="00AF7059">
        <w:rPr>
          <w:rFonts w:ascii="Tahoma" w:eastAsia="Tahoma" w:hAnsi="Tahoma" w:cs="Tahoma"/>
          <w:color w:val="auto"/>
          <w:sz w:val="18"/>
          <w:szCs w:val="18"/>
        </w:rPr>
        <w:t xml:space="preserve"> </w:t>
      </w:r>
      <w:bookmarkStart w:id="24" w:name="_Hlk206589878"/>
      <w:r w:rsidR="00AF7059" w:rsidRPr="00AF7059">
        <w:rPr>
          <w:rFonts w:ascii="Tahoma" w:eastAsia="Tahoma" w:hAnsi="Tahoma" w:cs="Tahoma"/>
          <w:color w:val="auto"/>
          <w:sz w:val="18"/>
          <w:szCs w:val="18"/>
        </w:rPr>
        <w:t>na stronie postępowania dostępnego pod następującym linkiem:</w:t>
      </w:r>
      <w:r w:rsidR="00AF7059">
        <w:rPr>
          <w:rFonts w:ascii="Tahoma" w:eastAsia="Tahoma" w:hAnsi="Tahoma" w:cs="Tahoma"/>
          <w:color w:val="auto"/>
          <w:sz w:val="18"/>
          <w:szCs w:val="18"/>
        </w:rPr>
        <w:t xml:space="preserve"> </w:t>
      </w:r>
      <w:hyperlink r:id="rId19" w:history="1">
        <w:r w:rsidR="00EB7C8F" w:rsidRPr="00EB7C8F">
          <w:rPr>
            <w:rStyle w:val="Hipercze"/>
            <w:rFonts w:ascii="Tahoma" w:hAnsi="Tahoma" w:cs="Tahoma"/>
            <w:sz w:val="18"/>
            <w:szCs w:val="18"/>
          </w:rPr>
          <w:t>https://dcopih.ezamawiajacy.pl/pn/DCOPIH/demand/279235/notice/public/details</w:t>
        </w:r>
      </w:hyperlink>
      <w:r w:rsidR="00EB7C8F">
        <w:t xml:space="preserve"> </w:t>
      </w:r>
      <w:r w:rsidR="00E40427">
        <w:t xml:space="preserve"> </w:t>
      </w:r>
    </w:p>
    <w:bookmarkEnd w:id="24"/>
    <w:p w14:paraId="4A7AC063" w14:textId="77777777" w:rsidR="00AF7059" w:rsidRPr="00BA6C37" w:rsidRDefault="00AF7059" w:rsidP="00AF7059">
      <w:pPr>
        <w:suppressAutoHyphens w:val="0"/>
        <w:ind w:left="142" w:right="-96"/>
        <w:rPr>
          <w:rFonts w:ascii="Tahoma" w:eastAsia="Calibri" w:hAnsi="Tahoma" w:cs="Tahoma"/>
          <w:bCs/>
          <w:color w:val="auto"/>
          <w:sz w:val="18"/>
          <w:szCs w:val="18"/>
          <w:lang w:eastAsia="en-US"/>
        </w:rPr>
      </w:pPr>
      <w:r w:rsidRPr="00BA6C37">
        <w:rPr>
          <w:rFonts w:ascii="Tahoma" w:eastAsia="Calibri" w:hAnsi="Tahoma" w:cs="Tahoma"/>
          <w:bCs/>
          <w:color w:val="auto"/>
          <w:sz w:val="18"/>
          <w:szCs w:val="18"/>
          <w:lang w:eastAsia="en-US"/>
        </w:rPr>
        <w:t xml:space="preserve">Instrukcja dotycząca udziału w postępowaniu w tym złożenia oferty / wycofania oferty / oraz prowadzenia korespondencji z Zamawiającym dostępna jest pod adresem </w:t>
      </w:r>
      <w:hyperlink r:id="rId20" w:history="1">
        <w:r w:rsidRPr="00BA6C37">
          <w:rPr>
            <w:rFonts w:ascii="Tahoma" w:eastAsia="Calibri" w:hAnsi="Tahoma" w:cs="Tahoma"/>
            <w:bCs/>
            <w:color w:val="0000FF"/>
            <w:sz w:val="18"/>
            <w:szCs w:val="18"/>
            <w:u w:val="single"/>
            <w:lang w:eastAsia="en-US"/>
          </w:rPr>
          <w:t>https://dcopih.ezamawiajacy.pl/servlet/HomeServlet?MP_action=publicFilesList&amp;folder=000w&amp;clientName=DCOPIH&amp;MP_module=main</w:t>
        </w:r>
      </w:hyperlink>
      <w:r w:rsidRPr="00BA6C37">
        <w:rPr>
          <w:rFonts w:ascii="Tahoma" w:eastAsia="Calibri" w:hAnsi="Tahoma" w:cs="Tahoma"/>
          <w:bCs/>
          <w:color w:val="auto"/>
          <w:sz w:val="18"/>
          <w:szCs w:val="18"/>
          <w:lang w:eastAsia="en-US"/>
        </w:rPr>
        <w:t xml:space="preserve"> </w:t>
      </w:r>
    </w:p>
    <w:p w14:paraId="62336024" w14:textId="16B1E9C1" w:rsidR="00AF7059" w:rsidRPr="00BA6C37" w:rsidRDefault="00AF7059" w:rsidP="00AF7059">
      <w:pPr>
        <w:suppressAutoHyphens w:val="0"/>
        <w:ind w:left="142" w:right="-96"/>
        <w:jc w:val="both"/>
        <w:rPr>
          <w:rFonts w:ascii="Tahoma" w:eastAsia="Calibri" w:hAnsi="Tahoma" w:cs="Tahoma"/>
          <w:bCs/>
          <w:color w:val="auto"/>
          <w:sz w:val="18"/>
          <w:szCs w:val="18"/>
          <w:lang w:eastAsia="en-US"/>
        </w:rPr>
      </w:pPr>
      <w:r w:rsidRPr="00BA6C37">
        <w:rPr>
          <w:rFonts w:ascii="Tahoma" w:eastAsia="Tahoma" w:hAnsi="Tahoma" w:cs="Tahoma"/>
          <w:color w:val="auto"/>
          <w:sz w:val="18"/>
          <w:szCs w:val="18"/>
        </w:rPr>
        <w:t>Wymagania techniczne wysyłania i odbierania dokumentów elektronicznych, elektronicznych kopii dokumentów</w:t>
      </w:r>
      <w:r>
        <w:rPr>
          <w:rFonts w:ascii="Tahoma" w:eastAsia="Tahoma" w:hAnsi="Tahoma" w:cs="Tahoma"/>
          <w:color w:val="auto"/>
          <w:sz w:val="18"/>
          <w:szCs w:val="18"/>
        </w:rPr>
        <w:t xml:space="preserve">                      </w:t>
      </w:r>
      <w:r w:rsidRPr="00BA6C37">
        <w:rPr>
          <w:rFonts w:ascii="Tahoma" w:eastAsia="Tahoma" w:hAnsi="Tahoma" w:cs="Tahoma"/>
          <w:color w:val="auto"/>
          <w:sz w:val="18"/>
          <w:szCs w:val="18"/>
        </w:rPr>
        <w:t xml:space="preserve"> i oświadczeń oraz informacji przekazywanych przy użyciu Platformy Przetargowej dostępne są pod adresem: </w:t>
      </w:r>
    </w:p>
    <w:bookmarkStart w:id="25" w:name="_Hlk195081848"/>
    <w:p w14:paraId="67FC3E89" w14:textId="06C98C2C" w:rsidR="00AF7059" w:rsidRPr="00BA6C37" w:rsidRDefault="00AF7059" w:rsidP="00AF7059">
      <w:pPr>
        <w:suppressAutoHyphens w:val="0"/>
        <w:spacing w:after="120" w:line="360" w:lineRule="auto"/>
        <w:ind w:left="142" w:right="-96"/>
        <w:jc w:val="both"/>
        <w:rPr>
          <w:rFonts w:ascii="Tahoma" w:eastAsia="Calibri" w:hAnsi="Tahoma" w:cs="Tahoma"/>
          <w:bCs/>
          <w:color w:val="auto"/>
          <w:sz w:val="18"/>
          <w:szCs w:val="18"/>
          <w:lang w:eastAsia="en-US"/>
        </w:rPr>
      </w:pPr>
      <w:r>
        <w:fldChar w:fldCharType="begin"/>
      </w:r>
      <w:r>
        <w:instrText>HYPERLINK "https://dcopih.ezamawiajacy.pl/servlet/HomeServlet?MP_action=publicFilesList&amp;folder=000w&amp;clientName=DCOPIH&amp;MP_module=main"</w:instrText>
      </w:r>
      <w:r>
        <w:fldChar w:fldCharType="separate"/>
      </w:r>
      <w:r w:rsidRPr="00536D90">
        <w:rPr>
          <w:rStyle w:val="Hipercze"/>
          <w:rFonts w:ascii="Tahoma" w:eastAsia="Calibri" w:hAnsi="Tahoma" w:cs="Tahoma"/>
          <w:bCs/>
          <w:sz w:val="18"/>
          <w:szCs w:val="18"/>
          <w:lang w:eastAsia="en-US"/>
        </w:rPr>
        <w:t>https://dcopih.ezamawiajacy.pl/servlet/HomeServlet?MP_action=publicFilesList&amp;folder=000w&amp;clientName=DCOPIH&amp;MP_module=main</w:t>
      </w:r>
      <w:r>
        <w:fldChar w:fldCharType="end"/>
      </w:r>
      <w:r w:rsidRPr="00BA6C37">
        <w:rPr>
          <w:rFonts w:ascii="Tahoma" w:eastAsia="Calibri" w:hAnsi="Tahoma" w:cs="Tahoma"/>
          <w:bCs/>
          <w:color w:val="auto"/>
          <w:sz w:val="18"/>
          <w:szCs w:val="18"/>
          <w:lang w:eastAsia="en-US"/>
        </w:rPr>
        <w:t xml:space="preserve"> </w:t>
      </w:r>
    </w:p>
    <w:bookmarkEnd w:id="23"/>
    <w:bookmarkEnd w:id="25"/>
    <w:p w14:paraId="7BB3D57C" w14:textId="00FEE04B" w:rsidR="0014080B" w:rsidRPr="002510F8" w:rsidRDefault="00AF7059" w:rsidP="00AF7059">
      <w:pPr>
        <w:pStyle w:val="Normalny3"/>
        <w:spacing w:before="60" w:line="240" w:lineRule="exact"/>
        <w:ind w:left="142"/>
        <w:jc w:val="both"/>
        <w:rPr>
          <w:rFonts w:ascii="Tahoma" w:hAnsi="Tahoma" w:cs="Tahoma"/>
          <w:sz w:val="18"/>
          <w:szCs w:val="18"/>
        </w:rPr>
      </w:pPr>
      <w:r w:rsidRPr="00AF7059">
        <w:rPr>
          <w:rFonts w:ascii="Tahoma" w:eastAsia="Tahoma" w:hAnsi="Tahoma" w:cs="Tahoma"/>
          <w:color w:val="auto"/>
          <w:sz w:val="18"/>
          <w:szCs w:val="18"/>
        </w:rPr>
        <w:t>Komunikacja między Zamawiającym a Wykonawcami odbywa się zgodnie z wyborem Zamawiającego (w języku polskim)</w:t>
      </w:r>
      <w:r>
        <w:rPr>
          <w:rFonts w:ascii="Tahoma" w:eastAsia="Tahoma" w:hAnsi="Tahoma" w:cs="Tahoma"/>
          <w:color w:val="auto"/>
          <w:sz w:val="18"/>
          <w:szCs w:val="18"/>
        </w:rPr>
        <w:t xml:space="preserve"> </w:t>
      </w:r>
      <w:r w:rsidRPr="00AF7059">
        <w:rPr>
          <w:rFonts w:ascii="Tahoma" w:eastAsia="Tahoma" w:hAnsi="Tahoma" w:cs="Tahoma"/>
          <w:color w:val="auto"/>
          <w:sz w:val="18"/>
          <w:szCs w:val="18"/>
        </w:rPr>
        <w:t xml:space="preserve">przy użyciu środków komunikacji elektronicznej w rozumieniu ustawy z dnia 18 lipca 2002 r. o świadczeniu usług drogą elektroniczną </w:t>
      </w:r>
      <w:r w:rsidR="0014080B" w:rsidRPr="002510F8">
        <w:rPr>
          <w:rFonts w:ascii="Tahoma" w:eastAsia="Tahoma" w:hAnsi="Tahoma" w:cs="Tahoma"/>
          <w:sz w:val="18"/>
          <w:szCs w:val="18"/>
        </w:rPr>
        <w:t>(</w:t>
      </w:r>
      <w:r w:rsidR="001A3B60" w:rsidRPr="002510F8">
        <w:rPr>
          <w:rFonts w:ascii="Tahoma" w:eastAsia="Tahoma" w:hAnsi="Tahoma" w:cs="Tahoma"/>
          <w:sz w:val="18"/>
          <w:szCs w:val="18"/>
        </w:rPr>
        <w:t>Dz. U. z 2024 r. poz. 1513</w:t>
      </w:r>
      <w:r w:rsidR="0014080B" w:rsidRPr="002510F8">
        <w:rPr>
          <w:rFonts w:ascii="Tahoma" w:eastAsia="Tahoma" w:hAnsi="Tahoma" w:cs="Tahoma"/>
          <w:sz w:val="18"/>
          <w:szCs w:val="18"/>
        </w:rPr>
        <w:t>)</w:t>
      </w:r>
      <w:r w:rsidR="002510F8">
        <w:rPr>
          <w:rFonts w:ascii="Tahoma" w:eastAsia="Tahoma" w:hAnsi="Tahoma" w:cs="Tahoma"/>
          <w:sz w:val="18"/>
          <w:szCs w:val="18"/>
        </w:rPr>
        <w:t>.</w:t>
      </w:r>
      <w:r w:rsidR="0014080B" w:rsidRPr="002510F8">
        <w:rPr>
          <w:rFonts w:ascii="Tahoma" w:eastAsia="Tahoma" w:hAnsi="Tahoma" w:cs="Tahoma"/>
          <w:sz w:val="18"/>
          <w:szCs w:val="18"/>
        </w:rPr>
        <w:t xml:space="preserve"> </w:t>
      </w:r>
    </w:p>
    <w:p w14:paraId="3CF22B6F" w14:textId="4A2B2841" w:rsidR="0014080B" w:rsidRPr="002510F8" w:rsidRDefault="000451FB" w:rsidP="00B51B49">
      <w:pPr>
        <w:pStyle w:val="LO-normal"/>
        <w:spacing w:before="60" w:line="240" w:lineRule="exact"/>
        <w:ind w:left="142" w:right="-12" w:hanging="426"/>
        <w:jc w:val="both"/>
        <w:rPr>
          <w:rFonts w:ascii="Tahoma" w:eastAsia="Tahoma" w:hAnsi="Tahoma" w:cs="Tahoma"/>
          <w:color w:val="auto"/>
          <w:sz w:val="18"/>
          <w:szCs w:val="18"/>
        </w:rPr>
      </w:pPr>
      <w:r w:rsidRPr="002510F8">
        <w:rPr>
          <w:rFonts w:ascii="Tahoma" w:eastAsia="Tahoma" w:hAnsi="Tahoma" w:cs="Tahoma"/>
          <w:color w:val="auto"/>
          <w:sz w:val="18"/>
          <w:szCs w:val="18"/>
        </w:rPr>
        <w:t>8.</w:t>
      </w:r>
      <w:r w:rsidR="00AF7059">
        <w:rPr>
          <w:rFonts w:ascii="Tahoma" w:eastAsia="Tahoma" w:hAnsi="Tahoma" w:cs="Tahoma"/>
          <w:color w:val="auto"/>
          <w:sz w:val="18"/>
          <w:szCs w:val="18"/>
        </w:rPr>
        <w:t>3</w:t>
      </w:r>
      <w:r w:rsidRPr="002510F8">
        <w:rPr>
          <w:rFonts w:ascii="Tahoma" w:eastAsia="Tahoma" w:hAnsi="Tahoma" w:cs="Tahoma"/>
          <w:color w:val="auto"/>
          <w:sz w:val="18"/>
          <w:szCs w:val="18"/>
        </w:rPr>
        <w:t>.</w:t>
      </w:r>
      <w:r w:rsidRPr="002510F8">
        <w:rPr>
          <w:rFonts w:ascii="Tahoma" w:eastAsia="Tahoma" w:hAnsi="Tahoma" w:cs="Tahoma"/>
          <w:color w:val="auto"/>
          <w:sz w:val="18"/>
          <w:szCs w:val="18"/>
        </w:rPr>
        <w:tab/>
        <w:t>Oferty składa się pod rygorem nieważności w formie elektronicznej</w:t>
      </w:r>
      <w:r w:rsidR="0014080B" w:rsidRPr="002510F8">
        <w:rPr>
          <w:rFonts w:ascii="Tahoma" w:eastAsia="Tahoma" w:hAnsi="Tahoma" w:cs="Tahoma"/>
          <w:color w:val="auto"/>
          <w:sz w:val="18"/>
          <w:szCs w:val="18"/>
        </w:rPr>
        <w:t>.</w:t>
      </w:r>
    </w:p>
    <w:p w14:paraId="5EDCB2DF" w14:textId="34FAD142" w:rsidR="0014080B" w:rsidRPr="002510F8" w:rsidRDefault="005C294B" w:rsidP="0014080B">
      <w:pPr>
        <w:pStyle w:val="LO-normal"/>
        <w:spacing w:before="60" w:line="240" w:lineRule="exact"/>
        <w:ind w:left="142" w:right="-12" w:hanging="426"/>
        <w:rPr>
          <w:rFonts w:ascii="Tahoma" w:eastAsia="Tahoma" w:hAnsi="Tahoma" w:cs="Tahoma"/>
          <w:color w:val="auto"/>
          <w:sz w:val="18"/>
          <w:szCs w:val="18"/>
        </w:rPr>
      </w:pPr>
      <w:r w:rsidRPr="002510F8">
        <w:rPr>
          <w:rFonts w:ascii="Tahoma" w:eastAsia="Tahoma" w:hAnsi="Tahoma" w:cs="Tahoma"/>
          <w:color w:val="auto"/>
          <w:sz w:val="18"/>
          <w:szCs w:val="18"/>
        </w:rPr>
        <w:t>8.4</w:t>
      </w:r>
      <w:r w:rsidR="0014080B" w:rsidRPr="002510F8">
        <w:rPr>
          <w:rFonts w:ascii="Tahoma" w:eastAsia="Tahoma" w:hAnsi="Tahoma" w:cs="Tahoma"/>
          <w:color w:val="auto"/>
          <w:sz w:val="18"/>
          <w:szCs w:val="18"/>
        </w:rPr>
        <w:t>.</w:t>
      </w:r>
      <w:r w:rsidR="0014080B" w:rsidRPr="002510F8">
        <w:rPr>
          <w:rFonts w:ascii="Tahoma" w:eastAsia="Tahoma" w:hAnsi="Tahoma" w:cs="Tahoma"/>
          <w:color w:val="auto"/>
          <w:sz w:val="18"/>
          <w:szCs w:val="18"/>
        </w:rPr>
        <w:tab/>
        <w:t>Zamawiający nie udziela żadnych ustnych i telefonicznych informacji, wyjaśnień czy odpowiedzi na kierowane zapytania.</w:t>
      </w:r>
    </w:p>
    <w:p w14:paraId="53C70A80" w14:textId="701FCD02" w:rsidR="0014080B" w:rsidRPr="002510F8" w:rsidRDefault="005C294B" w:rsidP="00F3557C">
      <w:pPr>
        <w:pStyle w:val="LO-normal"/>
        <w:spacing w:before="60" w:line="240" w:lineRule="exact"/>
        <w:ind w:left="142" w:right="-12" w:hanging="426"/>
        <w:jc w:val="both"/>
        <w:rPr>
          <w:rFonts w:ascii="Tahoma" w:eastAsia="Tahoma" w:hAnsi="Tahoma" w:cs="Tahoma"/>
          <w:color w:val="auto"/>
          <w:sz w:val="18"/>
          <w:szCs w:val="18"/>
        </w:rPr>
      </w:pPr>
      <w:proofErr w:type="gramStart"/>
      <w:r w:rsidRPr="002510F8">
        <w:rPr>
          <w:rFonts w:ascii="Tahoma" w:eastAsia="Tahoma" w:hAnsi="Tahoma" w:cs="Tahoma"/>
          <w:color w:val="auto"/>
          <w:sz w:val="18"/>
          <w:szCs w:val="18"/>
        </w:rPr>
        <w:t>8.5</w:t>
      </w:r>
      <w:r w:rsidR="0014080B" w:rsidRPr="002510F8">
        <w:rPr>
          <w:rFonts w:ascii="Tahoma" w:eastAsia="Tahoma" w:hAnsi="Tahoma" w:cs="Tahoma"/>
          <w:color w:val="auto"/>
          <w:sz w:val="18"/>
          <w:szCs w:val="18"/>
        </w:rPr>
        <w:t xml:space="preserve">. </w:t>
      </w:r>
      <w:r w:rsidR="00F3557C" w:rsidRPr="002510F8">
        <w:rPr>
          <w:rFonts w:ascii="Tahoma" w:eastAsia="Tahoma" w:hAnsi="Tahoma" w:cs="Tahoma"/>
          <w:color w:val="auto"/>
          <w:sz w:val="18"/>
          <w:szCs w:val="18"/>
        </w:rPr>
        <w:t xml:space="preserve"> </w:t>
      </w:r>
      <w:r w:rsidR="0014080B" w:rsidRPr="002510F8">
        <w:rPr>
          <w:rFonts w:ascii="Tahoma" w:eastAsia="Tahoma" w:hAnsi="Tahoma" w:cs="Tahoma"/>
          <w:color w:val="auto"/>
          <w:sz w:val="18"/>
          <w:szCs w:val="18"/>
        </w:rPr>
        <w:t>Stosownie</w:t>
      </w:r>
      <w:proofErr w:type="gramEnd"/>
      <w:r w:rsidR="0014080B" w:rsidRPr="002510F8">
        <w:rPr>
          <w:rFonts w:ascii="Tahoma" w:eastAsia="Tahoma" w:hAnsi="Tahoma" w:cs="Tahoma"/>
          <w:color w:val="auto"/>
          <w:sz w:val="18"/>
          <w:szCs w:val="18"/>
        </w:rPr>
        <w:t xml:space="preserve"> do art. 135 ustawy PZP Wykonawca może zwrócić się do Zamawiającego z wnioskiem o wyjaśnienie treści SWZ. Zamawiający udzieli wyjaśnień niezwłocznie, jednak nie później niż na 6 dni przed upływem terminu składania ofert albo nie później niż na 4 dni przed upływem terminu składania ofert w przypadku, o którym mowa w art. 138 ust. 2 pkt 2 </w:t>
      </w:r>
      <w:proofErr w:type="spellStart"/>
      <w:r w:rsidR="0014080B" w:rsidRPr="002510F8">
        <w:rPr>
          <w:rFonts w:ascii="Tahoma" w:eastAsia="Tahoma" w:hAnsi="Tahoma" w:cs="Tahoma"/>
          <w:color w:val="auto"/>
          <w:sz w:val="18"/>
          <w:szCs w:val="18"/>
        </w:rPr>
        <w:t>Pzp</w:t>
      </w:r>
      <w:proofErr w:type="spellEnd"/>
      <w:r w:rsidR="0014080B" w:rsidRPr="002510F8">
        <w:rPr>
          <w:rFonts w:ascii="Tahoma" w:eastAsia="Tahoma" w:hAnsi="Tahoma" w:cs="Tahoma"/>
          <w:color w:val="auto"/>
          <w:sz w:val="18"/>
          <w:szCs w:val="18"/>
        </w:rPr>
        <w:t xml:space="preserve"> - pod warunkiem, że wniosek o wyjaśnienie treści specyfikacji warunków zamówienia wpłynął do Zamawiającego nie później niż na odpowiednio 14 albo 7 dni przed upływem terminu składania ofert, licząc, zgodnie z zapisami art. 138 </w:t>
      </w:r>
      <w:proofErr w:type="spellStart"/>
      <w:r w:rsidR="0014080B" w:rsidRPr="002510F8">
        <w:rPr>
          <w:rFonts w:ascii="Tahoma" w:eastAsia="Tahoma" w:hAnsi="Tahoma" w:cs="Tahoma"/>
          <w:color w:val="auto"/>
          <w:sz w:val="18"/>
          <w:szCs w:val="18"/>
        </w:rPr>
        <w:t>Pzp</w:t>
      </w:r>
      <w:proofErr w:type="spellEnd"/>
      <w:r w:rsidR="0014080B" w:rsidRPr="002510F8">
        <w:rPr>
          <w:rFonts w:ascii="Tahoma" w:eastAsia="Tahoma" w:hAnsi="Tahoma" w:cs="Tahoma"/>
          <w:color w:val="auto"/>
          <w:sz w:val="18"/>
          <w:szCs w:val="18"/>
        </w:rPr>
        <w:t>, od dnia przekazania ogłoszenia o zamówieniu Urzędowi Publikacji Unii Europejskiej.</w:t>
      </w:r>
    </w:p>
    <w:p w14:paraId="15EAA326" w14:textId="7422BEE5" w:rsidR="0014080B" w:rsidRPr="002510F8" w:rsidRDefault="005C294B" w:rsidP="00B51B49">
      <w:pPr>
        <w:pStyle w:val="LO-normal"/>
        <w:spacing w:before="60" w:line="240" w:lineRule="exact"/>
        <w:ind w:left="142" w:right="-12" w:hanging="426"/>
        <w:jc w:val="both"/>
        <w:rPr>
          <w:rFonts w:ascii="Tahoma" w:eastAsia="Tahoma" w:hAnsi="Tahoma" w:cs="Tahoma"/>
          <w:color w:val="auto"/>
          <w:sz w:val="18"/>
          <w:szCs w:val="18"/>
        </w:rPr>
      </w:pPr>
      <w:r w:rsidRPr="002510F8">
        <w:rPr>
          <w:rFonts w:ascii="Tahoma" w:eastAsia="Tahoma" w:hAnsi="Tahoma" w:cs="Tahoma"/>
          <w:color w:val="auto"/>
          <w:sz w:val="18"/>
          <w:szCs w:val="18"/>
        </w:rPr>
        <w:t>8.6</w:t>
      </w:r>
      <w:r w:rsidR="0014080B" w:rsidRPr="002510F8">
        <w:rPr>
          <w:rFonts w:ascii="Tahoma" w:eastAsia="Tahoma" w:hAnsi="Tahoma" w:cs="Tahoma"/>
          <w:color w:val="auto"/>
          <w:sz w:val="18"/>
          <w:szCs w:val="18"/>
        </w:rPr>
        <w:t>.</w:t>
      </w:r>
      <w:r w:rsidR="0014080B" w:rsidRPr="002510F8">
        <w:rPr>
          <w:rFonts w:ascii="Tahoma" w:eastAsia="Tahoma" w:hAnsi="Tahoma" w:cs="Tahoma"/>
          <w:color w:val="auto"/>
          <w:sz w:val="18"/>
          <w:szCs w:val="18"/>
        </w:rPr>
        <w:tab/>
        <w:t>Jeżeli wniosek o wyjaśnienie treści SWZ wpłynął po upływie terminu składania wniosku Zamawiający nie ma obowiązku udzielania wyjaśnień SWZ oraz obowiązku przedłużenia terminu składania ofert.</w:t>
      </w:r>
    </w:p>
    <w:p w14:paraId="6581A9B1" w14:textId="33910974" w:rsidR="0014080B" w:rsidRPr="002510F8" w:rsidRDefault="005C294B" w:rsidP="00B51B49">
      <w:pPr>
        <w:pStyle w:val="LO-normal"/>
        <w:spacing w:before="60" w:line="240" w:lineRule="exact"/>
        <w:ind w:left="142" w:right="-12" w:hanging="426"/>
        <w:jc w:val="both"/>
        <w:rPr>
          <w:rFonts w:ascii="Tahoma" w:eastAsia="Tahoma" w:hAnsi="Tahoma" w:cs="Tahoma"/>
          <w:color w:val="auto"/>
          <w:sz w:val="18"/>
          <w:szCs w:val="18"/>
        </w:rPr>
      </w:pPr>
      <w:r w:rsidRPr="002510F8">
        <w:rPr>
          <w:rFonts w:ascii="Tahoma" w:eastAsia="Tahoma" w:hAnsi="Tahoma" w:cs="Tahoma"/>
          <w:color w:val="auto"/>
          <w:sz w:val="18"/>
          <w:szCs w:val="18"/>
        </w:rPr>
        <w:t>8.7</w:t>
      </w:r>
      <w:r w:rsidR="0014080B" w:rsidRPr="002510F8">
        <w:rPr>
          <w:rFonts w:ascii="Tahoma" w:eastAsia="Tahoma" w:hAnsi="Tahoma" w:cs="Tahoma"/>
          <w:color w:val="auto"/>
          <w:sz w:val="18"/>
          <w:szCs w:val="18"/>
        </w:rPr>
        <w:t>.</w:t>
      </w:r>
      <w:r w:rsidR="0014080B" w:rsidRPr="002510F8">
        <w:rPr>
          <w:rFonts w:ascii="Tahoma" w:eastAsia="Tahoma" w:hAnsi="Tahoma" w:cs="Tahoma"/>
          <w:color w:val="auto"/>
          <w:sz w:val="18"/>
          <w:szCs w:val="18"/>
        </w:rPr>
        <w:tab/>
        <w:t>Przedłużenie terminu składania ofert nie wpływa na bieg terminu składania wniosków.</w:t>
      </w:r>
    </w:p>
    <w:p w14:paraId="22B5147F" w14:textId="70BD7085" w:rsidR="00E40427" w:rsidRDefault="005C294B" w:rsidP="00E40427">
      <w:pPr>
        <w:pStyle w:val="LO-normal"/>
        <w:spacing w:before="60" w:line="240" w:lineRule="exact"/>
        <w:ind w:left="142" w:right="-12" w:hanging="426"/>
        <w:rPr>
          <w:rFonts w:ascii="Tahoma" w:hAnsi="Tahoma" w:cs="Tahoma"/>
          <w:sz w:val="18"/>
          <w:szCs w:val="18"/>
        </w:rPr>
      </w:pPr>
      <w:r w:rsidRPr="002510F8">
        <w:rPr>
          <w:rFonts w:ascii="Tahoma" w:eastAsia="Tahoma" w:hAnsi="Tahoma" w:cs="Tahoma"/>
          <w:color w:val="auto"/>
          <w:sz w:val="18"/>
          <w:szCs w:val="18"/>
        </w:rPr>
        <w:t>8.8</w:t>
      </w:r>
      <w:r w:rsidR="0014080B" w:rsidRPr="002510F8">
        <w:rPr>
          <w:rFonts w:ascii="Tahoma" w:eastAsia="Tahoma" w:hAnsi="Tahoma" w:cs="Tahoma"/>
          <w:color w:val="auto"/>
          <w:sz w:val="18"/>
          <w:szCs w:val="18"/>
        </w:rPr>
        <w:t>.</w:t>
      </w:r>
      <w:r w:rsidR="0014080B" w:rsidRPr="002510F8">
        <w:rPr>
          <w:rFonts w:ascii="Tahoma" w:eastAsia="Tahoma" w:hAnsi="Tahoma" w:cs="Tahoma"/>
          <w:color w:val="auto"/>
          <w:sz w:val="18"/>
          <w:szCs w:val="18"/>
        </w:rPr>
        <w:tab/>
        <w:t xml:space="preserve">Treść zapytań wraz z wyjaśnieniami </w:t>
      </w:r>
      <w:r w:rsidR="00B51B49" w:rsidRPr="002510F8">
        <w:rPr>
          <w:rFonts w:ascii="Tahoma" w:eastAsia="Tahoma" w:hAnsi="Tahoma" w:cs="Tahoma"/>
          <w:color w:val="auto"/>
          <w:sz w:val="18"/>
          <w:szCs w:val="18"/>
        </w:rPr>
        <w:t>Z</w:t>
      </w:r>
      <w:r w:rsidR="0014080B" w:rsidRPr="002510F8">
        <w:rPr>
          <w:rFonts w:ascii="Tahoma" w:eastAsia="Tahoma" w:hAnsi="Tahoma" w:cs="Tahoma"/>
          <w:color w:val="auto"/>
          <w:sz w:val="18"/>
          <w:szCs w:val="18"/>
        </w:rPr>
        <w:t xml:space="preserve">amawiający umieszcza </w:t>
      </w:r>
      <w:bookmarkStart w:id="26" w:name="_Hlk195004101"/>
      <w:r w:rsidR="0014080B" w:rsidRPr="002510F8">
        <w:rPr>
          <w:rFonts w:ascii="Tahoma" w:eastAsia="Tahoma" w:hAnsi="Tahoma" w:cs="Tahoma"/>
          <w:color w:val="auto"/>
          <w:sz w:val="18"/>
          <w:szCs w:val="18"/>
        </w:rPr>
        <w:t xml:space="preserve">na </w:t>
      </w:r>
      <w:r w:rsidR="00B51B49" w:rsidRPr="002510F8">
        <w:rPr>
          <w:rFonts w:ascii="Tahoma" w:eastAsia="Tahoma" w:hAnsi="Tahoma" w:cs="Tahoma"/>
          <w:color w:val="auto"/>
          <w:sz w:val="18"/>
          <w:szCs w:val="18"/>
        </w:rPr>
        <w:t xml:space="preserve">Platformie Zakupowej </w:t>
      </w:r>
      <w:proofErr w:type="spellStart"/>
      <w:r w:rsidR="00B51B49" w:rsidRPr="002510F8">
        <w:rPr>
          <w:rFonts w:ascii="Tahoma" w:eastAsia="Tahoma" w:hAnsi="Tahoma" w:cs="Tahoma"/>
          <w:color w:val="auto"/>
          <w:sz w:val="18"/>
          <w:szCs w:val="18"/>
        </w:rPr>
        <w:t>Marketplanet</w:t>
      </w:r>
      <w:proofErr w:type="spellEnd"/>
      <w:r w:rsidR="00B51B49" w:rsidRPr="002510F8">
        <w:rPr>
          <w:rFonts w:ascii="Tahoma" w:eastAsia="Tahoma" w:hAnsi="Tahoma" w:cs="Tahoma"/>
          <w:color w:val="auto"/>
          <w:sz w:val="18"/>
          <w:szCs w:val="18"/>
        </w:rPr>
        <w:t xml:space="preserve"> na stronie postępowania </w:t>
      </w:r>
      <w:r w:rsidR="00EB7C8F" w:rsidRPr="002510F8">
        <w:rPr>
          <w:rFonts w:ascii="Tahoma" w:eastAsia="Tahoma" w:hAnsi="Tahoma" w:cs="Tahoma"/>
          <w:color w:val="auto"/>
          <w:sz w:val="18"/>
          <w:szCs w:val="18"/>
        </w:rPr>
        <w:t>dostępnego</w:t>
      </w:r>
      <w:r w:rsidR="00B51B49" w:rsidRPr="002510F8">
        <w:rPr>
          <w:rFonts w:ascii="Tahoma" w:eastAsia="Tahoma" w:hAnsi="Tahoma" w:cs="Tahoma"/>
          <w:color w:val="auto"/>
          <w:sz w:val="18"/>
          <w:szCs w:val="18"/>
        </w:rPr>
        <w:t xml:space="preserve"> pod następującym linkiem:</w:t>
      </w:r>
      <w:r w:rsidR="0014080B" w:rsidRPr="002510F8">
        <w:rPr>
          <w:rFonts w:ascii="Tahoma" w:eastAsia="Tahoma" w:hAnsi="Tahoma" w:cs="Tahoma"/>
          <w:color w:val="auto"/>
          <w:sz w:val="18"/>
          <w:szCs w:val="18"/>
        </w:rPr>
        <w:t xml:space="preserve"> </w:t>
      </w:r>
      <w:bookmarkEnd w:id="26"/>
      <w:r w:rsidR="00B51B49" w:rsidRPr="002510F8">
        <w:rPr>
          <w:rFonts w:ascii="Tahoma" w:eastAsia="Tahoma" w:hAnsi="Tahoma" w:cs="Tahoma"/>
          <w:color w:val="auto"/>
          <w:sz w:val="18"/>
          <w:szCs w:val="18"/>
        </w:rPr>
        <w:t xml:space="preserve">na Platformie Zakupowej </w:t>
      </w:r>
      <w:proofErr w:type="spellStart"/>
      <w:r w:rsidR="00B51B49" w:rsidRPr="002510F8">
        <w:rPr>
          <w:rFonts w:ascii="Tahoma" w:eastAsia="Tahoma" w:hAnsi="Tahoma" w:cs="Tahoma"/>
          <w:color w:val="auto"/>
          <w:sz w:val="18"/>
          <w:szCs w:val="18"/>
        </w:rPr>
        <w:t>Marketplanet</w:t>
      </w:r>
      <w:proofErr w:type="spellEnd"/>
      <w:r w:rsidR="00B51B49" w:rsidRPr="002510F8">
        <w:rPr>
          <w:rFonts w:ascii="Tahoma" w:eastAsia="Tahoma" w:hAnsi="Tahoma" w:cs="Tahoma"/>
          <w:color w:val="auto"/>
          <w:sz w:val="18"/>
          <w:szCs w:val="18"/>
        </w:rPr>
        <w:t xml:space="preserve"> na stronie postępowania </w:t>
      </w:r>
      <w:r w:rsidR="00EB7C8F" w:rsidRPr="002510F8">
        <w:rPr>
          <w:rFonts w:ascii="Tahoma" w:eastAsia="Tahoma" w:hAnsi="Tahoma" w:cs="Tahoma"/>
          <w:color w:val="auto"/>
          <w:sz w:val="18"/>
          <w:szCs w:val="18"/>
        </w:rPr>
        <w:t>dostępnego</w:t>
      </w:r>
      <w:r w:rsidR="00B51B49" w:rsidRPr="002510F8">
        <w:rPr>
          <w:rFonts w:ascii="Tahoma" w:eastAsia="Tahoma" w:hAnsi="Tahoma" w:cs="Tahoma"/>
          <w:color w:val="auto"/>
          <w:sz w:val="18"/>
          <w:szCs w:val="18"/>
        </w:rPr>
        <w:t xml:space="preserve"> pod następującym linkiem:</w:t>
      </w:r>
      <w:r w:rsidR="00EB7C8F" w:rsidRPr="00EB7C8F">
        <w:rPr>
          <w:rFonts w:ascii="Open Sans" w:hAnsi="Open Sans" w:cs="Open Sans"/>
          <w:shd w:val="clear" w:color="auto" w:fill="FFFFFF"/>
        </w:rPr>
        <w:t xml:space="preserve"> </w:t>
      </w:r>
      <w:hyperlink r:id="rId21" w:history="1">
        <w:r w:rsidR="00EB7C8F" w:rsidRPr="00EB7C8F">
          <w:rPr>
            <w:rStyle w:val="Hipercze"/>
            <w:rFonts w:ascii="Tahoma" w:hAnsi="Tahoma" w:cs="Tahoma"/>
            <w:sz w:val="18"/>
            <w:szCs w:val="18"/>
            <w:shd w:val="clear" w:color="auto" w:fill="FFFFFF"/>
          </w:rPr>
          <w:t>https://dcopih.ezamawiajacy.pl/pn/DCOPIH/demand/279235/notice/public/details</w:t>
        </w:r>
      </w:hyperlink>
      <w:r w:rsidR="00EB7C8F">
        <w:rPr>
          <w:rFonts w:ascii="Open Sans" w:hAnsi="Open Sans" w:cs="Open Sans"/>
          <w:shd w:val="clear" w:color="auto" w:fill="FFFFFF"/>
        </w:rPr>
        <w:t xml:space="preserve"> </w:t>
      </w:r>
    </w:p>
    <w:p w14:paraId="77812BFF" w14:textId="1FDE000F" w:rsidR="00B51B49" w:rsidRPr="002510F8" w:rsidRDefault="005C294B" w:rsidP="00E40427">
      <w:pPr>
        <w:pStyle w:val="LO-normal"/>
        <w:spacing w:before="60" w:line="240" w:lineRule="exact"/>
        <w:ind w:left="142" w:right="-12" w:hanging="426"/>
        <w:rPr>
          <w:rFonts w:ascii="Tahoma" w:eastAsia="Tahoma" w:hAnsi="Tahoma" w:cs="Tahoma"/>
          <w:color w:val="auto"/>
          <w:sz w:val="18"/>
          <w:szCs w:val="18"/>
        </w:rPr>
      </w:pPr>
      <w:r w:rsidRPr="002510F8">
        <w:rPr>
          <w:rFonts w:ascii="Tahoma" w:eastAsia="Tahoma" w:hAnsi="Tahoma" w:cs="Tahoma"/>
          <w:color w:val="auto"/>
          <w:sz w:val="18"/>
          <w:szCs w:val="18"/>
        </w:rPr>
        <w:t>8.9</w:t>
      </w:r>
      <w:r w:rsidR="0014080B" w:rsidRPr="002510F8">
        <w:rPr>
          <w:rFonts w:ascii="Tahoma" w:eastAsia="Tahoma" w:hAnsi="Tahoma" w:cs="Tahoma"/>
          <w:color w:val="auto"/>
          <w:sz w:val="18"/>
          <w:szCs w:val="18"/>
        </w:rPr>
        <w:t>.</w:t>
      </w:r>
      <w:r w:rsidR="0014080B" w:rsidRPr="002510F8">
        <w:rPr>
          <w:rFonts w:ascii="Tahoma" w:eastAsia="Tahoma" w:hAnsi="Tahoma" w:cs="Tahoma"/>
          <w:color w:val="auto"/>
          <w:sz w:val="18"/>
          <w:szCs w:val="18"/>
        </w:rPr>
        <w:tab/>
        <w:t xml:space="preserve">W przypadku, gdy zmiana SWZ prowadzi do zmiany treści ogłoszenia o zamówieniu, Zamawiający przekazuje Urzędowi Publikacji Unii Europejskiej ogłoszenie, o którym mowa w art. 90, ust. 1 ustawy. </w:t>
      </w:r>
    </w:p>
    <w:p w14:paraId="0A2894ED" w14:textId="0C820B26" w:rsidR="00E40427" w:rsidRDefault="0014080B" w:rsidP="00E40427">
      <w:pPr>
        <w:pStyle w:val="LO-normal"/>
        <w:spacing w:before="60" w:line="240" w:lineRule="exact"/>
        <w:ind w:left="142" w:right="-12" w:hanging="426"/>
        <w:jc w:val="both"/>
        <w:rPr>
          <w:rFonts w:ascii="Tahoma" w:hAnsi="Tahoma" w:cs="Tahoma"/>
          <w:sz w:val="18"/>
          <w:szCs w:val="18"/>
        </w:rPr>
      </w:pPr>
      <w:r w:rsidRPr="002510F8">
        <w:rPr>
          <w:rFonts w:ascii="Tahoma" w:eastAsia="Tahoma" w:hAnsi="Tahoma" w:cs="Tahoma"/>
          <w:color w:val="auto"/>
          <w:sz w:val="18"/>
          <w:szCs w:val="18"/>
        </w:rPr>
        <w:t>8.1</w:t>
      </w:r>
      <w:r w:rsidR="00B51B49" w:rsidRPr="002510F8">
        <w:rPr>
          <w:rFonts w:ascii="Tahoma" w:eastAsia="Tahoma" w:hAnsi="Tahoma" w:cs="Tahoma"/>
          <w:color w:val="auto"/>
          <w:sz w:val="18"/>
          <w:szCs w:val="18"/>
        </w:rPr>
        <w:t>0</w:t>
      </w:r>
      <w:r w:rsidRPr="002510F8">
        <w:rPr>
          <w:rFonts w:ascii="Tahoma" w:eastAsia="Tahoma" w:hAnsi="Tahoma" w:cs="Tahoma"/>
          <w:color w:val="auto"/>
          <w:sz w:val="18"/>
          <w:szCs w:val="18"/>
        </w:rPr>
        <w:t>.</w:t>
      </w:r>
      <w:r w:rsidR="00596693" w:rsidRPr="002510F8">
        <w:rPr>
          <w:rFonts w:ascii="Tahoma" w:eastAsia="Tahoma" w:hAnsi="Tahoma" w:cs="Tahoma"/>
          <w:color w:val="auto"/>
          <w:sz w:val="18"/>
          <w:szCs w:val="18"/>
        </w:rPr>
        <w:t xml:space="preserve"> </w:t>
      </w:r>
      <w:r w:rsidRPr="002510F8">
        <w:rPr>
          <w:rFonts w:ascii="Tahoma" w:eastAsia="Tahoma" w:hAnsi="Tahoma" w:cs="Tahoma"/>
          <w:color w:val="auto"/>
          <w:sz w:val="18"/>
          <w:szCs w:val="18"/>
        </w:rPr>
        <w:t xml:space="preserve">W uzasadnionych przypadkach </w:t>
      </w:r>
      <w:r w:rsidR="00B51B49" w:rsidRPr="002510F8">
        <w:rPr>
          <w:rFonts w:ascii="Tahoma" w:eastAsia="Tahoma" w:hAnsi="Tahoma" w:cs="Tahoma"/>
          <w:color w:val="auto"/>
          <w:sz w:val="18"/>
          <w:szCs w:val="18"/>
        </w:rPr>
        <w:t>Z</w:t>
      </w:r>
      <w:r w:rsidRPr="002510F8">
        <w:rPr>
          <w:rFonts w:ascii="Tahoma" w:eastAsia="Tahoma" w:hAnsi="Tahoma" w:cs="Tahoma"/>
          <w:color w:val="auto"/>
          <w:sz w:val="18"/>
          <w:szCs w:val="18"/>
        </w:rPr>
        <w:t xml:space="preserve">amawiający może przed upływem terminu składania ofert zmienić treść SWZ. Dokonaną zmianę SWZ </w:t>
      </w:r>
      <w:r w:rsidR="00B51B49" w:rsidRPr="002510F8">
        <w:rPr>
          <w:rFonts w:ascii="Tahoma" w:eastAsia="Tahoma" w:hAnsi="Tahoma" w:cs="Tahoma"/>
          <w:color w:val="auto"/>
          <w:sz w:val="18"/>
          <w:szCs w:val="18"/>
        </w:rPr>
        <w:t>Z</w:t>
      </w:r>
      <w:r w:rsidRPr="002510F8">
        <w:rPr>
          <w:rFonts w:ascii="Tahoma" w:eastAsia="Tahoma" w:hAnsi="Tahoma" w:cs="Tahoma"/>
          <w:color w:val="auto"/>
          <w:sz w:val="18"/>
          <w:szCs w:val="18"/>
        </w:rPr>
        <w:t xml:space="preserve">amawiający zamieszcza </w:t>
      </w:r>
      <w:r w:rsidR="00B51B49" w:rsidRPr="002510F8">
        <w:rPr>
          <w:rFonts w:ascii="Tahoma" w:eastAsia="Tahoma" w:hAnsi="Tahoma" w:cs="Tahoma"/>
          <w:color w:val="auto"/>
          <w:sz w:val="18"/>
          <w:szCs w:val="18"/>
        </w:rPr>
        <w:t xml:space="preserve">na Platformie Zakupowej </w:t>
      </w:r>
      <w:proofErr w:type="spellStart"/>
      <w:r w:rsidR="00B51B49" w:rsidRPr="002510F8">
        <w:rPr>
          <w:rFonts w:ascii="Tahoma" w:eastAsia="Tahoma" w:hAnsi="Tahoma" w:cs="Tahoma"/>
          <w:color w:val="auto"/>
          <w:sz w:val="18"/>
          <w:szCs w:val="18"/>
        </w:rPr>
        <w:t>Marketplanet</w:t>
      </w:r>
      <w:proofErr w:type="spellEnd"/>
      <w:r w:rsidR="00B51B49" w:rsidRPr="002510F8">
        <w:rPr>
          <w:rFonts w:ascii="Tahoma" w:eastAsia="Tahoma" w:hAnsi="Tahoma" w:cs="Tahoma"/>
          <w:color w:val="auto"/>
          <w:sz w:val="18"/>
          <w:szCs w:val="18"/>
        </w:rPr>
        <w:t xml:space="preserve"> na stronie postępowania dostępnego pod następującym linkiem: </w:t>
      </w:r>
      <w:hyperlink r:id="rId22" w:history="1">
        <w:r w:rsidR="00EB7C8F" w:rsidRPr="00EB7C8F">
          <w:rPr>
            <w:rStyle w:val="Hipercze"/>
            <w:rFonts w:ascii="Tahoma" w:hAnsi="Tahoma" w:cs="Tahoma"/>
            <w:sz w:val="18"/>
            <w:szCs w:val="18"/>
            <w:shd w:val="clear" w:color="auto" w:fill="FFFFFF"/>
          </w:rPr>
          <w:t>https://dcopih.ezamawiajacy.pl/pn/DCOPIH/demand/279235/notice/public/details</w:t>
        </w:r>
      </w:hyperlink>
      <w:r w:rsidR="00EB7C8F">
        <w:rPr>
          <w:rFonts w:ascii="Open Sans" w:hAnsi="Open Sans" w:cs="Open Sans"/>
          <w:shd w:val="clear" w:color="auto" w:fill="FFFFFF"/>
        </w:rPr>
        <w:t xml:space="preserve"> </w:t>
      </w:r>
    </w:p>
    <w:p w14:paraId="11819D4E" w14:textId="00DF1B57" w:rsidR="0014080B" w:rsidRPr="002510F8" w:rsidRDefault="005C294B" w:rsidP="00E40427">
      <w:pPr>
        <w:pStyle w:val="LO-normal"/>
        <w:spacing w:before="60" w:line="240" w:lineRule="exact"/>
        <w:ind w:left="142" w:right="-12" w:hanging="426"/>
        <w:jc w:val="both"/>
        <w:rPr>
          <w:rFonts w:ascii="Tahoma" w:eastAsia="Tahoma" w:hAnsi="Tahoma" w:cs="Tahoma"/>
          <w:color w:val="auto"/>
          <w:sz w:val="18"/>
          <w:szCs w:val="18"/>
        </w:rPr>
      </w:pPr>
      <w:r w:rsidRPr="002510F8">
        <w:rPr>
          <w:rFonts w:ascii="Tahoma" w:eastAsia="Tahoma" w:hAnsi="Tahoma" w:cs="Tahoma"/>
          <w:color w:val="auto"/>
          <w:sz w:val="18"/>
          <w:szCs w:val="18"/>
        </w:rPr>
        <w:t>8.1</w:t>
      </w:r>
      <w:r w:rsidR="00B51B49" w:rsidRPr="002510F8">
        <w:rPr>
          <w:rFonts w:ascii="Tahoma" w:eastAsia="Tahoma" w:hAnsi="Tahoma" w:cs="Tahoma"/>
          <w:color w:val="auto"/>
          <w:sz w:val="18"/>
          <w:szCs w:val="18"/>
        </w:rPr>
        <w:t>1</w:t>
      </w:r>
      <w:r w:rsidR="0014080B" w:rsidRPr="002510F8">
        <w:rPr>
          <w:rFonts w:ascii="Tahoma" w:eastAsia="Tahoma" w:hAnsi="Tahoma" w:cs="Tahoma"/>
          <w:color w:val="auto"/>
          <w:sz w:val="18"/>
          <w:szCs w:val="18"/>
        </w:rPr>
        <w:t>.</w:t>
      </w:r>
      <w:r w:rsidR="0014080B" w:rsidRPr="002510F8">
        <w:rPr>
          <w:rFonts w:ascii="Tahoma" w:eastAsia="Tahoma" w:hAnsi="Tahoma" w:cs="Tahoma"/>
          <w:color w:val="auto"/>
          <w:sz w:val="18"/>
          <w:szCs w:val="18"/>
        </w:rPr>
        <w:tab/>
        <w:t xml:space="preserve">W przypadku, gdy zmiany SWZ są istotne dla sporządzenia oferty lub wymagają od Wykonawców dodatkowego czasu na zapoznanie się ze zmiana SWZ i przygotowanie ofert, Zamawiający przedłuża termin składania ofert o czas niezbędny na zapoznanie się ze zmianą SWZ i przygotowanie </w:t>
      </w:r>
      <w:r w:rsidR="000B0F9E" w:rsidRPr="002510F8">
        <w:rPr>
          <w:rFonts w:ascii="Tahoma" w:eastAsia="Tahoma" w:hAnsi="Tahoma" w:cs="Tahoma"/>
          <w:color w:val="auto"/>
          <w:sz w:val="18"/>
          <w:szCs w:val="18"/>
        </w:rPr>
        <w:t>ofert.</w:t>
      </w:r>
    </w:p>
    <w:p w14:paraId="39BE3C00" w14:textId="598C5C4D" w:rsidR="002510F8" w:rsidRDefault="005C294B" w:rsidP="002510F8">
      <w:pPr>
        <w:spacing w:before="60" w:line="240" w:lineRule="exact"/>
        <w:ind w:left="142" w:right="-12" w:hanging="426"/>
        <w:jc w:val="both"/>
        <w:rPr>
          <w:rFonts w:ascii="Tahoma" w:eastAsia="Tahoma" w:hAnsi="Tahoma" w:cs="Tahoma"/>
          <w:sz w:val="18"/>
          <w:szCs w:val="18"/>
        </w:rPr>
      </w:pPr>
      <w:r w:rsidRPr="002510F8">
        <w:rPr>
          <w:rFonts w:ascii="Tahoma" w:eastAsia="Tahoma" w:hAnsi="Tahoma" w:cs="Tahoma"/>
          <w:color w:val="auto"/>
          <w:sz w:val="18"/>
          <w:szCs w:val="18"/>
        </w:rPr>
        <w:t>8.1</w:t>
      </w:r>
      <w:r w:rsidR="00B51B49" w:rsidRPr="002510F8">
        <w:rPr>
          <w:rFonts w:ascii="Tahoma" w:eastAsia="Tahoma" w:hAnsi="Tahoma" w:cs="Tahoma"/>
          <w:color w:val="auto"/>
          <w:sz w:val="18"/>
          <w:szCs w:val="18"/>
        </w:rPr>
        <w:t>2</w:t>
      </w:r>
      <w:r w:rsidR="0014080B" w:rsidRPr="002510F8">
        <w:rPr>
          <w:rFonts w:ascii="Tahoma" w:eastAsia="Tahoma" w:hAnsi="Tahoma" w:cs="Tahoma"/>
          <w:color w:val="auto"/>
          <w:sz w:val="18"/>
          <w:szCs w:val="18"/>
        </w:rPr>
        <w:t>.</w:t>
      </w:r>
      <w:r w:rsidR="009B3D7C" w:rsidRPr="002510F8">
        <w:rPr>
          <w:rFonts w:ascii="Tahoma" w:eastAsia="Tahoma" w:hAnsi="Tahoma" w:cs="Tahoma"/>
          <w:color w:val="auto"/>
          <w:sz w:val="18"/>
          <w:szCs w:val="18"/>
        </w:rPr>
        <w:t xml:space="preserve"> </w:t>
      </w:r>
      <w:r w:rsidR="0014080B" w:rsidRPr="002510F8">
        <w:rPr>
          <w:rFonts w:ascii="Tahoma" w:eastAsia="Tahoma" w:hAnsi="Tahoma" w:cs="Tahoma"/>
          <w:color w:val="auto"/>
          <w:sz w:val="18"/>
          <w:szCs w:val="18"/>
        </w:rPr>
        <w:t xml:space="preserve">Pytania </w:t>
      </w:r>
      <w:r w:rsidR="00EB7C8F" w:rsidRPr="002510F8">
        <w:rPr>
          <w:rFonts w:ascii="Tahoma" w:eastAsia="Tahoma" w:hAnsi="Tahoma" w:cs="Tahoma"/>
          <w:color w:val="auto"/>
          <w:sz w:val="18"/>
          <w:szCs w:val="18"/>
        </w:rPr>
        <w:t>odnośnie do</w:t>
      </w:r>
      <w:r w:rsidR="0014080B" w:rsidRPr="002510F8">
        <w:rPr>
          <w:rFonts w:ascii="Tahoma" w:eastAsia="Tahoma" w:hAnsi="Tahoma" w:cs="Tahoma"/>
          <w:color w:val="auto"/>
          <w:sz w:val="18"/>
          <w:szCs w:val="18"/>
        </w:rPr>
        <w:t xml:space="preserve"> zapisów SWZ, sposobu złożenia oferty oraz realizacji zamówienia należy przesłać za pośrednictwem </w:t>
      </w:r>
      <w:r w:rsidR="002510F8" w:rsidRPr="002510F8">
        <w:rPr>
          <w:rFonts w:ascii="Tahoma" w:eastAsia="Tahoma" w:hAnsi="Tahoma" w:cs="Tahoma"/>
          <w:color w:val="auto"/>
          <w:sz w:val="18"/>
          <w:szCs w:val="18"/>
        </w:rPr>
        <w:t xml:space="preserve">Platformy Zakupowej </w:t>
      </w:r>
      <w:proofErr w:type="spellStart"/>
      <w:r w:rsidR="002510F8" w:rsidRPr="002510F8">
        <w:rPr>
          <w:rFonts w:ascii="Tahoma" w:eastAsia="Tahoma" w:hAnsi="Tahoma" w:cs="Tahoma"/>
          <w:color w:val="auto"/>
          <w:sz w:val="18"/>
          <w:szCs w:val="18"/>
        </w:rPr>
        <w:t>Marketplanet</w:t>
      </w:r>
      <w:proofErr w:type="spellEnd"/>
      <w:r w:rsidR="002510F8" w:rsidRPr="002510F8">
        <w:rPr>
          <w:rFonts w:ascii="Tahoma" w:eastAsia="Tahoma" w:hAnsi="Tahoma" w:cs="Tahoma"/>
          <w:color w:val="auto"/>
          <w:sz w:val="18"/>
          <w:szCs w:val="18"/>
        </w:rPr>
        <w:t xml:space="preserve"> na stronie postępowania </w:t>
      </w:r>
      <w:r w:rsidR="00EB7C8F" w:rsidRPr="002510F8">
        <w:rPr>
          <w:rFonts w:ascii="Tahoma" w:eastAsia="Tahoma" w:hAnsi="Tahoma" w:cs="Tahoma"/>
          <w:color w:val="auto"/>
          <w:sz w:val="18"/>
          <w:szCs w:val="18"/>
        </w:rPr>
        <w:t>dostępnego</w:t>
      </w:r>
      <w:r w:rsidR="002510F8" w:rsidRPr="002510F8">
        <w:rPr>
          <w:rFonts w:ascii="Tahoma" w:eastAsia="Tahoma" w:hAnsi="Tahoma" w:cs="Tahoma"/>
          <w:color w:val="auto"/>
          <w:sz w:val="18"/>
          <w:szCs w:val="18"/>
        </w:rPr>
        <w:t xml:space="preserve"> pod następującym linkiem: </w:t>
      </w:r>
      <w:hyperlink r:id="rId23" w:history="1">
        <w:r w:rsidR="00EB7C8F" w:rsidRPr="00EB7C8F">
          <w:rPr>
            <w:rStyle w:val="Hipercze"/>
            <w:rFonts w:ascii="Tahoma" w:hAnsi="Tahoma" w:cs="Tahoma"/>
            <w:sz w:val="18"/>
            <w:szCs w:val="18"/>
          </w:rPr>
          <w:t>https://dcopih.ezamawiajacy.pl/pn/DCOPIH/demand/279235/notice/public/details</w:t>
        </w:r>
      </w:hyperlink>
      <w:r w:rsidR="00EB7C8F">
        <w:t xml:space="preserve"> </w:t>
      </w:r>
      <w:r w:rsidR="00211BB5">
        <w:t xml:space="preserve"> </w:t>
      </w:r>
    </w:p>
    <w:p w14:paraId="595D8CA7" w14:textId="2C7F4180" w:rsidR="002510F8" w:rsidRDefault="002510F8" w:rsidP="002510F8">
      <w:pPr>
        <w:spacing w:before="60" w:line="240" w:lineRule="exact"/>
        <w:ind w:left="226" w:right="-11" w:hanging="510"/>
        <w:jc w:val="both"/>
        <w:rPr>
          <w:rFonts w:ascii="Tahoma" w:eastAsia="Tahoma" w:hAnsi="Tahoma" w:cs="Tahoma"/>
          <w:sz w:val="18"/>
          <w:szCs w:val="18"/>
        </w:rPr>
      </w:pPr>
      <w:r>
        <w:rPr>
          <w:rFonts w:ascii="Tahoma" w:eastAsia="Tahoma" w:hAnsi="Tahoma" w:cs="Tahoma"/>
          <w:sz w:val="18"/>
          <w:szCs w:val="18"/>
        </w:rPr>
        <w:t xml:space="preserve">8.13. </w:t>
      </w:r>
      <w:r w:rsidRPr="002510F8">
        <w:rPr>
          <w:rFonts w:ascii="Tahoma" w:eastAsia="Tahoma" w:hAnsi="Tahoma" w:cs="Tahoma"/>
          <w:sz w:val="18"/>
          <w:szCs w:val="18"/>
        </w:rPr>
        <w:t xml:space="preserve">W razie problemów z przesłaniem korespondencji zwykłej (nie dotyczy ofert) poprzez Platformę </w:t>
      </w:r>
      <w:r>
        <w:rPr>
          <w:rFonts w:ascii="Tahoma" w:eastAsia="Tahoma" w:hAnsi="Tahoma" w:cs="Tahoma"/>
          <w:sz w:val="18"/>
          <w:szCs w:val="18"/>
        </w:rPr>
        <w:t xml:space="preserve">Zakupową </w:t>
      </w:r>
      <w:proofErr w:type="spellStart"/>
      <w:r>
        <w:rPr>
          <w:rFonts w:ascii="Tahoma" w:eastAsia="Tahoma" w:hAnsi="Tahoma" w:cs="Tahoma"/>
          <w:sz w:val="18"/>
          <w:szCs w:val="18"/>
        </w:rPr>
        <w:t>Marketplanet</w:t>
      </w:r>
      <w:proofErr w:type="spellEnd"/>
      <w:r w:rsidRPr="002510F8">
        <w:rPr>
          <w:rFonts w:ascii="Tahoma" w:eastAsia="Tahoma" w:hAnsi="Tahoma" w:cs="Tahoma"/>
          <w:sz w:val="18"/>
          <w:szCs w:val="18"/>
        </w:rPr>
        <w:t>, Zamawiający dopuszcza komunikację elektroniczną pod adresem e-mail</w:t>
      </w:r>
      <w:r>
        <w:rPr>
          <w:rFonts w:ascii="Tahoma" w:eastAsia="Tahoma" w:hAnsi="Tahoma" w:cs="Tahoma"/>
          <w:sz w:val="18"/>
          <w:szCs w:val="18"/>
        </w:rPr>
        <w:t>:</w:t>
      </w:r>
      <w:r w:rsidRPr="002510F8">
        <w:rPr>
          <w:rFonts w:ascii="Tahoma" w:eastAsia="Tahoma" w:hAnsi="Tahoma" w:cs="Tahoma"/>
          <w:sz w:val="18"/>
          <w:szCs w:val="18"/>
        </w:rPr>
        <w:t xml:space="preserve"> </w:t>
      </w:r>
      <w:hyperlink r:id="rId24" w:history="1">
        <w:r w:rsidRPr="00536D90">
          <w:rPr>
            <w:rStyle w:val="Hipercze"/>
            <w:rFonts w:ascii="Tahoma" w:eastAsia="Tahoma" w:hAnsi="Tahoma" w:cs="Tahoma"/>
            <w:sz w:val="18"/>
            <w:szCs w:val="18"/>
          </w:rPr>
          <w:t>dzp@dcopih.pl</w:t>
        </w:r>
      </w:hyperlink>
      <w:r>
        <w:rPr>
          <w:rFonts w:ascii="Tahoma" w:eastAsia="Tahoma" w:hAnsi="Tahoma" w:cs="Tahoma"/>
          <w:sz w:val="18"/>
          <w:szCs w:val="18"/>
        </w:rPr>
        <w:t xml:space="preserve">. </w:t>
      </w:r>
      <w:r w:rsidRPr="002510F8">
        <w:rPr>
          <w:rFonts w:ascii="Tahoma" w:eastAsia="Tahoma" w:hAnsi="Tahoma" w:cs="Tahoma"/>
          <w:sz w:val="18"/>
          <w:szCs w:val="18"/>
        </w:rPr>
        <w:t xml:space="preserve"> </w:t>
      </w:r>
    </w:p>
    <w:p w14:paraId="383DB15D" w14:textId="4B03A600" w:rsidR="002510F8" w:rsidRPr="002510F8" w:rsidRDefault="002510F8" w:rsidP="002510F8">
      <w:pPr>
        <w:spacing w:before="60" w:line="240" w:lineRule="exact"/>
        <w:ind w:left="226" w:right="-11" w:hanging="510"/>
        <w:jc w:val="both"/>
        <w:rPr>
          <w:rFonts w:ascii="Tahoma" w:eastAsia="Tahoma" w:hAnsi="Tahoma" w:cs="Tahoma"/>
          <w:sz w:val="18"/>
          <w:szCs w:val="18"/>
        </w:rPr>
      </w:pPr>
      <w:r>
        <w:rPr>
          <w:rFonts w:ascii="Tahoma" w:eastAsia="Tahoma" w:hAnsi="Tahoma" w:cs="Tahoma"/>
          <w:sz w:val="18"/>
          <w:szCs w:val="18"/>
        </w:rPr>
        <w:t xml:space="preserve">8.14. </w:t>
      </w:r>
      <w:r w:rsidRPr="002510F8">
        <w:rPr>
          <w:rFonts w:ascii="Tahoma" w:eastAsia="Tahoma" w:hAnsi="Tahoma" w:cs="Tahoma"/>
          <w:sz w:val="18"/>
          <w:szCs w:val="18"/>
        </w:rPr>
        <w:t>We wszelkiej korespondencji związanej z niniejszym postępowaniem Zamawiający i Wykonawcy posługują się numerem sprawy wskazanym w treści SWZ.</w:t>
      </w:r>
    </w:p>
    <w:p w14:paraId="637D7D5D" w14:textId="77777777" w:rsidR="002510F8" w:rsidRDefault="002510F8" w:rsidP="002510F8">
      <w:pPr>
        <w:spacing w:before="60" w:line="240" w:lineRule="exact"/>
        <w:ind w:left="142" w:right="-12" w:hanging="426"/>
        <w:rPr>
          <w:rFonts w:ascii="Tahoma" w:eastAsia="Tahoma" w:hAnsi="Tahoma" w:cs="Tahoma"/>
          <w:sz w:val="18"/>
          <w:szCs w:val="18"/>
        </w:rPr>
      </w:pPr>
    </w:p>
    <w:p w14:paraId="33F05A79" w14:textId="2FC0B313" w:rsidR="00AF7059" w:rsidRPr="00BA6C37" w:rsidRDefault="00AF7059" w:rsidP="00AF7059">
      <w:pPr>
        <w:shd w:val="clear" w:color="auto" w:fill="000000"/>
        <w:tabs>
          <w:tab w:val="left" w:pos="142"/>
        </w:tabs>
        <w:spacing w:after="40" w:line="360" w:lineRule="auto"/>
        <w:ind w:left="142" w:hanging="426"/>
        <w:jc w:val="both"/>
        <w:rPr>
          <w:rFonts w:ascii="Tahoma" w:eastAsia="Calibri" w:hAnsi="Tahoma" w:cs="Tahoma"/>
          <w:b/>
          <w:color w:val="auto"/>
          <w:sz w:val="18"/>
          <w:szCs w:val="18"/>
          <w:lang w:eastAsia="en-US"/>
        </w:rPr>
      </w:pPr>
      <w:r>
        <w:rPr>
          <w:rFonts w:ascii="Tahoma" w:eastAsia="Tahoma" w:hAnsi="Tahoma" w:cs="Tahoma"/>
          <w:b/>
          <w:color w:val="FFFFFF"/>
          <w:sz w:val="18"/>
          <w:szCs w:val="18"/>
          <w:highlight w:val="black"/>
        </w:rPr>
        <w:lastRenderedPageBreak/>
        <w:t xml:space="preserve">8a.  </w:t>
      </w:r>
      <w:r w:rsidRPr="00BA6C37">
        <w:rPr>
          <w:rFonts w:ascii="Tahoma" w:eastAsia="Tahoma" w:hAnsi="Tahoma" w:cs="Tahoma"/>
          <w:b/>
          <w:color w:val="FFFFFF"/>
          <w:sz w:val="18"/>
          <w:szCs w:val="18"/>
          <w:highlight w:val="black"/>
        </w:rPr>
        <w:t>Informacj</w:t>
      </w:r>
      <w:r>
        <w:rPr>
          <w:rFonts w:ascii="Tahoma" w:eastAsia="Tahoma" w:hAnsi="Tahoma" w:cs="Tahoma"/>
          <w:b/>
          <w:color w:val="FFFFFF"/>
          <w:sz w:val="18"/>
          <w:szCs w:val="18"/>
        </w:rPr>
        <w:t xml:space="preserve">a </w:t>
      </w:r>
      <w:r w:rsidRPr="00BA6C37">
        <w:rPr>
          <w:rFonts w:ascii="Tahoma" w:eastAsia="Tahoma" w:hAnsi="Tahoma" w:cs="Tahoma"/>
          <w:b/>
          <w:color w:val="FFFFFF"/>
          <w:sz w:val="18"/>
          <w:szCs w:val="18"/>
        </w:rPr>
        <w:t>o</w:t>
      </w:r>
      <w:r>
        <w:rPr>
          <w:rFonts w:ascii="Tahoma" w:eastAsia="Tahoma" w:hAnsi="Tahoma" w:cs="Tahoma"/>
          <w:b/>
          <w:color w:val="FFFFFF"/>
          <w:sz w:val="18"/>
          <w:szCs w:val="18"/>
        </w:rPr>
        <w:t xml:space="preserve"> </w:t>
      </w:r>
      <w:r w:rsidR="002955D4">
        <w:rPr>
          <w:rFonts w:ascii="Tahoma" w:eastAsia="Tahoma" w:hAnsi="Tahoma" w:cs="Tahoma"/>
          <w:b/>
          <w:color w:val="FFFFFF"/>
          <w:sz w:val="18"/>
          <w:szCs w:val="18"/>
        </w:rPr>
        <w:t xml:space="preserve">sposobie </w:t>
      </w:r>
      <w:r w:rsidR="002955D4" w:rsidRPr="00BA6C37">
        <w:rPr>
          <w:rFonts w:ascii="Tahoma" w:eastAsia="Tahoma" w:hAnsi="Tahoma" w:cs="Tahoma"/>
          <w:b/>
          <w:color w:val="FFFFFF"/>
          <w:sz w:val="18"/>
          <w:szCs w:val="18"/>
        </w:rPr>
        <w:t>komunikowania</w:t>
      </w:r>
      <w:r>
        <w:rPr>
          <w:rFonts w:ascii="Tahoma" w:eastAsia="Tahoma" w:hAnsi="Tahoma" w:cs="Tahoma"/>
          <w:b/>
          <w:color w:val="FFFFFF"/>
          <w:sz w:val="18"/>
          <w:szCs w:val="18"/>
        </w:rPr>
        <w:t xml:space="preserve"> się Zamawiającego z Wykonawcami w inny sposób niż  </w:t>
      </w:r>
      <w:r w:rsidRPr="00BA6C37">
        <w:rPr>
          <w:rFonts w:ascii="Tahoma" w:eastAsia="Tahoma" w:hAnsi="Tahoma" w:cs="Tahoma"/>
          <w:b/>
          <w:color w:val="FFFFFF"/>
          <w:sz w:val="18"/>
          <w:szCs w:val="18"/>
        </w:rPr>
        <w:t xml:space="preserve"> przy użyciu </w:t>
      </w:r>
      <w:r>
        <w:rPr>
          <w:rFonts w:ascii="Tahoma" w:eastAsia="Tahoma" w:hAnsi="Tahoma" w:cs="Tahoma"/>
          <w:b/>
          <w:color w:val="FFFFFF"/>
          <w:sz w:val="18"/>
          <w:szCs w:val="18"/>
        </w:rPr>
        <w:t xml:space="preserve">środków </w:t>
      </w:r>
      <w:r w:rsidR="00926C73">
        <w:rPr>
          <w:rFonts w:ascii="Tahoma" w:eastAsia="Tahoma" w:hAnsi="Tahoma" w:cs="Tahoma"/>
          <w:b/>
          <w:color w:val="FFFFFF"/>
          <w:sz w:val="18"/>
          <w:szCs w:val="18"/>
        </w:rPr>
        <w:t xml:space="preserve">komunikacji </w:t>
      </w:r>
      <w:proofErr w:type="gramStart"/>
      <w:r w:rsidR="00926C73">
        <w:rPr>
          <w:rFonts w:ascii="Tahoma" w:eastAsia="Tahoma" w:hAnsi="Tahoma" w:cs="Tahoma"/>
          <w:b/>
          <w:color w:val="FFFFFF"/>
          <w:sz w:val="18"/>
          <w:szCs w:val="18"/>
        </w:rPr>
        <w:t>elektronicznej</w:t>
      </w:r>
      <w:r>
        <w:rPr>
          <w:rFonts w:ascii="Tahoma" w:eastAsia="Tahoma" w:hAnsi="Tahoma" w:cs="Tahoma"/>
          <w:b/>
          <w:color w:val="FFFFFF"/>
          <w:sz w:val="18"/>
          <w:szCs w:val="18"/>
        </w:rPr>
        <w:t>,  w</w:t>
      </w:r>
      <w:proofErr w:type="gramEnd"/>
      <w:r>
        <w:rPr>
          <w:rFonts w:ascii="Tahoma" w:eastAsia="Tahoma" w:hAnsi="Tahoma" w:cs="Tahoma"/>
          <w:b/>
          <w:color w:val="FFFFFF"/>
          <w:sz w:val="18"/>
          <w:szCs w:val="18"/>
        </w:rPr>
        <w:t xml:space="preserve"> </w:t>
      </w:r>
      <w:proofErr w:type="gramStart"/>
      <w:r>
        <w:rPr>
          <w:rFonts w:ascii="Tahoma" w:eastAsia="Tahoma" w:hAnsi="Tahoma" w:cs="Tahoma"/>
          <w:b/>
          <w:color w:val="FFFFFF"/>
          <w:sz w:val="18"/>
          <w:szCs w:val="18"/>
        </w:rPr>
        <w:t xml:space="preserve">przypadku  </w:t>
      </w:r>
      <w:r w:rsidRPr="00BA6C37">
        <w:rPr>
          <w:rFonts w:ascii="Tahoma" w:eastAsia="Tahoma" w:hAnsi="Tahoma" w:cs="Tahoma"/>
          <w:b/>
          <w:color w:val="FFFFFF"/>
          <w:sz w:val="18"/>
          <w:szCs w:val="18"/>
        </w:rPr>
        <w:t>z</w:t>
      </w:r>
      <w:r>
        <w:rPr>
          <w:rFonts w:ascii="Tahoma" w:eastAsia="Tahoma" w:hAnsi="Tahoma" w:cs="Tahoma"/>
          <w:b/>
          <w:color w:val="FFFFFF"/>
          <w:sz w:val="18"/>
          <w:szCs w:val="18"/>
        </w:rPr>
        <w:t>aistnienia</w:t>
      </w:r>
      <w:proofErr w:type="gramEnd"/>
      <w:r>
        <w:rPr>
          <w:rFonts w:ascii="Tahoma" w:eastAsia="Tahoma" w:hAnsi="Tahoma" w:cs="Tahoma"/>
          <w:b/>
          <w:color w:val="FFFFFF"/>
          <w:sz w:val="18"/>
          <w:szCs w:val="18"/>
        </w:rPr>
        <w:t xml:space="preserve"> </w:t>
      </w:r>
      <w:proofErr w:type="gramStart"/>
      <w:r>
        <w:rPr>
          <w:rFonts w:ascii="Tahoma" w:eastAsia="Tahoma" w:hAnsi="Tahoma" w:cs="Tahoma"/>
          <w:b/>
          <w:color w:val="FFFFFF"/>
          <w:sz w:val="18"/>
          <w:szCs w:val="18"/>
        </w:rPr>
        <w:t>jednej  z</w:t>
      </w:r>
      <w:proofErr w:type="gramEnd"/>
      <w:r>
        <w:rPr>
          <w:rFonts w:ascii="Tahoma" w:eastAsia="Tahoma" w:hAnsi="Tahoma" w:cs="Tahoma"/>
          <w:b/>
          <w:color w:val="FFFFFF"/>
          <w:sz w:val="18"/>
          <w:szCs w:val="18"/>
        </w:rPr>
        <w:t xml:space="preserve"> </w:t>
      </w:r>
      <w:proofErr w:type="gramStart"/>
      <w:r>
        <w:rPr>
          <w:rFonts w:ascii="Tahoma" w:eastAsia="Tahoma" w:hAnsi="Tahoma" w:cs="Tahoma"/>
          <w:b/>
          <w:color w:val="FFFFFF"/>
          <w:sz w:val="18"/>
          <w:szCs w:val="18"/>
        </w:rPr>
        <w:t xml:space="preserve">sytuacji </w:t>
      </w:r>
      <w:r w:rsidRPr="00BA6C37">
        <w:rPr>
          <w:rFonts w:ascii="Tahoma" w:eastAsia="Tahoma" w:hAnsi="Tahoma" w:cs="Tahoma"/>
          <w:b/>
          <w:color w:val="FFFFFF"/>
          <w:sz w:val="18"/>
          <w:szCs w:val="18"/>
        </w:rPr>
        <w:t xml:space="preserve"> o</w:t>
      </w:r>
      <w:proofErr w:type="gramEnd"/>
      <w:r>
        <w:rPr>
          <w:rFonts w:ascii="Tahoma" w:eastAsia="Tahoma" w:hAnsi="Tahoma" w:cs="Tahoma"/>
          <w:b/>
          <w:color w:val="FFFFFF"/>
          <w:sz w:val="18"/>
          <w:szCs w:val="18"/>
        </w:rPr>
        <w:t xml:space="preserve"> </w:t>
      </w:r>
      <w:proofErr w:type="gramStart"/>
      <w:r>
        <w:rPr>
          <w:rFonts w:ascii="Tahoma" w:eastAsia="Tahoma" w:hAnsi="Tahoma" w:cs="Tahoma"/>
          <w:b/>
          <w:color w:val="FFFFFF"/>
          <w:sz w:val="18"/>
          <w:szCs w:val="18"/>
        </w:rPr>
        <w:t>określonych</w:t>
      </w:r>
      <w:r w:rsidRPr="00BA6C37">
        <w:rPr>
          <w:rFonts w:ascii="Tahoma" w:eastAsia="Tahoma" w:hAnsi="Tahoma" w:cs="Tahoma"/>
          <w:b/>
          <w:color w:val="FFFFFF"/>
          <w:sz w:val="18"/>
          <w:szCs w:val="18"/>
        </w:rPr>
        <w:t xml:space="preserve"> </w:t>
      </w:r>
      <w:r>
        <w:rPr>
          <w:rFonts w:ascii="Tahoma" w:eastAsia="Tahoma" w:hAnsi="Tahoma" w:cs="Tahoma"/>
          <w:b/>
          <w:color w:val="FFFFFF"/>
          <w:sz w:val="18"/>
          <w:szCs w:val="18"/>
        </w:rPr>
        <w:t xml:space="preserve"> w</w:t>
      </w:r>
      <w:proofErr w:type="gramEnd"/>
      <w:r>
        <w:rPr>
          <w:rFonts w:ascii="Tahoma" w:eastAsia="Tahoma" w:hAnsi="Tahoma" w:cs="Tahoma"/>
          <w:b/>
          <w:color w:val="FFFFFF"/>
          <w:sz w:val="18"/>
          <w:szCs w:val="18"/>
        </w:rPr>
        <w:t xml:space="preserve"> art.65 ust.</w:t>
      </w:r>
      <w:proofErr w:type="gramStart"/>
      <w:r>
        <w:rPr>
          <w:rFonts w:ascii="Tahoma" w:eastAsia="Tahoma" w:hAnsi="Tahoma" w:cs="Tahoma"/>
          <w:b/>
          <w:color w:val="FFFFFF"/>
          <w:sz w:val="18"/>
          <w:szCs w:val="18"/>
        </w:rPr>
        <w:t>1</w:t>
      </w:r>
      <w:r w:rsidRPr="00BA6C37">
        <w:rPr>
          <w:rFonts w:ascii="Tahoma" w:eastAsia="Tahoma" w:hAnsi="Tahoma" w:cs="Tahoma"/>
          <w:b/>
          <w:color w:val="FFFFFF"/>
          <w:sz w:val="18"/>
          <w:szCs w:val="18"/>
        </w:rPr>
        <w:t xml:space="preserve">, </w:t>
      </w:r>
      <w:r>
        <w:rPr>
          <w:rFonts w:ascii="Tahoma" w:eastAsia="Tahoma" w:hAnsi="Tahoma" w:cs="Tahoma"/>
          <w:b/>
          <w:color w:val="FFFFFF"/>
          <w:sz w:val="18"/>
          <w:szCs w:val="18"/>
        </w:rPr>
        <w:t xml:space="preserve"> art.</w:t>
      </w:r>
      <w:proofErr w:type="gramEnd"/>
      <w:r>
        <w:rPr>
          <w:rFonts w:ascii="Tahoma" w:eastAsia="Tahoma" w:hAnsi="Tahoma" w:cs="Tahoma"/>
          <w:b/>
          <w:color w:val="FFFFFF"/>
          <w:sz w:val="18"/>
          <w:szCs w:val="18"/>
        </w:rPr>
        <w:t xml:space="preserve"> </w:t>
      </w:r>
      <w:proofErr w:type="gramStart"/>
      <w:r>
        <w:rPr>
          <w:rFonts w:ascii="Tahoma" w:eastAsia="Tahoma" w:hAnsi="Tahoma" w:cs="Tahoma"/>
          <w:b/>
          <w:color w:val="FFFFFF"/>
          <w:sz w:val="18"/>
          <w:szCs w:val="18"/>
        </w:rPr>
        <w:t>66  i</w:t>
      </w:r>
      <w:proofErr w:type="gramEnd"/>
      <w:r>
        <w:rPr>
          <w:rFonts w:ascii="Tahoma" w:eastAsia="Tahoma" w:hAnsi="Tahoma" w:cs="Tahoma"/>
          <w:b/>
          <w:color w:val="FFFFFF"/>
          <w:sz w:val="18"/>
          <w:szCs w:val="18"/>
        </w:rPr>
        <w:t xml:space="preserve"> art. 69.</w:t>
      </w:r>
    </w:p>
    <w:p w14:paraId="26CBA6E8" w14:textId="77777777" w:rsidR="00AF7059" w:rsidRPr="00AF7059" w:rsidRDefault="00AF7059" w:rsidP="00AF7059">
      <w:pPr>
        <w:keepLines/>
        <w:autoSpaceDE w:val="0"/>
        <w:autoSpaceDN w:val="0"/>
        <w:spacing w:before="30" w:after="30" w:line="240" w:lineRule="auto"/>
        <w:ind w:right="-1"/>
        <w:jc w:val="both"/>
        <w:textAlignment w:val="baseline"/>
        <w:rPr>
          <w:rFonts w:ascii="Tahoma" w:eastAsia="Times New Roman" w:hAnsi="Tahoma" w:cs="Tahoma"/>
          <w:color w:val="auto"/>
          <w:sz w:val="18"/>
          <w:szCs w:val="18"/>
          <w:lang w:eastAsia="ar-SA"/>
        </w:rPr>
      </w:pPr>
      <w:r w:rsidRPr="00AF7059">
        <w:rPr>
          <w:rFonts w:ascii="Tahoma" w:eastAsia="Times New Roman" w:hAnsi="Tahoma" w:cs="Tahoma"/>
          <w:color w:val="auto"/>
          <w:sz w:val="18"/>
          <w:szCs w:val="18"/>
          <w:lang w:eastAsia="ar-SA"/>
        </w:rPr>
        <w:t xml:space="preserve">Zamawiający nie przewiduje komunikowania się z Wykonawcami w inny sposób niż przy użyciu środków komunikacji elektronicznej. </w:t>
      </w:r>
    </w:p>
    <w:p w14:paraId="4A2DA2E0" w14:textId="77777777" w:rsidR="00AF7059" w:rsidRPr="002510F8" w:rsidRDefault="00AF7059" w:rsidP="002510F8">
      <w:pPr>
        <w:spacing w:before="60" w:line="240" w:lineRule="exact"/>
        <w:ind w:left="142" w:right="-12" w:hanging="426"/>
        <w:rPr>
          <w:rFonts w:ascii="Tahoma" w:eastAsia="Tahoma" w:hAnsi="Tahoma" w:cs="Tahoma"/>
          <w:sz w:val="18"/>
          <w:szCs w:val="18"/>
        </w:rPr>
      </w:pPr>
    </w:p>
    <w:p w14:paraId="731868A5" w14:textId="2C8C083A" w:rsidR="00BC7CCB" w:rsidRDefault="0014080B" w:rsidP="009E32E7">
      <w:pPr>
        <w:spacing w:before="60" w:line="240" w:lineRule="exact"/>
        <w:ind w:left="142" w:right="-12" w:hanging="426"/>
        <w:rPr>
          <w:rFonts w:ascii="Tahoma" w:eastAsia="Tahoma" w:hAnsi="Tahoma" w:cs="Tahoma"/>
          <w:b/>
          <w:color w:val="FFFFFF"/>
          <w:sz w:val="18"/>
          <w:szCs w:val="18"/>
          <w:lang w:eastAsia="pl-PL"/>
        </w:rPr>
      </w:pPr>
      <w:r w:rsidRPr="002510F8">
        <w:rPr>
          <w:rFonts w:ascii="Tahoma" w:eastAsia="Tahoma" w:hAnsi="Tahoma" w:cs="Tahoma"/>
          <w:b/>
          <w:color w:val="FFFFFF"/>
          <w:sz w:val="18"/>
          <w:szCs w:val="18"/>
          <w:highlight w:val="black"/>
          <w:lang w:eastAsia="pl-PL"/>
        </w:rPr>
        <w:t>9.</w:t>
      </w:r>
      <w:r w:rsidRPr="002510F8">
        <w:rPr>
          <w:rFonts w:ascii="Tahoma" w:eastAsia="Tahoma" w:hAnsi="Tahoma" w:cs="Tahoma"/>
          <w:b/>
          <w:color w:val="FFFFFF"/>
          <w:sz w:val="18"/>
          <w:szCs w:val="18"/>
          <w:highlight w:val="black"/>
          <w:lang w:eastAsia="pl-PL"/>
        </w:rPr>
        <w:tab/>
      </w:r>
      <w:bookmarkStart w:id="27" w:name="_Hlk195006670"/>
      <w:r w:rsidRPr="002510F8">
        <w:rPr>
          <w:rFonts w:ascii="Tahoma" w:eastAsia="Tahoma" w:hAnsi="Tahoma" w:cs="Tahoma"/>
          <w:b/>
          <w:color w:val="FFFFFF"/>
          <w:sz w:val="18"/>
          <w:szCs w:val="18"/>
          <w:highlight w:val="black"/>
          <w:lang w:eastAsia="pl-PL"/>
        </w:rPr>
        <w:t>Wymagania dotyczące wadium</w:t>
      </w:r>
      <w:bookmarkEnd w:id="27"/>
    </w:p>
    <w:p w14:paraId="7819E929" w14:textId="054E2275" w:rsidR="005C1C1D" w:rsidRPr="009E32E7" w:rsidRDefault="005C1C1D" w:rsidP="009E32E7">
      <w:pPr>
        <w:spacing w:before="60" w:line="240" w:lineRule="exact"/>
        <w:ind w:left="142" w:right="-12" w:hanging="426"/>
        <w:rPr>
          <w:rFonts w:ascii="Tahoma" w:hAnsi="Tahoma" w:cs="Tahoma"/>
          <w:sz w:val="18"/>
          <w:szCs w:val="18"/>
          <w:lang w:eastAsia="pl-PL"/>
        </w:rPr>
      </w:pPr>
      <w:r>
        <w:rPr>
          <w:rFonts w:ascii="Tahoma" w:hAnsi="Tahoma" w:cs="Tahoma"/>
          <w:sz w:val="18"/>
          <w:szCs w:val="18"/>
          <w:lang w:eastAsia="pl-PL"/>
        </w:rPr>
        <w:t>Zamawiający nie wymaga wniesienia wadium.</w:t>
      </w:r>
    </w:p>
    <w:p w14:paraId="19C13983" w14:textId="77777777" w:rsidR="00CE5266" w:rsidRDefault="002955D4" w:rsidP="00CE5266">
      <w:pPr>
        <w:spacing w:before="60" w:line="240" w:lineRule="exact"/>
        <w:ind w:left="142" w:right="-12" w:hanging="426"/>
        <w:rPr>
          <w:rFonts w:ascii="Tahoma" w:eastAsia="Tahoma" w:hAnsi="Tahoma" w:cs="Tahoma"/>
          <w:b/>
          <w:color w:val="FFFFFF" w:themeColor="background1"/>
          <w:sz w:val="18"/>
          <w:szCs w:val="18"/>
          <w:shd w:val="clear" w:color="auto" w:fill="000000" w:themeFill="text1"/>
          <w:lang w:eastAsia="pl-PL"/>
        </w:rPr>
      </w:pPr>
      <w:r w:rsidRPr="002510F8">
        <w:rPr>
          <w:rFonts w:ascii="Tahoma" w:eastAsia="Tahoma" w:hAnsi="Tahoma" w:cs="Tahoma"/>
          <w:b/>
          <w:color w:val="FFFFFF"/>
          <w:sz w:val="18"/>
          <w:szCs w:val="18"/>
          <w:highlight w:val="black"/>
          <w:lang w:eastAsia="pl-PL"/>
        </w:rPr>
        <w:t>9</w:t>
      </w:r>
      <w:r>
        <w:rPr>
          <w:rFonts w:ascii="Tahoma" w:eastAsia="Tahoma" w:hAnsi="Tahoma" w:cs="Tahoma"/>
          <w:b/>
          <w:color w:val="FFFFFF"/>
          <w:sz w:val="18"/>
          <w:szCs w:val="18"/>
          <w:highlight w:val="black"/>
          <w:lang w:eastAsia="pl-PL"/>
        </w:rPr>
        <w:t>a</w:t>
      </w:r>
      <w:r w:rsidRPr="002510F8">
        <w:rPr>
          <w:rFonts w:ascii="Tahoma" w:eastAsia="Tahoma" w:hAnsi="Tahoma" w:cs="Tahoma"/>
          <w:b/>
          <w:color w:val="FFFFFF"/>
          <w:sz w:val="18"/>
          <w:szCs w:val="18"/>
          <w:highlight w:val="black"/>
          <w:lang w:eastAsia="pl-PL"/>
        </w:rPr>
        <w:t>.</w:t>
      </w:r>
      <w:r w:rsidRPr="002510F8">
        <w:rPr>
          <w:rFonts w:ascii="Tahoma" w:eastAsia="Tahoma" w:hAnsi="Tahoma" w:cs="Tahoma"/>
          <w:b/>
          <w:color w:val="FFFFFF"/>
          <w:sz w:val="18"/>
          <w:szCs w:val="18"/>
          <w:highlight w:val="black"/>
          <w:lang w:eastAsia="pl-PL"/>
        </w:rPr>
        <w:tab/>
        <w:t xml:space="preserve">Wymagania dotyczące </w:t>
      </w:r>
      <w:r>
        <w:rPr>
          <w:rFonts w:ascii="Tahoma" w:eastAsia="Tahoma" w:hAnsi="Tahoma" w:cs="Tahoma"/>
          <w:b/>
          <w:color w:val="FFFFFF"/>
          <w:sz w:val="18"/>
          <w:szCs w:val="18"/>
          <w:highlight w:val="black"/>
          <w:lang w:eastAsia="pl-PL"/>
        </w:rPr>
        <w:t xml:space="preserve">należytego </w:t>
      </w:r>
      <w:r w:rsidRPr="002510F8">
        <w:rPr>
          <w:rFonts w:ascii="Tahoma" w:eastAsia="Tahoma" w:hAnsi="Tahoma" w:cs="Tahoma"/>
          <w:b/>
          <w:color w:val="FFFFFF" w:themeColor="background1"/>
          <w:sz w:val="18"/>
          <w:szCs w:val="18"/>
          <w:highlight w:val="black"/>
          <w:lang w:eastAsia="pl-PL"/>
        </w:rPr>
        <w:t>zabez</w:t>
      </w:r>
      <w:r w:rsidRPr="002510F8">
        <w:rPr>
          <w:rFonts w:ascii="Tahoma" w:eastAsia="Tahoma" w:hAnsi="Tahoma" w:cs="Tahoma"/>
          <w:b/>
          <w:color w:val="FFFFFF" w:themeColor="background1"/>
          <w:sz w:val="18"/>
          <w:szCs w:val="18"/>
          <w:highlight w:val="black"/>
          <w:shd w:val="clear" w:color="auto" w:fill="000000" w:themeFill="text1"/>
          <w:lang w:eastAsia="pl-PL"/>
        </w:rPr>
        <w:t>pieczen</w:t>
      </w:r>
      <w:r w:rsidRPr="002510F8">
        <w:rPr>
          <w:rFonts w:ascii="Tahoma" w:eastAsia="Tahoma" w:hAnsi="Tahoma" w:cs="Tahoma"/>
          <w:b/>
          <w:color w:val="FFFFFF" w:themeColor="background1"/>
          <w:sz w:val="18"/>
          <w:szCs w:val="18"/>
          <w:shd w:val="clear" w:color="auto" w:fill="000000" w:themeFill="text1"/>
          <w:lang w:eastAsia="pl-PL"/>
        </w:rPr>
        <w:t>ia umowy</w:t>
      </w:r>
    </w:p>
    <w:p w14:paraId="345C1454" w14:textId="1FF51F5F" w:rsidR="00CE5266" w:rsidRPr="00CE5266" w:rsidRDefault="00CE5266" w:rsidP="00CE5266">
      <w:pPr>
        <w:spacing w:before="60" w:line="240" w:lineRule="exact"/>
        <w:ind w:left="142" w:right="-12" w:hanging="426"/>
        <w:rPr>
          <w:rFonts w:ascii="Tahoma" w:eastAsia="Tahoma" w:hAnsi="Tahoma" w:cs="Tahoma"/>
          <w:b/>
          <w:color w:val="FFFFFF" w:themeColor="background1"/>
          <w:sz w:val="18"/>
          <w:szCs w:val="18"/>
          <w:shd w:val="clear" w:color="auto" w:fill="000000" w:themeFill="text1"/>
          <w:lang w:eastAsia="pl-PL"/>
        </w:rPr>
      </w:pPr>
      <w:r w:rsidRPr="00CE5266">
        <w:rPr>
          <w:rFonts w:ascii="Tahoma" w:hAnsi="Tahoma" w:cs="Tahoma"/>
          <w:sz w:val="18"/>
          <w:szCs w:val="18"/>
        </w:rPr>
        <w:t>Zamawiający nie wymaga wniesienia zabezpieczenia umowy.</w:t>
      </w:r>
    </w:p>
    <w:p w14:paraId="5AB55F36" w14:textId="77777777" w:rsidR="000368BD" w:rsidRPr="002510F8" w:rsidRDefault="00EB17C1" w:rsidP="000368BD">
      <w:pPr>
        <w:pStyle w:val="Normalny3"/>
        <w:spacing w:before="60" w:line="240" w:lineRule="exact"/>
        <w:ind w:left="142" w:hanging="426"/>
        <w:rPr>
          <w:rFonts w:ascii="Tahoma" w:eastAsia="Tahoma" w:hAnsi="Tahoma" w:cs="Tahoma"/>
          <w:b/>
          <w:color w:val="FFFFFF"/>
          <w:sz w:val="18"/>
          <w:szCs w:val="18"/>
        </w:rPr>
      </w:pPr>
      <w:r w:rsidRPr="002510F8">
        <w:rPr>
          <w:rFonts w:ascii="Tahoma" w:eastAsia="Tahoma" w:hAnsi="Tahoma" w:cs="Tahoma"/>
          <w:b/>
          <w:color w:val="FFFFFF"/>
          <w:sz w:val="18"/>
          <w:szCs w:val="18"/>
          <w:highlight w:val="black"/>
        </w:rPr>
        <w:t>10.</w:t>
      </w:r>
      <w:r w:rsidRPr="002510F8">
        <w:rPr>
          <w:rFonts w:ascii="Tahoma" w:eastAsia="Tahoma" w:hAnsi="Tahoma" w:cs="Tahoma"/>
          <w:b/>
          <w:color w:val="FFFFFF"/>
          <w:sz w:val="18"/>
          <w:szCs w:val="18"/>
          <w:highlight w:val="black"/>
        </w:rPr>
        <w:tab/>
        <w:t>Termin związania ofertą:</w:t>
      </w:r>
    </w:p>
    <w:p w14:paraId="4B6BDF28" w14:textId="77777777" w:rsidR="000368BD" w:rsidRPr="003C2816" w:rsidRDefault="000451FB" w:rsidP="00124CD9">
      <w:pPr>
        <w:pStyle w:val="Normalny3"/>
        <w:tabs>
          <w:tab w:val="left" w:pos="284"/>
        </w:tabs>
        <w:spacing w:before="60" w:line="240" w:lineRule="exact"/>
        <w:ind w:left="142" w:hanging="426"/>
        <w:rPr>
          <w:rFonts w:ascii="Tahoma" w:eastAsia="Tahoma" w:hAnsi="Tahoma" w:cs="Tahoma"/>
          <w:bCs/>
          <w:color w:val="auto"/>
          <w:sz w:val="18"/>
          <w:szCs w:val="18"/>
        </w:rPr>
      </w:pPr>
      <w:r w:rsidRPr="003C2816">
        <w:rPr>
          <w:rFonts w:ascii="Tahoma" w:eastAsia="Tahoma" w:hAnsi="Tahoma" w:cs="Tahoma"/>
          <w:bCs/>
          <w:color w:val="auto"/>
          <w:sz w:val="18"/>
          <w:szCs w:val="18"/>
        </w:rPr>
        <w:t>10.1.</w:t>
      </w:r>
      <w:r w:rsidRPr="003C2816">
        <w:rPr>
          <w:rFonts w:ascii="Tahoma" w:eastAsia="Tahoma" w:hAnsi="Tahoma" w:cs="Tahoma"/>
          <w:bCs/>
          <w:color w:val="auto"/>
          <w:sz w:val="18"/>
          <w:szCs w:val="18"/>
        </w:rPr>
        <w:tab/>
        <w:t>Termin związania ofertą wynosi 90 dni, licząc od upływu terminu składania ofert.</w:t>
      </w:r>
    </w:p>
    <w:p w14:paraId="49880260" w14:textId="782690FB" w:rsidR="000368BD" w:rsidRPr="003C2816" w:rsidRDefault="000451FB" w:rsidP="00D67DDC">
      <w:pPr>
        <w:pStyle w:val="Normalny3"/>
        <w:tabs>
          <w:tab w:val="left" w:pos="284"/>
        </w:tabs>
        <w:spacing w:before="60" w:line="240" w:lineRule="exact"/>
        <w:ind w:left="284" w:hanging="568"/>
        <w:jc w:val="both"/>
        <w:rPr>
          <w:rFonts w:ascii="Tahoma" w:eastAsia="Tahoma" w:hAnsi="Tahoma" w:cs="Tahoma"/>
          <w:bCs/>
          <w:color w:val="auto"/>
          <w:sz w:val="18"/>
          <w:szCs w:val="18"/>
        </w:rPr>
      </w:pPr>
      <w:r w:rsidRPr="003C2816">
        <w:rPr>
          <w:rFonts w:ascii="Tahoma" w:eastAsia="Tahoma" w:hAnsi="Tahoma" w:cs="Tahoma"/>
          <w:bCs/>
          <w:color w:val="auto"/>
          <w:sz w:val="18"/>
          <w:szCs w:val="18"/>
        </w:rPr>
        <w:t>10.2.</w:t>
      </w:r>
      <w:r w:rsidRPr="003C2816">
        <w:rPr>
          <w:rFonts w:ascii="Tahoma" w:eastAsia="Tahoma" w:hAnsi="Tahoma" w:cs="Tahoma"/>
          <w:bCs/>
          <w:color w:val="auto"/>
          <w:sz w:val="18"/>
          <w:szCs w:val="18"/>
        </w:rPr>
        <w:tab/>
        <w:t>Bieg terminu związania ofertą rozpoczyna się od dnia upływu terminu składania ofert i kończy się</w:t>
      </w:r>
      <w:r w:rsidR="007D0B83" w:rsidRPr="003C2816">
        <w:rPr>
          <w:rFonts w:ascii="Tahoma" w:eastAsia="Tahoma" w:hAnsi="Tahoma" w:cs="Tahoma"/>
          <w:bCs/>
          <w:color w:val="auto"/>
          <w:sz w:val="18"/>
          <w:szCs w:val="18"/>
        </w:rPr>
        <w:t xml:space="preserve"> </w:t>
      </w:r>
      <w:proofErr w:type="gramStart"/>
      <w:r w:rsidR="00A7427D">
        <w:rPr>
          <w:rFonts w:ascii="Tahoma" w:eastAsia="Tahoma" w:hAnsi="Tahoma" w:cs="Tahoma"/>
          <w:b/>
          <w:color w:val="EE0000"/>
          <w:sz w:val="18"/>
          <w:szCs w:val="18"/>
        </w:rPr>
        <w:t xml:space="preserve">25.07.2026 </w:t>
      </w:r>
      <w:r w:rsidR="008666F8" w:rsidRPr="008666F8">
        <w:rPr>
          <w:rFonts w:ascii="Tahoma" w:eastAsia="Tahoma" w:hAnsi="Tahoma" w:cs="Tahoma"/>
          <w:b/>
          <w:color w:val="EE0000"/>
          <w:sz w:val="18"/>
          <w:szCs w:val="18"/>
        </w:rPr>
        <w:t xml:space="preserve"> r.</w:t>
      </w:r>
      <w:proofErr w:type="gramEnd"/>
      <w:r w:rsidR="008666F8" w:rsidRPr="008666F8">
        <w:rPr>
          <w:rFonts w:ascii="Tahoma" w:eastAsia="Tahoma" w:hAnsi="Tahoma" w:cs="Tahoma"/>
          <w:bCs/>
          <w:color w:val="EE0000"/>
          <w:sz w:val="18"/>
          <w:szCs w:val="18"/>
        </w:rPr>
        <w:t xml:space="preserve"> </w:t>
      </w:r>
      <w:r w:rsidR="00D67DDC" w:rsidRPr="003C2816">
        <w:rPr>
          <w:rFonts w:ascii="Tahoma" w:eastAsia="Tahoma" w:hAnsi="Tahoma" w:cs="Tahoma"/>
          <w:bCs/>
          <w:color w:val="auto"/>
          <w:sz w:val="18"/>
          <w:szCs w:val="18"/>
        </w:rPr>
        <w:t>przy</w:t>
      </w:r>
      <w:r w:rsidRPr="003C2816">
        <w:rPr>
          <w:rFonts w:ascii="Tahoma" w:eastAsia="Tahoma" w:hAnsi="Tahoma" w:cs="Tahoma"/>
          <w:bCs/>
          <w:color w:val="auto"/>
          <w:sz w:val="18"/>
          <w:szCs w:val="18"/>
        </w:rPr>
        <w:t xml:space="preserve"> czym pierwszym dniem związania ofertą jest dzień, w którym upływa termin składania ofert.</w:t>
      </w:r>
    </w:p>
    <w:p w14:paraId="225F3970" w14:textId="5891ACB6" w:rsidR="00124CD9" w:rsidRPr="003C2816" w:rsidRDefault="000368BD" w:rsidP="0090251B">
      <w:pPr>
        <w:pStyle w:val="Normalny3"/>
        <w:spacing w:before="60" w:line="240" w:lineRule="exact"/>
        <w:ind w:left="284" w:hanging="568"/>
        <w:jc w:val="both"/>
        <w:rPr>
          <w:rFonts w:ascii="Tahoma" w:eastAsia="Tahoma" w:hAnsi="Tahoma" w:cs="Tahoma"/>
          <w:bCs/>
          <w:color w:val="auto"/>
          <w:sz w:val="18"/>
          <w:szCs w:val="18"/>
        </w:rPr>
      </w:pPr>
      <w:r w:rsidRPr="003C2816">
        <w:rPr>
          <w:rFonts w:ascii="Tahoma" w:eastAsia="Tahoma" w:hAnsi="Tahoma" w:cs="Tahoma"/>
          <w:bCs/>
          <w:color w:val="auto"/>
          <w:sz w:val="18"/>
          <w:szCs w:val="18"/>
        </w:rPr>
        <w:t>10.3</w:t>
      </w:r>
      <w:r w:rsidR="00124CD9" w:rsidRPr="003C2816">
        <w:rPr>
          <w:rFonts w:ascii="Tahoma" w:eastAsia="Tahoma" w:hAnsi="Tahoma" w:cs="Tahoma"/>
          <w:bCs/>
          <w:color w:val="auto"/>
          <w:sz w:val="18"/>
          <w:szCs w:val="18"/>
        </w:rPr>
        <w:t xml:space="preserve">. </w:t>
      </w:r>
      <w:r w:rsidR="00D67DDC" w:rsidRPr="003C2816">
        <w:rPr>
          <w:rFonts w:ascii="Tahoma" w:eastAsia="Tahoma" w:hAnsi="Tahoma" w:cs="Tahoma"/>
          <w:bCs/>
          <w:color w:val="auto"/>
          <w:sz w:val="18"/>
          <w:szCs w:val="18"/>
        </w:rPr>
        <w:t xml:space="preserve"> </w:t>
      </w:r>
      <w:r w:rsidR="000451FB" w:rsidRPr="003C2816">
        <w:rPr>
          <w:rFonts w:ascii="Tahoma" w:eastAsia="Tahoma" w:hAnsi="Tahoma" w:cs="Tahoma"/>
          <w:bCs/>
          <w:color w:val="auto"/>
          <w:sz w:val="18"/>
          <w:szCs w:val="18"/>
        </w:rPr>
        <w:t xml:space="preserve">W przypadku, gdy wybór najkorzystniejszej oferty nie nastąpi przed upływem terminu związania </w:t>
      </w:r>
      <w:r w:rsidR="0090251B" w:rsidRPr="003C2816">
        <w:rPr>
          <w:rFonts w:ascii="Tahoma" w:eastAsia="Tahoma" w:hAnsi="Tahoma" w:cs="Tahoma"/>
          <w:bCs/>
          <w:color w:val="auto"/>
          <w:sz w:val="18"/>
          <w:szCs w:val="18"/>
        </w:rPr>
        <w:t>ofertą, o</w:t>
      </w:r>
      <w:r w:rsidR="000451FB" w:rsidRPr="003C2816">
        <w:rPr>
          <w:rFonts w:ascii="Tahoma" w:eastAsia="Tahoma" w:hAnsi="Tahoma" w:cs="Tahoma"/>
          <w:bCs/>
          <w:color w:val="auto"/>
          <w:sz w:val="18"/>
          <w:szCs w:val="18"/>
        </w:rPr>
        <w:t xml:space="preserve"> którym </w:t>
      </w:r>
      <w:r w:rsidR="00124CD9" w:rsidRPr="003C2816">
        <w:rPr>
          <w:rFonts w:ascii="Tahoma" w:eastAsia="Tahoma" w:hAnsi="Tahoma" w:cs="Tahoma"/>
          <w:bCs/>
          <w:color w:val="auto"/>
          <w:sz w:val="18"/>
          <w:szCs w:val="18"/>
        </w:rPr>
        <w:t xml:space="preserve">  </w:t>
      </w:r>
      <w:r w:rsidR="000451FB" w:rsidRPr="003C2816">
        <w:rPr>
          <w:rFonts w:ascii="Tahoma" w:eastAsia="Tahoma" w:hAnsi="Tahoma" w:cs="Tahoma"/>
          <w:bCs/>
          <w:color w:val="auto"/>
          <w:sz w:val="18"/>
          <w:szCs w:val="18"/>
        </w:rPr>
        <w:t>mowa w pkt 10.1. zamawiający przed upływem terminu związania ofertą, zwraca się jednokrotnie do wykonawców o wyrażenie zgody na przedłużenie tego terminu o wskazywany przez niego okres, nie dłuższy niż 60 dni.</w:t>
      </w:r>
    </w:p>
    <w:p w14:paraId="478185FF" w14:textId="679BB20F" w:rsidR="008F7362" w:rsidRPr="003C2816" w:rsidRDefault="000368BD" w:rsidP="0090251B">
      <w:pPr>
        <w:pStyle w:val="Normalny3"/>
        <w:spacing w:before="60" w:line="240" w:lineRule="exact"/>
        <w:ind w:left="284" w:hanging="568"/>
        <w:jc w:val="both"/>
        <w:rPr>
          <w:rFonts w:ascii="Tahoma" w:eastAsia="Tahoma" w:hAnsi="Tahoma" w:cs="Tahoma"/>
          <w:bCs/>
          <w:color w:val="auto"/>
          <w:sz w:val="18"/>
          <w:szCs w:val="18"/>
        </w:rPr>
      </w:pPr>
      <w:r w:rsidRPr="003C2816">
        <w:rPr>
          <w:rFonts w:ascii="Tahoma" w:eastAsia="Tahoma" w:hAnsi="Tahoma" w:cs="Tahoma"/>
          <w:bCs/>
          <w:color w:val="auto"/>
          <w:sz w:val="18"/>
          <w:szCs w:val="18"/>
        </w:rPr>
        <w:t>10.4</w:t>
      </w:r>
      <w:r w:rsidR="00124CD9" w:rsidRPr="003C2816">
        <w:rPr>
          <w:rFonts w:ascii="Tahoma" w:eastAsia="Tahoma" w:hAnsi="Tahoma" w:cs="Tahoma"/>
          <w:bCs/>
          <w:color w:val="auto"/>
          <w:sz w:val="18"/>
          <w:szCs w:val="18"/>
        </w:rPr>
        <w:t xml:space="preserve">. </w:t>
      </w:r>
      <w:r w:rsidR="000451FB" w:rsidRPr="003C2816">
        <w:rPr>
          <w:rFonts w:ascii="Tahoma" w:eastAsia="Tahoma" w:hAnsi="Tahoma" w:cs="Tahoma"/>
          <w:bCs/>
          <w:color w:val="auto"/>
          <w:sz w:val="18"/>
          <w:szCs w:val="18"/>
        </w:rPr>
        <w:t>Przedłużenie terminu związania ofertą, o którym mowa w pkt 10.1, wymaga zło</w:t>
      </w:r>
      <w:r w:rsidR="00124CD9" w:rsidRPr="003C2816">
        <w:rPr>
          <w:rFonts w:ascii="Tahoma" w:eastAsia="Tahoma" w:hAnsi="Tahoma" w:cs="Tahoma"/>
          <w:bCs/>
          <w:color w:val="auto"/>
          <w:sz w:val="18"/>
          <w:szCs w:val="18"/>
        </w:rPr>
        <w:t xml:space="preserve">żenia przez wykonawcę pisemnego </w:t>
      </w:r>
      <w:r w:rsidR="000451FB" w:rsidRPr="003C2816">
        <w:rPr>
          <w:rFonts w:ascii="Tahoma" w:eastAsia="Tahoma" w:hAnsi="Tahoma" w:cs="Tahoma"/>
          <w:bCs/>
          <w:color w:val="auto"/>
          <w:sz w:val="18"/>
          <w:szCs w:val="18"/>
        </w:rPr>
        <w:t>oświadczenia o wyrażeniu zgody na przedłużenie terminu związania ofertą.</w:t>
      </w:r>
    </w:p>
    <w:p w14:paraId="6ECA8F9E" w14:textId="2E073FF7" w:rsidR="000451FB" w:rsidRPr="002510F8" w:rsidRDefault="008F7362" w:rsidP="00D67DDC">
      <w:pPr>
        <w:pStyle w:val="Normalny3"/>
        <w:spacing w:before="60" w:line="240" w:lineRule="exact"/>
        <w:ind w:left="226" w:hanging="510"/>
        <w:jc w:val="both"/>
        <w:rPr>
          <w:rFonts w:ascii="Tahoma" w:eastAsia="Tahoma" w:hAnsi="Tahoma" w:cs="Tahoma"/>
          <w:color w:val="auto"/>
          <w:sz w:val="18"/>
          <w:szCs w:val="18"/>
        </w:rPr>
      </w:pPr>
      <w:r w:rsidRPr="003C2816">
        <w:rPr>
          <w:rFonts w:ascii="Tahoma" w:eastAsia="Tahoma" w:hAnsi="Tahoma" w:cs="Tahoma"/>
          <w:bCs/>
          <w:color w:val="auto"/>
          <w:sz w:val="18"/>
          <w:szCs w:val="18"/>
        </w:rPr>
        <w:t>10.5</w:t>
      </w:r>
      <w:r w:rsidR="000451FB" w:rsidRPr="003C2816">
        <w:rPr>
          <w:rFonts w:ascii="Tahoma" w:eastAsia="Tahoma" w:hAnsi="Tahoma" w:cs="Tahoma"/>
          <w:bCs/>
          <w:color w:val="auto"/>
          <w:sz w:val="18"/>
          <w:szCs w:val="18"/>
        </w:rPr>
        <w:t>.</w:t>
      </w:r>
      <w:r w:rsidR="00124CD9" w:rsidRPr="002510F8">
        <w:rPr>
          <w:rFonts w:ascii="Tahoma" w:eastAsia="Tahoma" w:hAnsi="Tahoma" w:cs="Tahoma"/>
          <w:color w:val="auto"/>
          <w:sz w:val="18"/>
          <w:szCs w:val="18"/>
        </w:rPr>
        <w:t xml:space="preserve"> </w:t>
      </w:r>
      <w:r w:rsidR="000451FB" w:rsidRPr="002510F8">
        <w:rPr>
          <w:rFonts w:ascii="Tahoma" w:eastAsia="Tahoma" w:hAnsi="Tahoma" w:cs="Tahoma"/>
          <w:color w:val="auto"/>
          <w:sz w:val="18"/>
          <w:szCs w:val="18"/>
        </w:rPr>
        <w:t>W przypadku gdy zamawiający żąda wniesienia wadium, przedłużenie terminu związania ofertą, o którym mowa w pkt</w:t>
      </w:r>
      <w:r w:rsidR="0090251B" w:rsidRPr="002510F8">
        <w:rPr>
          <w:rFonts w:ascii="Tahoma" w:eastAsia="Tahoma" w:hAnsi="Tahoma" w:cs="Tahoma"/>
          <w:color w:val="auto"/>
          <w:sz w:val="18"/>
          <w:szCs w:val="18"/>
        </w:rPr>
        <w:t>.</w:t>
      </w:r>
      <w:r w:rsidR="000451FB" w:rsidRPr="002510F8">
        <w:rPr>
          <w:rFonts w:ascii="Tahoma" w:eastAsia="Tahoma" w:hAnsi="Tahoma" w:cs="Tahoma"/>
          <w:color w:val="auto"/>
          <w:sz w:val="18"/>
          <w:szCs w:val="18"/>
        </w:rPr>
        <w:t xml:space="preserve"> 10.1, następuje wraz z przedłużeniem okresu ważności wadium </w:t>
      </w:r>
      <w:r w:rsidR="0090251B" w:rsidRPr="002510F8">
        <w:rPr>
          <w:rFonts w:ascii="Tahoma" w:eastAsia="Tahoma" w:hAnsi="Tahoma" w:cs="Tahoma"/>
          <w:color w:val="auto"/>
          <w:sz w:val="18"/>
          <w:szCs w:val="18"/>
        </w:rPr>
        <w:t>albo</w:t>
      </w:r>
      <w:r w:rsidR="000451FB" w:rsidRPr="002510F8">
        <w:rPr>
          <w:rFonts w:ascii="Tahoma" w:eastAsia="Tahoma" w:hAnsi="Tahoma" w:cs="Tahoma"/>
          <w:color w:val="auto"/>
          <w:sz w:val="18"/>
          <w:szCs w:val="18"/>
        </w:rPr>
        <w:t xml:space="preserve"> jeżeli nie jest to możliwe, z wniesieniem nowego wadium na przedłużony okres związania ofertą.</w:t>
      </w:r>
    </w:p>
    <w:p w14:paraId="18885F64" w14:textId="77777777" w:rsidR="00F3557C" w:rsidRPr="002510F8" w:rsidRDefault="00F3557C" w:rsidP="0090251B">
      <w:pPr>
        <w:pStyle w:val="Normalny3"/>
        <w:spacing w:before="60" w:line="240" w:lineRule="exact"/>
        <w:ind w:left="142" w:hanging="426"/>
        <w:jc w:val="both"/>
        <w:rPr>
          <w:rFonts w:ascii="Tahoma" w:eastAsia="Tahoma" w:hAnsi="Tahoma" w:cs="Tahoma"/>
          <w:color w:val="auto"/>
          <w:sz w:val="18"/>
          <w:szCs w:val="18"/>
        </w:rPr>
      </w:pPr>
    </w:p>
    <w:p w14:paraId="470B2F08" w14:textId="77777777" w:rsidR="00011F75" w:rsidRPr="002510F8" w:rsidRDefault="00124CD9" w:rsidP="00011F75">
      <w:pPr>
        <w:pStyle w:val="Normalny3"/>
        <w:spacing w:before="60" w:line="240" w:lineRule="exact"/>
        <w:ind w:left="142" w:hanging="426"/>
        <w:rPr>
          <w:rFonts w:ascii="Tahoma" w:eastAsia="Tahoma" w:hAnsi="Tahoma" w:cs="Tahoma"/>
          <w:b/>
          <w:color w:val="FFFFFF"/>
          <w:sz w:val="18"/>
          <w:szCs w:val="18"/>
        </w:rPr>
      </w:pPr>
      <w:r w:rsidRPr="002510F8">
        <w:rPr>
          <w:rFonts w:ascii="Tahoma" w:eastAsia="Tahoma" w:hAnsi="Tahoma" w:cs="Tahoma"/>
          <w:b/>
          <w:color w:val="FFFFFF"/>
          <w:sz w:val="18"/>
          <w:szCs w:val="18"/>
          <w:highlight w:val="black"/>
        </w:rPr>
        <w:t>11.</w:t>
      </w:r>
      <w:r w:rsidRPr="002510F8">
        <w:rPr>
          <w:rFonts w:ascii="Tahoma" w:eastAsia="Tahoma" w:hAnsi="Tahoma" w:cs="Tahoma"/>
          <w:b/>
          <w:color w:val="FFFFFF"/>
          <w:sz w:val="18"/>
          <w:szCs w:val="18"/>
          <w:highlight w:val="black"/>
        </w:rPr>
        <w:tab/>
        <w:t>Opis sposobu przygotowywania ofert</w:t>
      </w:r>
    </w:p>
    <w:p w14:paraId="29A4D3D6" w14:textId="34700209" w:rsidR="00A12C57" w:rsidRPr="00A12C57" w:rsidRDefault="000451FB" w:rsidP="00A12C57">
      <w:pPr>
        <w:pStyle w:val="Normalny3"/>
        <w:spacing w:before="60" w:line="240" w:lineRule="exact"/>
        <w:ind w:left="283" w:hanging="567"/>
        <w:jc w:val="both"/>
        <w:rPr>
          <w:rFonts w:ascii="Tahoma" w:eastAsia="Tahoma" w:hAnsi="Tahoma" w:cs="Tahoma"/>
          <w:color w:val="auto"/>
          <w:sz w:val="18"/>
          <w:szCs w:val="18"/>
        </w:rPr>
      </w:pPr>
      <w:r w:rsidRPr="002510F8">
        <w:rPr>
          <w:rFonts w:ascii="Tahoma" w:eastAsia="Tahoma" w:hAnsi="Tahoma" w:cs="Tahoma"/>
          <w:color w:val="auto"/>
          <w:sz w:val="18"/>
          <w:szCs w:val="18"/>
        </w:rPr>
        <w:t>11.1</w:t>
      </w:r>
      <w:r w:rsidR="004F36D3" w:rsidRPr="002510F8">
        <w:rPr>
          <w:rFonts w:ascii="Tahoma" w:eastAsia="Tahoma" w:hAnsi="Tahoma" w:cs="Tahoma"/>
          <w:color w:val="auto"/>
          <w:sz w:val="18"/>
          <w:szCs w:val="18"/>
        </w:rPr>
        <w:t xml:space="preserve">.  </w:t>
      </w:r>
      <w:r w:rsidR="00A12C57" w:rsidRPr="00A12C57">
        <w:rPr>
          <w:rFonts w:ascii="Tahoma" w:eastAsia="Tahoma" w:hAnsi="Tahoma" w:cs="Tahoma"/>
          <w:color w:val="auto"/>
          <w:sz w:val="18"/>
          <w:szCs w:val="18"/>
        </w:rPr>
        <w:t xml:space="preserve">Każdy Wykonawca może złożyć tylko jedną Ofertę z wyjątkiem przypadków opisanych w </w:t>
      </w:r>
      <w:proofErr w:type="spellStart"/>
      <w:r w:rsidR="00A12C57" w:rsidRPr="00A12C57">
        <w:rPr>
          <w:rFonts w:ascii="Tahoma" w:eastAsia="Tahoma" w:hAnsi="Tahoma" w:cs="Tahoma"/>
          <w:color w:val="auto"/>
          <w:sz w:val="18"/>
          <w:szCs w:val="18"/>
        </w:rPr>
        <w:t>Pzp</w:t>
      </w:r>
      <w:proofErr w:type="spellEnd"/>
      <w:r w:rsidR="00A12C57" w:rsidRPr="00A12C57">
        <w:rPr>
          <w:rFonts w:ascii="Tahoma" w:eastAsia="Tahoma" w:hAnsi="Tahoma" w:cs="Tahoma"/>
          <w:color w:val="auto"/>
          <w:sz w:val="18"/>
          <w:szCs w:val="18"/>
        </w:rPr>
        <w:t>.</w:t>
      </w:r>
    </w:p>
    <w:p w14:paraId="335F9282" w14:textId="0B443FB0" w:rsidR="00A12C57" w:rsidRPr="00A12C57" w:rsidRDefault="00A12C57" w:rsidP="00A12C57">
      <w:pPr>
        <w:pStyle w:val="Normalny3"/>
        <w:spacing w:before="60" w:line="240" w:lineRule="exact"/>
        <w:ind w:left="283" w:hanging="567"/>
        <w:jc w:val="both"/>
        <w:rPr>
          <w:rFonts w:ascii="Tahoma" w:eastAsia="Tahoma" w:hAnsi="Tahoma" w:cs="Tahoma"/>
          <w:color w:val="auto"/>
          <w:sz w:val="18"/>
          <w:szCs w:val="18"/>
        </w:rPr>
      </w:pPr>
      <w:r w:rsidRPr="00A12C57">
        <w:rPr>
          <w:rFonts w:ascii="Tahoma" w:eastAsia="Tahoma" w:hAnsi="Tahoma" w:cs="Tahoma"/>
          <w:color w:val="auto"/>
          <w:sz w:val="18"/>
          <w:szCs w:val="18"/>
        </w:rPr>
        <w:t>1</w:t>
      </w:r>
      <w:r>
        <w:rPr>
          <w:rFonts w:ascii="Tahoma" w:eastAsia="Tahoma" w:hAnsi="Tahoma" w:cs="Tahoma"/>
          <w:color w:val="auto"/>
          <w:sz w:val="18"/>
          <w:szCs w:val="18"/>
        </w:rPr>
        <w:t>1</w:t>
      </w:r>
      <w:r w:rsidRPr="00A12C57">
        <w:rPr>
          <w:rFonts w:ascii="Tahoma" w:eastAsia="Tahoma" w:hAnsi="Tahoma" w:cs="Tahoma"/>
          <w:color w:val="auto"/>
          <w:sz w:val="18"/>
          <w:szCs w:val="18"/>
        </w:rPr>
        <w:t>.2.</w:t>
      </w:r>
      <w:r w:rsidRPr="00A12C57">
        <w:rPr>
          <w:rFonts w:ascii="Tahoma" w:eastAsia="Tahoma" w:hAnsi="Tahoma" w:cs="Tahoma"/>
          <w:color w:val="auto"/>
          <w:sz w:val="18"/>
          <w:szCs w:val="18"/>
        </w:rPr>
        <w:tab/>
        <w:t>Oferta powinna zostać sporządzona czytelnie w języku polskim. Wszelkie dokumenty i oświadczenia w językach obcych należy złożyć wraz z tłumaczeniem na język polski, poświadczonym przez Wykonawcę.</w:t>
      </w:r>
    </w:p>
    <w:p w14:paraId="74844FED" w14:textId="621DEC0C" w:rsidR="00A12C57" w:rsidRPr="00A12C57" w:rsidRDefault="00A12C57" w:rsidP="00A12C57">
      <w:pPr>
        <w:pStyle w:val="Normalny3"/>
        <w:spacing w:before="60" w:line="240" w:lineRule="exact"/>
        <w:ind w:left="283" w:hanging="567"/>
        <w:jc w:val="both"/>
        <w:rPr>
          <w:rFonts w:ascii="Tahoma" w:eastAsia="Tahoma" w:hAnsi="Tahoma" w:cs="Tahoma"/>
          <w:color w:val="auto"/>
          <w:sz w:val="18"/>
          <w:szCs w:val="18"/>
        </w:rPr>
      </w:pPr>
      <w:r w:rsidRPr="00A12C57">
        <w:rPr>
          <w:rFonts w:ascii="Tahoma" w:eastAsia="Tahoma" w:hAnsi="Tahoma" w:cs="Tahoma"/>
          <w:color w:val="auto"/>
          <w:sz w:val="18"/>
          <w:szCs w:val="18"/>
        </w:rPr>
        <w:t>1</w:t>
      </w:r>
      <w:r>
        <w:rPr>
          <w:rFonts w:ascii="Tahoma" w:eastAsia="Tahoma" w:hAnsi="Tahoma" w:cs="Tahoma"/>
          <w:color w:val="auto"/>
          <w:sz w:val="18"/>
          <w:szCs w:val="18"/>
        </w:rPr>
        <w:t>1</w:t>
      </w:r>
      <w:r w:rsidRPr="00A12C57">
        <w:rPr>
          <w:rFonts w:ascii="Tahoma" w:eastAsia="Tahoma" w:hAnsi="Tahoma" w:cs="Tahoma"/>
          <w:color w:val="auto"/>
          <w:sz w:val="18"/>
          <w:szCs w:val="18"/>
        </w:rPr>
        <w:t>.3.</w:t>
      </w:r>
      <w:r w:rsidRPr="00A12C57">
        <w:rPr>
          <w:rFonts w:ascii="Tahoma" w:eastAsia="Tahoma" w:hAnsi="Tahoma" w:cs="Tahoma"/>
          <w:color w:val="auto"/>
          <w:sz w:val="18"/>
          <w:szCs w:val="18"/>
        </w:rPr>
        <w:tab/>
        <w:t xml:space="preserve">Zamawiający zaleca wykorzystanie formularzy załączonych do SWZ. Dopuszcza się złożenie w ofercie załączników opracowanych przez Wykonawców pod warunkiem, że będą one zgodne co do treści z formularzami określonymi przez Zamawiającego. </w:t>
      </w:r>
    </w:p>
    <w:p w14:paraId="12FB3AF9" w14:textId="51E76323" w:rsidR="00A12C57" w:rsidRPr="00A12C57" w:rsidRDefault="00A12C57" w:rsidP="00A12C57">
      <w:pPr>
        <w:pStyle w:val="Normalny3"/>
        <w:spacing w:before="60" w:line="240" w:lineRule="exact"/>
        <w:ind w:left="283" w:hanging="567"/>
        <w:jc w:val="both"/>
        <w:rPr>
          <w:rFonts w:ascii="Tahoma" w:eastAsia="Tahoma" w:hAnsi="Tahoma" w:cs="Tahoma"/>
          <w:color w:val="auto"/>
          <w:sz w:val="18"/>
          <w:szCs w:val="18"/>
        </w:rPr>
      </w:pPr>
      <w:r w:rsidRPr="00A12C57">
        <w:rPr>
          <w:rFonts w:ascii="Tahoma" w:eastAsia="Tahoma" w:hAnsi="Tahoma" w:cs="Tahoma"/>
          <w:color w:val="auto"/>
          <w:sz w:val="18"/>
          <w:szCs w:val="18"/>
        </w:rPr>
        <w:t>1</w:t>
      </w:r>
      <w:r>
        <w:rPr>
          <w:rFonts w:ascii="Tahoma" w:eastAsia="Tahoma" w:hAnsi="Tahoma" w:cs="Tahoma"/>
          <w:color w:val="auto"/>
          <w:sz w:val="18"/>
          <w:szCs w:val="18"/>
        </w:rPr>
        <w:t>1</w:t>
      </w:r>
      <w:r w:rsidRPr="00A12C57">
        <w:rPr>
          <w:rFonts w:ascii="Tahoma" w:eastAsia="Tahoma" w:hAnsi="Tahoma" w:cs="Tahoma"/>
          <w:color w:val="auto"/>
          <w:sz w:val="18"/>
          <w:szCs w:val="18"/>
        </w:rPr>
        <w:t>.4.</w:t>
      </w:r>
      <w:r w:rsidRPr="00A12C57">
        <w:rPr>
          <w:rFonts w:ascii="Tahoma" w:eastAsia="Tahoma" w:hAnsi="Tahoma" w:cs="Tahoma"/>
          <w:color w:val="auto"/>
          <w:sz w:val="18"/>
          <w:szCs w:val="18"/>
        </w:rPr>
        <w:tab/>
        <w:t>Oferta powinna być sporządzona w formie elektronicznej pod rygorem nieważności tj. powinna być złożona w formie elektronicznej opatrzonej kwalifikowanym podpisem elektronicznym przez osobę umocowaną do działania w imieniu Wykonawcy.</w:t>
      </w:r>
    </w:p>
    <w:p w14:paraId="4B12304F" w14:textId="20D4A314" w:rsidR="00A12C57" w:rsidRPr="00A12C57" w:rsidRDefault="00A12C57" w:rsidP="00A12C57">
      <w:pPr>
        <w:pStyle w:val="Normalny3"/>
        <w:spacing w:before="60" w:line="240" w:lineRule="exact"/>
        <w:ind w:left="283" w:hanging="567"/>
        <w:jc w:val="both"/>
        <w:rPr>
          <w:rFonts w:ascii="Tahoma" w:eastAsia="Tahoma" w:hAnsi="Tahoma" w:cs="Tahoma"/>
          <w:color w:val="auto"/>
          <w:sz w:val="18"/>
          <w:szCs w:val="18"/>
        </w:rPr>
      </w:pPr>
      <w:r w:rsidRPr="00A12C57">
        <w:rPr>
          <w:rFonts w:ascii="Tahoma" w:eastAsia="Tahoma" w:hAnsi="Tahoma" w:cs="Tahoma"/>
          <w:color w:val="auto"/>
          <w:sz w:val="18"/>
          <w:szCs w:val="18"/>
        </w:rPr>
        <w:t>1</w:t>
      </w:r>
      <w:r>
        <w:rPr>
          <w:rFonts w:ascii="Tahoma" w:eastAsia="Tahoma" w:hAnsi="Tahoma" w:cs="Tahoma"/>
          <w:color w:val="auto"/>
          <w:sz w:val="18"/>
          <w:szCs w:val="18"/>
        </w:rPr>
        <w:t>1</w:t>
      </w:r>
      <w:r w:rsidRPr="00A12C57">
        <w:rPr>
          <w:rFonts w:ascii="Tahoma" w:eastAsia="Tahoma" w:hAnsi="Tahoma" w:cs="Tahoma"/>
          <w:color w:val="auto"/>
          <w:sz w:val="18"/>
          <w:szCs w:val="18"/>
        </w:rPr>
        <w:t>.5.</w:t>
      </w:r>
      <w:r w:rsidRPr="00A12C57">
        <w:rPr>
          <w:rFonts w:ascii="Tahoma" w:eastAsia="Tahoma" w:hAnsi="Tahoma" w:cs="Tahoma"/>
          <w:color w:val="auto"/>
          <w:sz w:val="18"/>
          <w:szCs w:val="18"/>
        </w:rPr>
        <w:tab/>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13D415FA" w14:textId="26A7B7C6" w:rsidR="00A12C57" w:rsidRPr="00A12C57" w:rsidRDefault="00A12C57" w:rsidP="00A12C57">
      <w:pPr>
        <w:pStyle w:val="Normalny3"/>
        <w:spacing w:before="60" w:line="240" w:lineRule="exact"/>
        <w:ind w:left="283" w:hanging="567"/>
        <w:jc w:val="both"/>
        <w:rPr>
          <w:rFonts w:ascii="Tahoma" w:eastAsia="Tahoma" w:hAnsi="Tahoma" w:cs="Tahoma"/>
          <w:color w:val="auto"/>
          <w:sz w:val="18"/>
          <w:szCs w:val="18"/>
        </w:rPr>
      </w:pPr>
      <w:r w:rsidRPr="00A12C57">
        <w:rPr>
          <w:rFonts w:ascii="Tahoma" w:eastAsia="Tahoma" w:hAnsi="Tahoma" w:cs="Tahoma"/>
          <w:color w:val="auto"/>
          <w:sz w:val="18"/>
          <w:szCs w:val="18"/>
        </w:rPr>
        <w:t>1</w:t>
      </w:r>
      <w:r>
        <w:rPr>
          <w:rFonts w:ascii="Tahoma" w:eastAsia="Tahoma" w:hAnsi="Tahoma" w:cs="Tahoma"/>
          <w:color w:val="auto"/>
          <w:sz w:val="18"/>
          <w:szCs w:val="18"/>
        </w:rPr>
        <w:t>1</w:t>
      </w:r>
      <w:r w:rsidRPr="00A12C57">
        <w:rPr>
          <w:rFonts w:ascii="Tahoma" w:eastAsia="Tahoma" w:hAnsi="Tahoma" w:cs="Tahoma"/>
          <w:color w:val="auto"/>
          <w:sz w:val="18"/>
          <w:szCs w:val="18"/>
        </w:rPr>
        <w:t>.6.</w:t>
      </w:r>
      <w:r w:rsidRPr="00A12C57">
        <w:rPr>
          <w:rFonts w:ascii="Tahoma" w:eastAsia="Tahoma" w:hAnsi="Tahoma" w:cs="Tahoma"/>
          <w:color w:val="auto"/>
          <w:sz w:val="18"/>
          <w:szCs w:val="18"/>
        </w:rPr>
        <w:tab/>
        <w:t>Pełnomocnictwo osoby/osób podpisujących Ofertę do reprezentowania Wykonawcy, zaciągania w jego imieniu zobowiązań finansowych w wysokości odpowiadającej cenie Oferty oraz podpisania Oferty musi bezpośrednio wynikać z dokumentów rejestrowych Wykonawcy. Oznacza to, że jeżeli pełnomocnictwo takie nie wynika wprost z dokumentu stwierdzającego status prawny Wykonawcy (odpisu z właściwego rejestru lub z centralnej ewidencji i informacji o działalności gospodarczej), to do Oferty należy dołączyć pełnomocnictwo wystawione na reprezentanta Wykonawcy przez osoby do tego umocowane.</w:t>
      </w:r>
    </w:p>
    <w:p w14:paraId="4A5BD20A" w14:textId="790E31D2" w:rsidR="00A12C57" w:rsidRPr="00A12C57" w:rsidRDefault="00A12C57" w:rsidP="00A12C57">
      <w:pPr>
        <w:pStyle w:val="Normalny3"/>
        <w:spacing w:before="60" w:line="240" w:lineRule="exact"/>
        <w:ind w:left="283" w:hanging="567"/>
        <w:jc w:val="both"/>
        <w:rPr>
          <w:rFonts w:ascii="Tahoma" w:eastAsia="Tahoma" w:hAnsi="Tahoma" w:cs="Tahoma"/>
          <w:color w:val="auto"/>
          <w:sz w:val="18"/>
          <w:szCs w:val="18"/>
        </w:rPr>
      </w:pPr>
      <w:r w:rsidRPr="00A12C57">
        <w:rPr>
          <w:rFonts w:ascii="Tahoma" w:eastAsia="Tahoma" w:hAnsi="Tahoma" w:cs="Tahoma"/>
          <w:color w:val="auto"/>
          <w:sz w:val="18"/>
          <w:szCs w:val="18"/>
        </w:rPr>
        <w:t>1</w:t>
      </w:r>
      <w:r>
        <w:rPr>
          <w:rFonts w:ascii="Tahoma" w:eastAsia="Tahoma" w:hAnsi="Tahoma" w:cs="Tahoma"/>
          <w:color w:val="auto"/>
          <w:sz w:val="18"/>
          <w:szCs w:val="18"/>
        </w:rPr>
        <w:t>1</w:t>
      </w:r>
      <w:r w:rsidRPr="00A12C57">
        <w:rPr>
          <w:rFonts w:ascii="Tahoma" w:eastAsia="Tahoma" w:hAnsi="Tahoma" w:cs="Tahoma"/>
          <w:color w:val="auto"/>
          <w:sz w:val="18"/>
          <w:szCs w:val="18"/>
        </w:rPr>
        <w:t>.7.</w:t>
      </w:r>
      <w:r w:rsidRPr="00A12C57">
        <w:rPr>
          <w:rFonts w:ascii="Tahoma" w:eastAsia="Tahoma" w:hAnsi="Tahoma" w:cs="Tahoma"/>
          <w:color w:val="auto"/>
          <w:sz w:val="18"/>
          <w:szCs w:val="18"/>
        </w:rPr>
        <w:tab/>
        <w:t xml:space="preserve">Pełnomocnictwo do złożenia oferty musi być złożone w oryginale w takiej samej formie, jak składana oferta (w formie elektronicznej). Dopuszcza się także złożenie elektronicznej kopii (skanu) pełnomocnictwa sporządzonego uprzednio w formie pisemnej, w formie elektronicznego poświadczenia sporządzonego stosownie do art. 97 § 2 ustawy z dnia 14 lutego </w:t>
      </w:r>
      <w:proofErr w:type="gramStart"/>
      <w:r w:rsidRPr="00A12C57">
        <w:rPr>
          <w:rFonts w:ascii="Tahoma" w:eastAsia="Tahoma" w:hAnsi="Tahoma" w:cs="Tahoma"/>
          <w:color w:val="auto"/>
          <w:sz w:val="18"/>
          <w:szCs w:val="18"/>
        </w:rPr>
        <w:t>1991r.</w:t>
      </w:r>
      <w:proofErr w:type="gramEnd"/>
      <w:r w:rsidRPr="00A12C57">
        <w:rPr>
          <w:rFonts w:ascii="Tahoma" w:eastAsia="Tahoma" w:hAnsi="Tahoma" w:cs="Tahoma"/>
          <w:color w:val="auto"/>
          <w:sz w:val="18"/>
          <w:szCs w:val="18"/>
        </w:rPr>
        <w:t xml:space="preserve">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p>
    <w:p w14:paraId="4943C655" w14:textId="27663B99" w:rsidR="00A12C57" w:rsidRDefault="00A12C57" w:rsidP="00A12C57">
      <w:pPr>
        <w:pStyle w:val="Normalny3"/>
        <w:spacing w:before="60" w:line="240" w:lineRule="exact"/>
        <w:ind w:left="283" w:hanging="567"/>
        <w:jc w:val="both"/>
        <w:rPr>
          <w:rFonts w:ascii="Tahoma" w:eastAsia="Tahoma" w:hAnsi="Tahoma" w:cs="Tahoma"/>
          <w:color w:val="auto"/>
          <w:sz w:val="18"/>
          <w:szCs w:val="18"/>
        </w:rPr>
      </w:pPr>
      <w:r w:rsidRPr="00A12C57">
        <w:rPr>
          <w:rFonts w:ascii="Tahoma" w:eastAsia="Tahoma" w:hAnsi="Tahoma" w:cs="Tahoma"/>
          <w:color w:val="auto"/>
          <w:sz w:val="18"/>
          <w:szCs w:val="18"/>
        </w:rPr>
        <w:t>1</w:t>
      </w:r>
      <w:r>
        <w:rPr>
          <w:rFonts w:ascii="Tahoma" w:eastAsia="Tahoma" w:hAnsi="Tahoma" w:cs="Tahoma"/>
          <w:color w:val="auto"/>
          <w:sz w:val="18"/>
          <w:szCs w:val="18"/>
        </w:rPr>
        <w:t>1</w:t>
      </w:r>
      <w:r w:rsidRPr="00A12C57">
        <w:rPr>
          <w:rFonts w:ascii="Tahoma" w:eastAsia="Tahoma" w:hAnsi="Tahoma" w:cs="Tahoma"/>
          <w:color w:val="auto"/>
          <w:sz w:val="18"/>
          <w:szCs w:val="18"/>
        </w:rPr>
        <w:t>.8.</w:t>
      </w:r>
      <w:r w:rsidRPr="00A12C57">
        <w:rPr>
          <w:rFonts w:ascii="Tahoma" w:eastAsia="Tahoma" w:hAnsi="Tahoma" w:cs="Tahoma"/>
          <w:color w:val="auto"/>
          <w:sz w:val="18"/>
          <w:szCs w:val="18"/>
        </w:rPr>
        <w:tab/>
        <w:t>Wszelkie koszty związane z przygotowaniem i złożeniem oferty ponosi Wykonawca.</w:t>
      </w:r>
    </w:p>
    <w:p w14:paraId="2726CE0B" w14:textId="2FF8F2C4" w:rsidR="00D137A0" w:rsidRPr="002510F8" w:rsidRDefault="000451FB" w:rsidP="00A12C57">
      <w:pPr>
        <w:pStyle w:val="Normalny3"/>
        <w:spacing w:before="60" w:line="240" w:lineRule="exact"/>
        <w:ind w:left="283" w:hanging="567"/>
        <w:jc w:val="both"/>
        <w:rPr>
          <w:rFonts w:ascii="Tahoma" w:eastAsia="Tahoma" w:hAnsi="Tahoma" w:cs="Tahoma"/>
          <w:b/>
          <w:bCs/>
          <w:color w:val="auto"/>
          <w:sz w:val="18"/>
          <w:szCs w:val="18"/>
          <w:u w:val="single"/>
        </w:rPr>
      </w:pPr>
      <w:r w:rsidRPr="002510F8">
        <w:rPr>
          <w:rFonts w:ascii="Tahoma" w:eastAsia="Tahoma" w:hAnsi="Tahoma" w:cs="Tahoma"/>
          <w:bCs/>
          <w:color w:val="auto"/>
          <w:sz w:val="18"/>
          <w:szCs w:val="18"/>
        </w:rPr>
        <w:t>11.</w:t>
      </w:r>
      <w:r w:rsidR="00A12C57">
        <w:rPr>
          <w:rFonts w:ascii="Tahoma" w:eastAsia="Tahoma" w:hAnsi="Tahoma" w:cs="Tahoma"/>
          <w:bCs/>
          <w:color w:val="auto"/>
          <w:sz w:val="18"/>
          <w:szCs w:val="18"/>
        </w:rPr>
        <w:t>9</w:t>
      </w:r>
      <w:r w:rsidRPr="002510F8">
        <w:rPr>
          <w:rFonts w:ascii="Tahoma" w:eastAsia="Tahoma" w:hAnsi="Tahoma" w:cs="Tahoma"/>
          <w:bCs/>
          <w:color w:val="auto"/>
          <w:sz w:val="18"/>
          <w:szCs w:val="18"/>
        </w:rPr>
        <w:t>.</w:t>
      </w:r>
      <w:r w:rsidR="0090251B" w:rsidRPr="002510F8">
        <w:rPr>
          <w:rFonts w:ascii="Tahoma" w:eastAsia="Tahoma" w:hAnsi="Tahoma" w:cs="Tahoma"/>
          <w:bCs/>
          <w:color w:val="auto"/>
          <w:sz w:val="18"/>
          <w:szCs w:val="18"/>
        </w:rPr>
        <w:t xml:space="preserve"> </w:t>
      </w:r>
      <w:r w:rsidRPr="002510F8">
        <w:rPr>
          <w:rFonts w:ascii="Tahoma" w:eastAsia="Tahoma" w:hAnsi="Tahoma" w:cs="Tahoma"/>
          <w:bCs/>
          <w:color w:val="auto"/>
          <w:sz w:val="18"/>
          <w:szCs w:val="18"/>
          <w:u w:val="single"/>
        </w:rPr>
        <w:t xml:space="preserve">Złożona oferta ma składać się z: </w:t>
      </w:r>
    </w:p>
    <w:p w14:paraId="6D370031" w14:textId="77777777" w:rsidR="00902F30" w:rsidRPr="002510F8" w:rsidRDefault="00902F30" w:rsidP="00902F30">
      <w:pPr>
        <w:pStyle w:val="LO-normal"/>
        <w:rPr>
          <w:color w:val="auto"/>
        </w:rPr>
      </w:pPr>
    </w:p>
    <w:tbl>
      <w:tblPr>
        <w:tblStyle w:val="Tabela-Siatka"/>
        <w:tblW w:w="10632" w:type="dxa"/>
        <w:tblInd w:w="-572" w:type="dxa"/>
        <w:tblLayout w:type="fixed"/>
        <w:tblLook w:val="04A0" w:firstRow="1" w:lastRow="0" w:firstColumn="1" w:lastColumn="0" w:noHBand="0" w:noVBand="1"/>
      </w:tblPr>
      <w:tblGrid>
        <w:gridCol w:w="567"/>
        <w:gridCol w:w="10065"/>
      </w:tblGrid>
      <w:tr w:rsidR="004A6907" w:rsidRPr="002510F8" w14:paraId="43BBFC31" w14:textId="77777777" w:rsidTr="4C67C19A">
        <w:tc>
          <w:tcPr>
            <w:tcW w:w="567" w:type="dxa"/>
            <w:shd w:val="clear" w:color="auto" w:fill="FFCCFF"/>
          </w:tcPr>
          <w:p w14:paraId="750AB9C6" w14:textId="512B2703" w:rsidR="00902F30" w:rsidRPr="002510F8" w:rsidRDefault="00902F30" w:rsidP="00902F30">
            <w:pPr>
              <w:pStyle w:val="Nagwek10"/>
              <w:numPr>
                <w:ilvl w:val="3"/>
                <w:numId w:val="2"/>
              </w:numPr>
              <w:spacing w:before="60" w:line="240" w:lineRule="exact"/>
              <w:ind w:hanging="3482"/>
              <w:rPr>
                <w:rFonts w:ascii="Tahoma" w:eastAsia="Tahoma" w:hAnsi="Tahoma" w:cs="Tahoma"/>
                <w:b w:val="0"/>
                <w:bCs/>
                <w:color w:val="auto"/>
                <w:sz w:val="18"/>
                <w:szCs w:val="18"/>
                <w:lang w:val="pl-PL"/>
              </w:rPr>
            </w:pPr>
            <w:r w:rsidRPr="002510F8">
              <w:rPr>
                <w:rFonts w:ascii="Tahoma" w:eastAsia="Tahoma" w:hAnsi="Tahoma" w:cs="Tahoma"/>
                <w:b w:val="0"/>
                <w:bCs/>
                <w:color w:val="auto"/>
                <w:sz w:val="18"/>
                <w:szCs w:val="18"/>
                <w:lang w:val="pl-PL"/>
              </w:rPr>
              <w:lastRenderedPageBreak/>
              <w:t xml:space="preserve">  </w:t>
            </w:r>
            <w:r w:rsidR="004A6907" w:rsidRPr="002510F8">
              <w:rPr>
                <w:rFonts w:ascii="Tahoma" w:eastAsia="Tahoma" w:hAnsi="Tahoma" w:cs="Tahoma"/>
                <w:b w:val="0"/>
                <w:bCs/>
                <w:color w:val="auto"/>
                <w:sz w:val="18"/>
                <w:szCs w:val="18"/>
                <w:lang w:val="pl-PL"/>
              </w:rPr>
              <w:t>1</w:t>
            </w:r>
            <w:r w:rsidRPr="002510F8">
              <w:rPr>
                <w:rFonts w:ascii="Tahoma" w:eastAsia="Tahoma" w:hAnsi="Tahoma" w:cs="Tahoma"/>
                <w:b w:val="0"/>
                <w:bCs/>
                <w:color w:val="auto"/>
                <w:sz w:val="18"/>
                <w:szCs w:val="18"/>
                <w:lang w:val="pl-PL"/>
              </w:rPr>
              <w:t>.</w:t>
            </w:r>
          </w:p>
        </w:tc>
        <w:tc>
          <w:tcPr>
            <w:tcW w:w="10065" w:type="dxa"/>
            <w:shd w:val="clear" w:color="auto" w:fill="FFCCFF"/>
          </w:tcPr>
          <w:p w14:paraId="19C20810" w14:textId="5FF956EF" w:rsidR="00902F30" w:rsidRPr="00FB3A08" w:rsidRDefault="00D4763A" w:rsidP="00FB3A08">
            <w:pPr>
              <w:pStyle w:val="LO-normal"/>
              <w:spacing w:before="60" w:line="240" w:lineRule="exact"/>
              <w:ind w:right="-12"/>
              <w:rPr>
                <w:rFonts w:ascii="Tahoma" w:hAnsi="Tahoma" w:cs="Tahoma"/>
                <w:b/>
                <w:bCs/>
                <w:sz w:val="18"/>
                <w:szCs w:val="18"/>
              </w:rPr>
            </w:pPr>
            <w:bookmarkStart w:id="28" w:name="_Hlk143772121"/>
            <w:r>
              <w:rPr>
                <w:rFonts w:ascii="Tahoma" w:eastAsia="Tahoma" w:hAnsi="Tahoma" w:cs="Tahoma"/>
                <w:b/>
                <w:bCs/>
                <w:color w:val="auto"/>
                <w:sz w:val="18"/>
                <w:szCs w:val="18"/>
              </w:rPr>
              <w:t>P</w:t>
            </w:r>
            <w:r w:rsidR="00902F30" w:rsidRPr="00FB3A08">
              <w:rPr>
                <w:rFonts w:ascii="Tahoma" w:eastAsia="Tahoma" w:hAnsi="Tahoma" w:cs="Tahoma"/>
                <w:b/>
                <w:bCs/>
                <w:color w:val="auto"/>
                <w:sz w:val="18"/>
                <w:szCs w:val="18"/>
              </w:rPr>
              <w:t>odpisa</w:t>
            </w:r>
            <w:r>
              <w:rPr>
                <w:rFonts w:ascii="Tahoma" w:eastAsia="Tahoma" w:hAnsi="Tahoma" w:cs="Tahoma"/>
                <w:b/>
                <w:bCs/>
                <w:color w:val="auto"/>
                <w:sz w:val="18"/>
                <w:szCs w:val="18"/>
              </w:rPr>
              <w:t>nego</w:t>
            </w:r>
            <w:r w:rsidR="00D458B8" w:rsidRPr="00FB3A08">
              <w:rPr>
                <w:rFonts w:ascii="Tahoma" w:eastAsia="Tahoma" w:hAnsi="Tahoma" w:cs="Tahoma"/>
                <w:b/>
                <w:bCs/>
                <w:color w:val="auto"/>
                <w:sz w:val="18"/>
                <w:szCs w:val="18"/>
              </w:rPr>
              <w:t>:</w:t>
            </w:r>
            <w:r w:rsidR="00902F30" w:rsidRPr="00FB3A08">
              <w:rPr>
                <w:rFonts w:ascii="Tahoma" w:eastAsia="Tahoma" w:hAnsi="Tahoma" w:cs="Tahoma"/>
                <w:b/>
                <w:bCs/>
                <w:color w:val="auto"/>
                <w:sz w:val="18"/>
                <w:szCs w:val="18"/>
              </w:rPr>
              <w:t xml:space="preserve"> </w:t>
            </w:r>
            <w:r w:rsidR="00F0566C" w:rsidRPr="00FB3A08">
              <w:rPr>
                <w:rFonts w:ascii="Tahoma" w:eastAsia="Tahoma" w:hAnsi="Tahoma" w:cs="Tahoma"/>
                <w:b/>
                <w:bCs/>
                <w:color w:val="auto"/>
                <w:sz w:val="18"/>
                <w:szCs w:val="18"/>
              </w:rPr>
              <w:t>Opi</w:t>
            </w:r>
            <w:r>
              <w:rPr>
                <w:rFonts w:ascii="Tahoma" w:eastAsia="Tahoma" w:hAnsi="Tahoma" w:cs="Tahoma"/>
                <w:b/>
                <w:bCs/>
                <w:color w:val="auto"/>
                <w:sz w:val="18"/>
                <w:szCs w:val="18"/>
              </w:rPr>
              <w:t xml:space="preserve">su przedmiotu zamówienia </w:t>
            </w:r>
            <w:r w:rsidR="00F0566C" w:rsidRPr="00FB3A08">
              <w:rPr>
                <w:rFonts w:ascii="Tahoma" w:eastAsia="Tahoma" w:hAnsi="Tahoma" w:cs="Tahoma"/>
                <w:b/>
                <w:bCs/>
                <w:color w:val="auto"/>
                <w:sz w:val="18"/>
                <w:szCs w:val="18"/>
              </w:rPr>
              <w:t>– załącznik nr 1</w:t>
            </w:r>
            <w:r w:rsidR="009A2A0B" w:rsidRPr="00FB3A08">
              <w:rPr>
                <w:rFonts w:ascii="Tahoma" w:eastAsia="Tahoma" w:hAnsi="Tahoma" w:cs="Tahoma"/>
                <w:b/>
                <w:bCs/>
                <w:color w:val="auto"/>
                <w:sz w:val="18"/>
                <w:szCs w:val="18"/>
              </w:rPr>
              <w:t>0</w:t>
            </w:r>
            <w:r w:rsidR="001C4301" w:rsidRPr="00FB3A08">
              <w:rPr>
                <w:rFonts w:ascii="Tahoma" w:eastAsia="Tahoma" w:hAnsi="Tahoma" w:cs="Tahoma"/>
                <w:b/>
                <w:bCs/>
                <w:color w:val="auto"/>
                <w:sz w:val="18"/>
                <w:szCs w:val="18"/>
              </w:rPr>
              <w:t xml:space="preserve"> </w:t>
            </w:r>
            <w:r w:rsidR="00F0566C" w:rsidRPr="00FB3A08">
              <w:rPr>
                <w:rFonts w:ascii="Tahoma" w:eastAsia="Tahoma" w:hAnsi="Tahoma" w:cs="Tahoma"/>
                <w:b/>
                <w:bCs/>
                <w:color w:val="auto"/>
                <w:sz w:val="18"/>
                <w:szCs w:val="18"/>
              </w:rPr>
              <w:t>do SWZ</w:t>
            </w:r>
            <w:r w:rsidR="00D458B8" w:rsidRPr="00FB3A08">
              <w:rPr>
                <w:rFonts w:ascii="Tahoma" w:eastAsia="Tahoma" w:hAnsi="Tahoma" w:cs="Tahoma"/>
                <w:b/>
                <w:bCs/>
                <w:color w:val="auto"/>
                <w:sz w:val="18"/>
                <w:szCs w:val="18"/>
              </w:rPr>
              <w:t xml:space="preserve">, </w:t>
            </w:r>
            <w:r>
              <w:rPr>
                <w:rFonts w:ascii="Tahoma" w:eastAsia="Tahoma" w:hAnsi="Tahoma" w:cs="Tahoma"/>
                <w:b/>
                <w:bCs/>
                <w:color w:val="auto"/>
                <w:sz w:val="18"/>
                <w:szCs w:val="18"/>
              </w:rPr>
              <w:t>Wypełnionego i podpisanego a</w:t>
            </w:r>
            <w:r w:rsidR="00902F30" w:rsidRPr="00FB3A08">
              <w:rPr>
                <w:rFonts w:ascii="Tahoma" w:eastAsia="Tahoma" w:hAnsi="Tahoma" w:cs="Tahoma"/>
                <w:b/>
                <w:bCs/>
                <w:color w:val="auto"/>
                <w:sz w:val="18"/>
                <w:szCs w:val="18"/>
              </w:rPr>
              <w:t>rkusz</w:t>
            </w:r>
            <w:r>
              <w:rPr>
                <w:rFonts w:ascii="Tahoma" w:eastAsia="Tahoma" w:hAnsi="Tahoma" w:cs="Tahoma"/>
                <w:b/>
                <w:bCs/>
                <w:color w:val="auto"/>
                <w:sz w:val="18"/>
                <w:szCs w:val="18"/>
              </w:rPr>
              <w:t>a</w:t>
            </w:r>
            <w:r w:rsidR="00F0566C" w:rsidRPr="00FB3A08">
              <w:rPr>
                <w:rFonts w:ascii="Tahoma" w:eastAsia="Tahoma" w:hAnsi="Tahoma" w:cs="Tahoma"/>
                <w:b/>
                <w:bCs/>
                <w:color w:val="auto"/>
                <w:sz w:val="18"/>
                <w:szCs w:val="18"/>
              </w:rPr>
              <w:t xml:space="preserve"> </w:t>
            </w:r>
            <w:r w:rsidR="00902F30" w:rsidRPr="00FB3A08">
              <w:rPr>
                <w:rFonts w:ascii="Tahoma" w:eastAsia="Tahoma" w:hAnsi="Tahoma" w:cs="Tahoma"/>
                <w:b/>
                <w:bCs/>
                <w:color w:val="auto"/>
                <w:sz w:val="18"/>
                <w:szCs w:val="18"/>
              </w:rPr>
              <w:t>asortymentowo-cenow</w:t>
            </w:r>
            <w:r>
              <w:rPr>
                <w:rFonts w:ascii="Tahoma" w:eastAsia="Tahoma" w:hAnsi="Tahoma" w:cs="Tahoma"/>
                <w:b/>
                <w:bCs/>
                <w:color w:val="auto"/>
                <w:sz w:val="18"/>
                <w:szCs w:val="18"/>
              </w:rPr>
              <w:t>ego</w:t>
            </w:r>
            <w:r w:rsidR="00902F30" w:rsidRPr="00FB3A08">
              <w:rPr>
                <w:rFonts w:ascii="Tahoma" w:eastAsia="Tahoma" w:hAnsi="Tahoma" w:cs="Tahoma"/>
                <w:b/>
                <w:bCs/>
                <w:color w:val="auto"/>
                <w:sz w:val="18"/>
                <w:szCs w:val="18"/>
              </w:rPr>
              <w:t xml:space="preserve"> </w:t>
            </w:r>
            <w:r w:rsidR="00D458B8" w:rsidRPr="00FB3A08">
              <w:rPr>
                <w:rFonts w:ascii="Tahoma" w:eastAsia="Tahoma" w:hAnsi="Tahoma" w:cs="Tahoma"/>
                <w:b/>
                <w:bCs/>
                <w:color w:val="auto"/>
                <w:sz w:val="18"/>
                <w:szCs w:val="18"/>
              </w:rPr>
              <w:t>-</w:t>
            </w:r>
            <w:r w:rsidR="00FB3A08" w:rsidRPr="00FB3A08">
              <w:rPr>
                <w:rFonts w:ascii="Tahoma" w:eastAsia="Tahoma" w:hAnsi="Tahoma" w:cs="Tahoma"/>
                <w:b/>
                <w:bCs/>
                <w:color w:val="auto"/>
                <w:sz w:val="18"/>
                <w:szCs w:val="18"/>
              </w:rPr>
              <w:t xml:space="preserve"> </w:t>
            </w:r>
            <w:r w:rsidR="00902F30" w:rsidRPr="00FB3A08">
              <w:rPr>
                <w:rFonts w:ascii="Tahoma" w:eastAsia="Tahoma" w:hAnsi="Tahoma" w:cs="Tahoma"/>
                <w:b/>
                <w:bCs/>
                <w:color w:val="auto"/>
                <w:sz w:val="18"/>
                <w:szCs w:val="18"/>
              </w:rPr>
              <w:t>załącznik nr 2 do SWZ</w:t>
            </w:r>
            <w:bookmarkEnd w:id="28"/>
            <w:r w:rsidR="00CE5266">
              <w:rPr>
                <w:rFonts w:ascii="Tahoma" w:eastAsia="Tahoma" w:hAnsi="Tahoma" w:cs="Tahoma"/>
                <w:b/>
                <w:bCs/>
                <w:color w:val="auto"/>
                <w:sz w:val="18"/>
                <w:szCs w:val="18"/>
              </w:rPr>
              <w:t>.</w:t>
            </w:r>
          </w:p>
        </w:tc>
      </w:tr>
      <w:tr w:rsidR="004A6907" w:rsidRPr="002510F8" w14:paraId="6EE71168" w14:textId="77777777" w:rsidTr="4C67C19A">
        <w:tc>
          <w:tcPr>
            <w:tcW w:w="567" w:type="dxa"/>
            <w:shd w:val="clear" w:color="auto" w:fill="FFCCFF"/>
          </w:tcPr>
          <w:p w14:paraId="25CD0A84" w14:textId="163F0B0D" w:rsidR="00902F30" w:rsidRPr="002510F8" w:rsidRDefault="00902F30" w:rsidP="00902F30">
            <w:pPr>
              <w:pStyle w:val="Nagwek10"/>
              <w:numPr>
                <w:ilvl w:val="3"/>
                <w:numId w:val="2"/>
              </w:numPr>
              <w:spacing w:before="60" w:line="240" w:lineRule="exact"/>
              <w:ind w:hanging="3482"/>
              <w:rPr>
                <w:rFonts w:ascii="Tahoma" w:eastAsia="Tahoma" w:hAnsi="Tahoma" w:cs="Tahoma"/>
                <w:b w:val="0"/>
                <w:bCs/>
                <w:color w:val="auto"/>
                <w:sz w:val="18"/>
                <w:szCs w:val="18"/>
                <w:lang w:val="pl-PL"/>
              </w:rPr>
            </w:pPr>
            <w:r w:rsidRPr="002510F8">
              <w:rPr>
                <w:rFonts w:ascii="Tahoma" w:eastAsia="Tahoma" w:hAnsi="Tahoma" w:cs="Tahoma"/>
                <w:b w:val="0"/>
                <w:bCs/>
                <w:color w:val="auto"/>
                <w:sz w:val="18"/>
                <w:szCs w:val="18"/>
                <w:lang w:val="pl-PL"/>
              </w:rPr>
              <w:t xml:space="preserve">  </w:t>
            </w:r>
            <w:r w:rsidR="004A6907" w:rsidRPr="002510F8">
              <w:rPr>
                <w:rFonts w:ascii="Tahoma" w:eastAsia="Tahoma" w:hAnsi="Tahoma" w:cs="Tahoma"/>
                <w:b w:val="0"/>
                <w:bCs/>
                <w:color w:val="auto"/>
                <w:sz w:val="18"/>
                <w:szCs w:val="18"/>
                <w:lang w:val="pl-PL"/>
              </w:rPr>
              <w:t>2</w:t>
            </w:r>
            <w:r w:rsidRPr="002510F8">
              <w:rPr>
                <w:rFonts w:ascii="Tahoma" w:eastAsia="Tahoma" w:hAnsi="Tahoma" w:cs="Tahoma"/>
                <w:b w:val="0"/>
                <w:bCs/>
                <w:color w:val="auto"/>
                <w:sz w:val="18"/>
                <w:szCs w:val="18"/>
                <w:lang w:val="pl-PL"/>
              </w:rPr>
              <w:t>.</w:t>
            </w:r>
          </w:p>
        </w:tc>
        <w:tc>
          <w:tcPr>
            <w:tcW w:w="10065" w:type="dxa"/>
            <w:shd w:val="clear" w:color="auto" w:fill="FFCCFF"/>
          </w:tcPr>
          <w:p w14:paraId="1DC6CE5A" w14:textId="56835568" w:rsidR="00902F30" w:rsidRPr="002510F8" w:rsidRDefault="00902F30" w:rsidP="00F50A17">
            <w:pPr>
              <w:pStyle w:val="Nagwek10"/>
              <w:numPr>
                <w:ilvl w:val="3"/>
                <w:numId w:val="2"/>
              </w:numPr>
              <w:spacing w:before="60" w:line="240" w:lineRule="exact"/>
              <w:ind w:hanging="3482"/>
              <w:jc w:val="both"/>
              <w:rPr>
                <w:rFonts w:ascii="Tahoma" w:eastAsia="Tahoma" w:hAnsi="Tahoma" w:cs="Tahoma"/>
                <w:color w:val="auto"/>
                <w:sz w:val="18"/>
                <w:szCs w:val="18"/>
                <w:lang w:val="pl-PL"/>
              </w:rPr>
            </w:pPr>
            <w:r w:rsidRPr="002510F8">
              <w:rPr>
                <w:rFonts w:ascii="Tahoma" w:eastAsia="Tahoma" w:hAnsi="Tahoma" w:cs="Tahoma"/>
                <w:color w:val="auto"/>
                <w:sz w:val="18"/>
                <w:szCs w:val="18"/>
                <w:lang w:val="pl-PL"/>
              </w:rPr>
              <w:t xml:space="preserve"> </w:t>
            </w:r>
            <w:r w:rsidR="009A4EDE" w:rsidRPr="002510F8">
              <w:rPr>
                <w:rFonts w:ascii="Tahoma" w:eastAsia="Tahoma" w:hAnsi="Tahoma" w:cs="Tahoma"/>
                <w:color w:val="auto"/>
                <w:sz w:val="18"/>
                <w:szCs w:val="18"/>
                <w:lang w:val="pl-PL"/>
              </w:rPr>
              <w:t>W</w:t>
            </w:r>
            <w:r w:rsidRPr="002510F8">
              <w:rPr>
                <w:rFonts w:ascii="Tahoma" w:eastAsia="Tahoma" w:hAnsi="Tahoma" w:cs="Tahoma"/>
                <w:color w:val="auto"/>
                <w:sz w:val="18"/>
                <w:szCs w:val="18"/>
                <w:lang w:val="pl-PL"/>
              </w:rPr>
              <w:t>ypełnionego i podpisanego JEDZ-a – załącznik nr 3 do SWZ,</w:t>
            </w:r>
          </w:p>
        </w:tc>
      </w:tr>
      <w:tr w:rsidR="004A6907" w:rsidRPr="002510F8" w14:paraId="0CDCED06" w14:textId="77777777" w:rsidTr="4C67C19A">
        <w:tc>
          <w:tcPr>
            <w:tcW w:w="567" w:type="dxa"/>
            <w:shd w:val="clear" w:color="auto" w:fill="FFCCFF"/>
          </w:tcPr>
          <w:p w14:paraId="51A6BBCA" w14:textId="56B74406" w:rsidR="00902F30" w:rsidRPr="002510F8" w:rsidRDefault="00902F30" w:rsidP="00902F30">
            <w:pPr>
              <w:pStyle w:val="Nagwek10"/>
              <w:numPr>
                <w:ilvl w:val="3"/>
                <w:numId w:val="2"/>
              </w:numPr>
              <w:spacing w:before="60" w:line="240" w:lineRule="exact"/>
              <w:ind w:left="-284" w:firstLine="0"/>
              <w:rPr>
                <w:rFonts w:ascii="Tahoma" w:eastAsia="Tahoma" w:hAnsi="Tahoma" w:cs="Tahoma"/>
                <w:b w:val="0"/>
                <w:bCs/>
                <w:color w:val="auto"/>
                <w:sz w:val="18"/>
                <w:szCs w:val="18"/>
                <w:lang w:val="pl-PL"/>
              </w:rPr>
            </w:pPr>
            <w:r w:rsidRPr="002510F8">
              <w:rPr>
                <w:rFonts w:ascii="Tahoma" w:eastAsia="Tahoma" w:hAnsi="Tahoma" w:cs="Tahoma"/>
                <w:b w:val="0"/>
                <w:bCs/>
                <w:color w:val="auto"/>
                <w:sz w:val="18"/>
                <w:szCs w:val="18"/>
                <w:lang w:val="pl-PL"/>
              </w:rPr>
              <w:t xml:space="preserve">  </w:t>
            </w:r>
            <w:r w:rsidR="004A6907" w:rsidRPr="002510F8">
              <w:rPr>
                <w:rFonts w:ascii="Tahoma" w:eastAsia="Tahoma" w:hAnsi="Tahoma" w:cs="Tahoma"/>
                <w:b w:val="0"/>
                <w:bCs/>
                <w:color w:val="auto"/>
                <w:sz w:val="18"/>
                <w:szCs w:val="18"/>
                <w:lang w:val="pl-PL"/>
              </w:rPr>
              <w:t>3</w:t>
            </w:r>
            <w:r w:rsidRPr="002510F8">
              <w:rPr>
                <w:rFonts w:ascii="Tahoma" w:eastAsia="Tahoma" w:hAnsi="Tahoma" w:cs="Tahoma"/>
                <w:b w:val="0"/>
                <w:bCs/>
                <w:color w:val="auto"/>
                <w:sz w:val="18"/>
                <w:szCs w:val="18"/>
                <w:lang w:val="pl-PL"/>
              </w:rPr>
              <w:t>.</w:t>
            </w:r>
          </w:p>
        </w:tc>
        <w:tc>
          <w:tcPr>
            <w:tcW w:w="10065" w:type="dxa"/>
            <w:shd w:val="clear" w:color="auto" w:fill="FFCCFF"/>
          </w:tcPr>
          <w:p w14:paraId="3193C442" w14:textId="7C86A1C6" w:rsidR="00902F30" w:rsidRPr="002510F8" w:rsidRDefault="00902F30" w:rsidP="00F50A17">
            <w:pPr>
              <w:pStyle w:val="Nagwek10"/>
              <w:numPr>
                <w:ilvl w:val="3"/>
                <w:numId w:val="2"/>
              </w:numPr>
              <w:spacing w:before="60" w:line="240" w:lineRule="exact"/>
              <w:ind w:left="-284" w:firstLine="0"/>
              <w:rPr>
                <w:rFonts w:ascii="Tahoma" w:eastAsia="Tahoma" w:hAnsi="Tahoma" w:cs="Tahoma"/>
                <w:color w:val="auto"/>
                <w:sz w:val="18"/>
                <w:szCs w:val="18"/>
                <w:lang w:val="pl-PL"/>
              </w:rPr>
            </w:pPr>
            <w:r w:rsidRPr="002510F8">
              <w:rPr>
                <w:rFonts w:ascii="Tahoma" w:eastAsia="Tahoma" w:hAnsi="Tahoma" w:cs="Tahoma"/>
                <w:color w:val="auto"/>
                <w:sz w:val="18"/>
                <w:szCs w:val="18"/>
                <w:lang w:val="pl-PL"/>
              </w:rPr>
              <w:t xml:space="preserve"> </w:t>
            </w:r>
            <w:r w:rsidR="009A4EDE" w:rsidRPr="002510F8">
              <w:rPr>
                <w:rFonts w:ascii="Tahoma" w:eastAsia="Tahoma" w:hAnsi="Tahoma" w:cs="Tahoma"/>
                <w:color w:val="auto"/>
                <w:sz w:val="18"/>
                <w:szCs w:val="18"/>
                <w:lang w:val="pl-PL"/>
              </w:rPr>
              <w:t>W</w:t>
            </w:r>
            <w:r w:rsidRPr="002510F8">
              <w:rPr>
                <w:rFonts w:ascii="Tahoma" w:eastAsia="Tahoma" w:hAnsi="Tahoma" w:cs="Tahoma"/>
                <w:color w:val="auto"/>
                <w:sz w:val="18"/>
                <w:szCs w:val="18"/>
                <w:lang w:val="pl-PL"/>
              </w:rPr>
              <w:t>ypełnionego i podpisanego załącznika nr 4 do SWZ - Formularz oferty,</w:t>
            </w:r>
          </w:p>
        </w:tc>
      </w:tr>
      <w:tr w:rsidR="004A6907" w:rsidRPr="002510F8" w14:paraId="7C2A3DF7" w14:textId="77777777" w:rsidTr="4C67C19A">
        <w:tc>
          <w:tcPr>
            <w:tcW w:w="567" w:type="dxa"/>
            <w:shd w:val="clear" w:color="auto" w:fill="FFCCFF"/>
          </w:tcPr>
          <w:p w14:paraId="19F54B03" w14:textId="175184C0" w:rsidR="00902F30" w:rsidRPr="002510F8" w:rsidRDefault="00902F30" w:rsidP="00902F30">
            <w:pPr>
              <w:pStyle w:val="Nagwek10"/>
              <w:numPr>
                <w:ilvl w:val="3"/>
                <w:numId w:val="2"/>
              </w:numPr>
              <w:spacing w:before="60" w:line="240" w:lineRule="exact"/>
              <w:ind w:left="-284" w:firstLine="0"/>
              <w:rPr>
                <w:rFonts w:ascii="Tahoma" w:eastAsia="Tahoma" w:hAnsi="Tahoma" w:cs="Tahoma"/>
                <w:b w:val="0"/>
                <w:bCs/>
                <w:color w:val="auto"/>
                <w:sz w:val="18"/>
                <w:szCs w:val="18"/>
                <w:lang w:val="pl-PL"/>
              </w:rPr>
            </w:pPr>
            <w:r w:rsidRPr="002510F8">
              <w:rPr>
                <w:rFonts w:ascii="Tahoma" w:eastAsia="Tahoma" w:hAnsi="Tahoma" w:cs="Tahoma"/>
                <w:b w:val="0"/>
                <w:bCs/>
                <w:color w:val="auto"/>
                <w:sz w:val="18"/>
                <w:szCs w:val="18"/>
                <w:lang w:val="pl-PL"/>
              </w:rPr>
              <w:t xml:space="preserve">  </w:t>
            </w:r>
            <w:r w:rsidR="004A6907" w:rsidRPr="002510F8">
              <w:rPr>
                <w:rFonts w:ascii="Tahoma" w:eastAsia="Tahoma" w:hAnsi="Tahoma" w:cs="Tahoma"/>
                <w:b w:val="0"/>
                <w:bCs/>
                <w:color w:val="auto"/>
                <w:sz w:val="18"/>
                <w:szCs w:val="18"/>
                <w:lang w:val="pl-PL"/>
              </w:rPr>
              <w:t>4</w:t>
            </w:r>
            <w:r w:rsidRPr="002510F8">
              <w:rPr>
                <w:rFonts w:ascii="Tahoma" w:eastAsia="Tahoma" w:hAnsi="Tahoma" w:cs="Tahoma"/>
                <w:b w:val="0"/>
                <w:bCs/>
                <w:color w:val="auto"/>
                <w:sz w:val="18"/>
                <w:szCs w:val="18"/>
                <w:lang w:val="pl-PL"/>
              </w:rPr>
              <w:t>.</w:t>
            </w:r>
          </w:p>
        </w:tc>
        <w:tc>
          <w:tcPr>
            <w:tcW w:w="10065" w:type="dxa"/>
            <w:shd w:val="clear" w:color="auto" w:fill="FFCCFF"/>
          </w:tcPr>
          <w:p w14:paraId="127DB8E1" w14:textId="16B7A59B" w:rsidR="00902F30" w:rsidRPr="002510F8" w:rsidRDefault="00902F30" w:rsidP="00902F30">
            <w:pPr>
              <w:pStyle w:val="Nagwek10"/>
              <w:spacing w:before="60" w:line="240" w:lineRule="exact"/>
              <w:ind w:left="-284"/>
              <w:rPr>
                <w:rFonts w:ascii="Tahoma" w:eastAsia="Tahoma" w:hAnsi="Tahoma" w:cs="Tahoma"/>
                <w:b w:val="0"/>
                <w:bCs/>
                <w:color w:val="auto"/>
                <w:sz w:val="18"/>
                <w:szCs w:val="18"/>
                <w:lang w:val="pl-PL"/>
              </w:rPr>
            </w:pPr>
            <w:r w:rsidRPr="002510F8">
              <w:rPr>
                <w:rFonts w:ascii="Tahoma" w:eastAsia="Tahoma" w:hAnsi="Tahoma" w:cs="Tahoma"/>
                <w:b w:val="0"/>
                <w:bCs/>
                <w:color w:val="auto"/>
                <w:sz w:val="18"/>
                <w:szCs w:val="18"/>
                <w:lang w:val="pl-PL"/>
              </w:rPr>
              <w:t xml:space="preserve">     </w:t>
            </w:r>
            <w:r w:rsidR="009A4EDE" w:rsidRPr="002510F8">
              <w:rPr>
                <w:rFonts w:ascii="Tahoma" w:eastAsia="Tahoma" w:hAnsi="Tahoma" w:cs="Tahoma"/>
                <w:b w:val="0"/>
                <w:bCs/>
                <w:color w:val="auto"/>
                <w:sz w:val="18"/>
                <w:szCs w:val="18"/>
                <w:lang w:val="pl-PL"/>
              </w:rPr>
              <w:t>P</w:t>
            </w:r>
            <w:r w:rsidRPr="002510F8">
              <w:rPr>
                <w:rFonts w:ascii="Tahoma" w:eastAsia="Tahoma" w:hAnsi="Tahoma" w:cs="Tahoma"/>
                <w:b w:val="0"/>
                <w:bCs/>
                <w:color w:val="auto"/>
                <w:sz w:val="18"/>
                <w:szCs w:val="18"/>
                <w:lang w:val="pl-PL"/>
              </w:rPr>
              <w:t>ełnomocnictwa - jeżeli niezbędne,</w:t>
            </w:r>
          </w:p>
        </w:tc>
      </w:tr>
      <w:tr w:rsidR="004A6907" w:rsidRPr="002510F8" w14:paraId="186AF9B7" w14:textId="77777777" w:rsidTr="4C67C19A">
        <w:tc>
          <w:tcPr>
            <w:tcW w:w="567" w:type="dxa"/>
            <w:shd w:val="clear" w:color="auto" w:fill="FFCCFF"/>
          </w:tcPr>
          <w:p w14:paraId="50BDE645" w14:textId="1E626FC6" w:rsidR="00902F30" w:rsidRPr="002510F8" w:rsidRDefault="00902F30" w:rsidP="00902F30">
            <w:pPr>
              <w:pStyle w:val="Nagwek10"/>
              <w:spacing w:before="60" w:line="240" w:lineRule="exact"/>
              <w:rPr>
                <w:rFonts w:ascii="Tahoma" w:hAnsi="Tahoma" w:cs="Tahoma"/>
                <w:b w:val="0"/>
                <w:bCs/>
                <w:color w:val="auto"/>
                <w:sz w:val="18"/>
                <w:szCs w:val="18"/>
                <w:lang w:val="pl-PL"/>
              </w:rPr>
            </w:pPr>
            <w:r w:rsidRPr="002510F8">
              <w:rPr>
                <w:rFonts w:ascii="Tahoma" w:hAnsi="Tahoma" w:cs="Tahoma"/>
                <w:b w:val="0"/>
                <w:bCs/>
                <w:color w:val="auto"/>
                <w:sz w:val="18"/>
                <w:szCs w:val="18"/>
                <w:lang w:val="pl-PL"/>
              </w:rPr>
              <w:t xml:space="preserve"> </w:t>
            </w:r>
            <w:r w:rsidR="004A6907" w:rsidRPr="002510F8">
              <w:rPr>
                <w:rFonts w:ascii="Tahoma" w:hAnsi="Tahoma" w:cs="Tahoma"/>
                <w:b w:val="0"/>
                <w:bCs/>
                <w:color w:val="auto"/>
                <w:sz w:val="18"/>
                <w:szCs w:val="18"/>
                <w:lang w:val="pl-PL"/>
              </w:rPr>
              <w:t>5</w:t>
            </w:r>
            <w:r w:rsidRPr="002510F8">
              <w:rPr>
                <w:rFonts w:ascii="Tahoma" w:hAnsi="Tahoma" w:cs="Tahoma"/>
                <w:b w:val="0"/>
                <w:bCs/>
                <w:color w:val="auto"/>
                <w:sz w:val="18"/>
                <w:szCs w:val="18"/>
                <w:lang w:val="pl-PL"/>
              </w:rPr>
              <w:t>.</w:t>
            </w:r>
          </w:p>
        </w:tc>
        <w:tc>
          <w:tcPr>
            <w:tcW w:w="10065" w:type="dxa"/>
            <w:shd w:val="clear" w:color="auto" w:fill="FFCCFF"/>
          </w:tcPr>
          <w:p w14:paraId="7B982FB4" w14:textId="724B6065" w:rsidR="00902F30" w:rsidRPr="002510F8" w:rsidRDefault="00902F30" w:rsidP="00902F30">
            <w:pPr>
              <w:pStyle w:val="Nagwek10"/>
              <w:spacing w:before="60" w:line="240" w:lineRule="exact"/>
              <w:ind w:left="-57"/>
              <w:rPr>
                <w:rFonts w:ascii="Tahoma" w:hAnsi="Tahoma" w:cs="Tahoma"/>
                <w:b w:val="0"/>
                <w:bCs/>
                <w:color w:val="auto"/>
                <w:sz w:val="18"/>
                <w:szCs w:val="18"/>
                <w:lang w:val="pl-PL"/>
              </w:rPr>
            </w:pPr>
            <w:r w:rsidRPr="002510F8">
              <w:rPr>
                <w:rFonts w:ascii="Tahoma" w:hAnsi="Tahoma" w:cs="Tahoma"/>
                <w:color w:val="auto"/>
                <w:sz w:val="18"/>
                <w:szCs w:val="18"/>
                <w:lang w:val="pl-PL"/>
              </w:rPr>
              <w:t>Oświadczenie sankcyjne wykonawcy – wzór oświadczenia stanowi Załącznik nr 5a</w:t>
            </w:r>
            <w:r w:rsidRPr="002510F8">
              <w:rPr>
                <w:rFonts w:ascii="Tahoma" w:hAnsi="Tahoma" w:cs="Tahoma"/>
                <w:b w:val="0"/>
                <w:bCs/>
                <w:color w:val="auto"/>
                <w:sz w:val="18"/>
                <w:szCs w:val="18"/>
                <w:lang w:val="pl-PL"/>
              </w:rPr>
              <w:t xml:space="preserve"> i 5b do SWZ,</w:t>
            </w:r>
          </w:p>
        </w:tc>
      </w:tr>
      <w:tr w:rsidR="004A6907" w:rsidRPr="002510F8" w14:paraId="5A484BA4" w14:textId="77777777" w:rsidTr="4C67C19A">
        <w:tc>
          <w:tcPr>
            <w:tcW w:w="567" w:type="dxa"/>
            <w:shd w:val="clear" w:color="auto" w:fill="FFCCFF"/>
          </w:tcPr>
          <w:p w14:paraId="17F3C151" w14:textId="1E8332AD" w:rsidR="00902F30" w:rsidRPr="002510F8" w:rsidRDefault="00902F30" w:rsidP="00902F30">
            <w:pPr>
              <w:pStyle w:val="Nagwek10"/>
              <w:spacing w:before="60" w:line="240" w:lineRule="exact"/>
              <w:rPr>
                <w:rFonts w:ascii="Tahoma" w:hAnsi="Tahoma" w:cs="Tahoma"/>
                <w:b w:val="0"/>
                <w:bCs/>
                <w:color w:val="auto"/>
                <w:sz w:val="18"/>
                <w:szCs w:val="18"/>
                <w:lang w:val="pl-PL"/>
              </w:rPr>
            </w:pPr>
            <w:r w:rsidRPr="002510F8">
              <w:rPr>
                <w:rFonts w:ascii="Tahoma" w:hAnsi="Tahoma" w:cs="Tahoma"/>
                <w:b w:val="0"/>
                <w:bCs/>
                <w:color w:val="auto"/>
                <w:sz w:val="18"/>
                <w:szCs w:val="18"/>
                <w:lang w:val="pl-PL"/>
              </w:rPr>
              <w:t xml:space="preserve"> </w:t>
            </w:r>
            <w:r w:rsidR="004A6907" w:rsidRPr="002510F8">
              <w:rPr>
                <w:rFonts w:ascii="Tahoma" w:hAnsi="Tahoma" w:cs="Tahoma"/>
                <w:b w:val="0"/>
                <w:bCs/>
                <w:color w:val="auto"/>
                <w:sz w:val="18"/>
                <w:szCs w:val="18"/>
                <w:lang w:val="pl-PL"/>
              </w:rPr>
              <w:t>6</w:t>
            </w:r>
            <w:r w:rsidRPr="002510F8">
              <w:rPr>
                <w:rFonts w:ascii="Tahoma" w:hAnsi="Tahoma" w:cs="Tahoma"/>
                <w:b w:val="0"/>
                <w:bCs/>
                <w:color w:val="auto"/>
                <w:sz w:val="18"/>
                <w:szCs w:val="18"/>
                <w:lang w:val="pl-PL"/>
              </w:rPr>
              <w:t>.</w:t>
            </w:r>
          </w:p>
        </w:tc>
        <w:tc>
          <w:tcPr>
            <w:tcW w:w="10065" w:type="dxa"/>
            <w:shd w:val="clear" w:color="auto" w:fill="FFCCFF"/>
          </w:tcPr>
          <w:p w14:paraId="5AFA958E" w14:textId="2FD3B09D" w:rsidR="00902F30" w:rsidRPr="00321F84" w:rsidRDefault="00902F30" w:rsidP="4C67C19A">
            <w:pPr>
              <w:pStyle w:val="Nagwek10"/>
              <w:spacing w:before="60" w:line="240" w:lineRule="exact"/>
              <w:ind w:left="-57"/>
              <w:jc w:val="both"/>
              <w:rPr>
                <w:rFonts w:ascii="Tahoma" w:hAnsi="Tahoma" w:cs="Tahoma"/>
                <w:b w:val="0"/>
                <w:color w:val="auto"/>
                <w:sz w:val="18"/>
                <w:szCs w:val="18"/>
                <w:lang w:val="pl-PL"/>
              </w:rPr>
            </w:pPr>
            <w:r w:rsidRPr="00321F84">
              <w:rPr>
                <w:rFonts w:ascii="Tahoma" w:hAnsi="Tahoma" w:cs="Tahoma"/>
                <w:b w:val="0"/>
                <w:color w:val="auto"/>
                <w:sz w:val="18"/>
                <w:szCs w:val="18"/>
                <w:lang w:val="pl-PL"/>
              </w:rPr>
              <w:t xml:space="preserve">Wykonawca, w przypadku </w:t>
            </w:r>
            <w:r w:rsidR="001C4301" w:rsidRPr="00321F84">
              <w:rPr>
                <w:rFonts w:ascii="Tahoma" w:hAnsi="Tahoma" w:cs="Tahoma"/>
                <w:b w:val="0"/>
                <w:color w:val="auto"/>
                <w:sz w:val="18"/>
                <w:szCs w:val="18"/>
                <w:lang w:val="pl-PL"/>
              </w:rPr>
              <w:t>polegania na</w:t>
            </w:r>
            <w:r w:rsidRPr="00321F84">
              <w:rPr>
                <w:rFonts w:ascii="Tahoma" w:hAnsi="Tahoma" w:cs="Tahoma"/>
                <w:b w:val="0"/>
                <w:color w:val="auto"/>
                <w:sz w:val="18"/>
                <w:szCs w:val="18"/>
                <w:lang w:val="pl-PL"/>
              </w:rPr>
              <w:t xml:space="preserve"> zdolnościach lub sytuacji </w:t>
            </w:r>
            <w:proofErr w:type="gramStart"/>
            <w:r w:rsidRPr="00321F84">
              <w:rPr>
                <w:rFonts w:ascii="Tahoma" w:hAnsi="Tahoma" w:cs="Tahoma"/>
                <w:b w:val="0"/>
                <w:color w:val="auto"/>
                <w:sz w:val="18"/>
                <w:szCs w:val="18"/>
                <w:lang w:val="pl-PL"/>
              </w:rPr>
              <w:t>podmiotów  udostępniających</w:t>
            </w:r>
            <w:proofErr w:type="gramEnd"/>
            <w:r w:rsidRPr="00321F84">
              <w:rPr>
                <w:rFonts w:ascii="Tahoma" w:hAnsi="Tahoma" w:cs="Tahoma"/>
                <w:b w:val="0"/>
                <w:color w:val="auto"/>
                <w:sz w:val="18"/>
                <w:szCs w:val="18"/>
                <w:lang w:val="pl-PL"/>
              </w:rPr>
              <w:t xml:space="preserve"> </w:t>
            </w:r>
            <w:proofErr w:type="gramStart"/>
            <w:r w:rsidRPr="00321F84">
              <w:rPr>
                <w:rFonts w:ascii="Tahoma" w:hAnsi="Tahoma" w:cs="Tahoma"/>
                <w:b w:val="0"/>
                <w:color w:val="auto"/>
                <w:sz w:val="18"/>
                <w:szCs w:val="18"/>
                <w:lang w:val="pl-PL"/>
              </w:rPr>
              <w:t>zasoby ,</w:t>
            </w:r>
            <w:proofErr w:type="gramEnd"/>
            <w:r w:rsidRPr="00321F84">
              <w:rPr>
                <w:rFonts w:ascii="Tahoma" w:hAnsi="Tahoma" w:cs="Tahoma"/>
                <w:b w:val="0"/>
                <w:color w:val="auto"/>
                <w:sz w:val="18"/>
                <w:szCs w:val="18"/>
                <w:lang w:val="pl-PL"/>
              </w:rPr>
              <w:t xml:space="preserve"> przedstawia wraz z oświadczeni</w:t>
            </w:r>
            <w:r w:rsidR="00D67DDC" w:rsidRPr="00321F84">
              <w:rPr>
                <w:rFonts w:ascii="Tahoma" w:hAnsi="Tahoma" w:cs="Tahoma"/>
                <w:b w:val="0"/>
                <w:color w:val="auto"/>
                <w:sz w:val="18"/>
                <w:szCs w:val="18"/>
                <w:lang w:val="pl-PL"/>
              </w:rPr>
              <w:t>em</w:t>
            </w:r>
            <w:r w:rsidRPr="00321F84">
              <w:rPr>
                <w:rFonts w:ascii="Tahoma" w:hAnsi="Tahoma" w:cs="Tahoma"/>
                <w:b w:val="0"/>
                <w:color w:val="auto"/>
                <w:sz w:val="18"/>
                <w:szCs w:val="18"/>
                <w:lang w:val="pl-PL"/>
              </w:rPr>
              <w:t xml:space="preserve">, </w:t>
            </w:r>
            <w:proofErr w:type="gramStart"/>
            <w:r w:rsidRPr="00321F84">
              <w:rPr>
                <w:rFonts w:ascii="Tahoma" w:hAnsi="Tahoma" w:cs="Tahoma"/>
                <w:b w:val="0"/>
                <w:color w:val="auto"/>
                <w:sz w:val="18"/>
                <w:szCs w:val="18"/>
                <w:lang w:val="pl-PL"/>
              </w:rPr>
              <w:t>o  który</w:t>
            </w:r>
            <w:r w:rsidR="00D67DDC" w:rsidRPr="00321F84">
              <w:rPr>
                <w:rFonts w:ascii="Tahoma" w:hAnsi="Tahoma" w:cs="Tahoma"/>
                <w:b w:val="0"/>
                <w:color w:val="auto"/>
                <w:sz w:val="18"/>
                <w:szCs w:val="18"/>
                <w:lang w:val="pl-PL"/>
              </w:rPr>
              <w:t>m</w:t>
            </w:r>
            <w:proofErr w:type="gramEnd"/>
            <w:r w:rsidRPr="00321F84">
              <w:rPr>
                <w:rFonts w:ascii="Tahoma" w:hAnsi="Tahoma" w:cs="Tahoma"/>
                <w:b w:val="0"/>
                <w:color w:val="auto"/>
                <w:sz w:val="18"/>
                <w:szCs w:val="18"/>
                <w:lang w:val="pl-PL"/>
              </w:rPr>
              <w:t xml:space="preserve">  mowa w pkt. </w:t>
            </w:r>
            <w:r w:rsidR="00D67DDC" w:rsidRPr="00321F84">
              <w:rPr>
                <w:rFonts w:ascii="Tahoma" w:hAnsi="Tahoma" w:cs="Tahoma"/>
                <w:b w:val="0"/>
                <w:color w:val="auto"/>
                <w:sz w:val="18"/>
                <w:szCs w:val="18"/>
                <w:lang w:val="pl-PL"/>
              </w:rPr>
              <w:t>2</w:t>
            </w:r>
            <w:r w:rsidRPr="00321F84">
              <w:rPr>
                <w:rFonts w:ascii="Tahoma" w:hAnsi="Tahoma" w:cs="Tahoma"/>
                <w:b w:val="0"/>
                <w:color w:val="auto"/>
                <w:sz w:val="18"/>
                <w:szCs w:val="18"/>
                <w:lang w:val="pl-PL"/>
              </w:rPr>
              <w:t>, także oświadczenia podmiotu udostępniającego zasoby</w:t>
            </w:r>
            <w:r w:rsidR="006725FF" w:rsidRPr="00321F84">
              <w:rPr>
                <w:rFonts w:ascii="Tahoma" w:hAnsi="Tahoma" w:cs="Tahoma"/>
                <w:b w:val="0"/>
                <w:color w:val="auto"/>
                <w:sz w:val="18"/>
                <w:szCs w:val="18"/>
                <w:lang w:val="pl-PL"/>
              </w:rPr>
              <w:t xml:space="preserve"> (zał.nr 5b do SWZ),</w:t>
            </w:r>
            <w:r w:rsidRPr="00321F84">
              <w:rPr>
                <w:rFonts w:ascii="Tahoma" w:hAnsi="Tahoma" w:cs="Tahoma"/>
                <w:b w:val="0"/>
                <w:color w:val="auto"/>
                <w:sz w:val="18"/>
                <w:szCs w:val="18"/>
                <w:lang w:val="pl-PL"/>
              </w:rPr>
              <w:t xml:space="preserve"> </w:t>
            </w:r>
            <w:proofErr w:type="gramStart"/>
            <w:r w:rsidRPr="00321F84">
              <w:rPr>
                <w:rFonts w:ascii="Tahoma" w:hAnsi="Tahoma" w:cs="Tahoma"/>
                <w:b w:val="0"/>
                <w:color w:val="auto"/>
                <w:sz w:val="18"/>
                <w:szCs w:val="18"/>
                <w:lang w:val="pl-PL"/>
              </w:rPr>
              <w:t>potwierdzające  brak</w:t>
            </w:r>
            <w:proofErr w:type="gramEnd"/>
            <w:r w:rsidRPr="00321F84">
              <w:rPr>
                <w:rFonts w:ascii="Tahoma" w:hAnsi="Tahoma" w:cs="Tahoma"/>
                <w:b w:val="0"/>
                <w:color w:val="auto"/>
                <w:sz w:val="18"/>
                <w:szCs w:val="18"/>
                <w:lang w:val="pl-PL"/>
              </w:rPr>
              <w:t xml:space="preserve"> podstaw wykluczenia tego podmiotu oraz odpowiednio spełnianie warunków udziału w postępowaniu</w:t>
            </w:r>
            <w:r w:rsidR="006725FF" w:rsidRPr="00321F84">
              <w:rPr>
                <w:rFonts w:ascii="Tahoma" w:hAnsi="Tahoma" w:cs="Tahoma"/>
                <w:b w:val="0"/>
                <w:color w:val="auto"/>
                <w:sz w:val="18"/>
                <w:szCs w:val="18"/>
                <w:lang w:val="pl-PL"/>
              </w:rPr>
              <w:t xml:space="preserve">. </w:t>
            </w:r>
            <w:r w:rsidRPr="00321F84">
              <w:rPr>
                <w:rFonts w:ascii="Tahoma" w:hAnsi="Tahoma" w:cs="Tahoma"/>
                <w:b w:val="0"/>
                <w:color w:val="auto"/>
                <w:sz w:val="18"/>
                <w:szCs w:val="18"/>
                <w:lang w:val="pl-PL"/>
              </w:rPr>
              <w:t xml:space="preserve"> </w:t>
            </w:r>
            <w:r w:rsidR="006725FF" w:rsidRPr="00321F84">
              <w:rPr>
                <w:rFonts w:ascii="Tahoma" w:hAnsi="Tahoma" w:cs="Tahoma"/>
                <w:b w:val="0"/>
                <w:color w:val="auto"/>
                <w:sz w:val="18"/>
                <w:szCs w:val="18"/>
                <w:lang w:val="pl-PL"/>
              </w:rPr>
              <w:t>Wzór zobowiązania podmiotu udostępniającego zasoby do oddania do dyspozycji Wykonawcy niezbędnych zasobów na potrzeby realizacji zamówienia (jeżeli dotyczy)</w:t>
            </w:r>
            <w:r w:rsidR="00023157" w:rsidRPr="00321F84">
              <w:rPr>
                <w:rFonts w:ascii="Tahoma" w:hAnsi="Tahoma" w:cs="Tahoma"/>
                <w:b w:val="0"/>
                <w:color w:val="auto"/>
                <w:sz w:val="18"/>
                <w:szCs w:val="18"/>
                <w:lang w:val="pl-PL"/>
              </w:rPr>
              <w:t xml:space="preserve"> </w:t>
            </w:r>
            <w:r w:rsidR="006725FF" w:rsidRPr="00321F84">
              <w:rPr>
                <w:rFonts w:ascii="Tahoma" w:hAnsi="Tahoma" w:cs="Tahoma"/>
                <w:b w:val="0"/>
                <w:color w:val="auto"/>
                <w:sz w:val="18"/>
                <w:szCs w:val="18"/>
                <w:lang w:val="pl-PL"/>
              </w:rPr>
              <w:t xml:space="preserve">stanowi załącznik nr 9 do SWZ.  </w:t>
            </w:r>
            <w:r w:rsidRPr="00321F84">
              <w:rPr>
                <w:rFonts w:ascii="Tahoma" w:hAnsi="Tahoma" w:cs="Tahoma"/>
                <w:b w:val="0"/>
                <w:color w:val="auto"/>
                <w:sz w:val="18"/>
                <w:szCs w:val="18"/>
                <w:lang w:val="pl-PL"/>
              </w:rPr>
              <w:t xml:space="preserve"> </w:t>
            </w:r>
          </w:p>
        </w:tc>
      </w:tr>
      <w:tr w:rsidR="004A6907" w:rsidRPr="002510F8" w14:paraId="3DC30E02" w14:textId="77777777" w:rsidTr="4C67C19A">
        <w:tc>
          <w:tcPr>
            <w:tcW w:w="567" w:type="dxa"/>
            <w:shd w:val="clear" w:color="auto" w:fill="FFCCFF"/>
          </w:tcPr>
          <w:p w14:paraId="6509BFE6" w14:textId="553A87E4" w:rsidR="00902F30" w:rsidRPr="002510F8" w:rsidRDefault="00902F30" w:rsidP="00902F30">
            <w:pPr>
              <w:pStyle w:val="Nagwek10"/>
              <w:spacing w:before="60" w:line="240" w:lineRule="exact"/>
              <w:rPr>
                <w:rFonts w:ascii="Tahoma" w:hAnsi="Tahoma" w:cs="Tahoma"/>
                <w:b w:val="0"/>
                <w:bCs/>
                <w:color w:val="auto"/>
                <w:sz w:val="18"/>
                <w:szCs w:val="18"/>
                <w:lang w:val="pl-PL"/>
              </w:rPr>
            </w:pPr>
            <w:r w:rsidRPr="002510F8">
              <w:rPr>
                <w:rFonts w:ascii="Tahoma" w:hAnsi="Tahoma" w:cs="Tahoma"/>
                <w:b w:val="0"/>
                <w:bCs/>
                <w:color w:val="auto"/>
                <w:sz w:val="18"/>
                <w:szCs w:val="18"/>
                <w:lang w:val="pl-PL"/>
              </w:rPr>
              <w:t xml:space="preserve"> </w:t>
            </w:r>
            <w:r w:rsidR="004A6907" w:rsidRPr="002510F8">
              <w:rPr>
                <w:rFonts w:ascii="Tahoma" w:hAnsi="Tahoma" w:cs="Tahoma"/>
                <w:b w:val="0"/>
                <w:bCs/>
                <w:color w:val="auto"/>
                <w:sz w:val="18"/>
                <w:szCs w:val="18"/>
                <w:lang w:val="pl-PL"/>
              </w:rPr>
              <w:t>7</w:t>
            </w:r>
            <w:r w:rsidRPr="002510F8">
              <w:rPr>
                <w:rFonts w:ascii="Tahoma" w:hAnsi="Tahoma" w:cs="Tahoma"/>
                <w:b w:val="0"/>
                <w:bCs/>
                <w:color w:val="auto"/>
                <w:sz w:val="18"/>
                <w:szCs w:val="18"/>
                <w:lang w:val="pl-PL"/>
              </w:rPr>
              <w:t>.</w:t>
            </w:r>
          </w:p>
        </w:tc>
        <w:tc>
          <w:tcPr>
            <w:tcW w:w="10065" w:type="dxa"/>
            <w:shd w:val="clear" w:color="auto" w:fill="FFCCFF"/>
          </w:tcPr>
          <w:p w14:paraId="228AB15D" w14:textId="43E9EDF7" w:rsidR="00902F30" w:rsidRPr="002510F8" w:rsidRDefault="00902F30" w:rsidP="00902F30">
            <w:pPr>
              <w:pStyle w:val="Nagwek10"/>
              <w:spacing w:before="60" w:line="240" w:lineRule="exact"/>
              <w:ind w:left="-57"/>
              <w:jc w:val="both"/>
              <w:rPr>
                <w:rFonts w:ascii="Tahoma" w:hAnsi="Tahoma" w:cs="Tahoma"/>
                <w:b w:val="0"/>
                <w:bCs/>
                <w:color w:val="auto"/>
                <w:sz w:val="18"/>
                <w:szCs w:val="18"/>
                <w:lang w:val="pl-PL"/>
              </w:rPr>
            </w:pPr>
            <w:r w:rsidRPr="002510F8">
              <w:rPr>
                <w:rFonts w:ascii="Tahoma" w:hAnsi="Tahoma" w:cs="Tahoma"/>
                <w:b w:val="0"/>
                <w:bCs/>
                <w:color w:val="auto"/>
                <w:sz w:val="18"/>
                <w:szCs w:val="18"/>
                <w:lang w:val="pl-PL"/>
              </w:rPr>
              <w:t xml:space="preserve">W przypadku Wykonawców wspólnie ubiegających się o udzielenie zamówienia, oświadczenia, o których mowa </w:t>
            </w:r>
            <w:r w:rsidRPr="002510F8">
              <w:rPr>
                <w:rFonts w:ascii="Tahoma" w:hAnsi="Tahoma" w:cs="Tahoma"/>
                <w:b w:val="0"/>
                <w:bCs/>
                <w:color w:val="auto"/>
                <w:sz w:val="18"/>
                <w:szCs w:val="18"/>
                <w:lang w:val="pl-PL"/>
              </w:rPr>
              <w:br/>
              <w:t xml:space="preserve">w pkt. </w:t>
            </w:r>
            <w:r w:rsidR="004A6907" w:rsidRPr="002510F8">
              <w:rPr>
                <w:rFonts w:ascii="Tahoma" w:hAnsi="Tahoma" w:cs="Tahoma"/>
                <w:b w:val="0"/>
                <w:bCs/>
                <w:color w:val="auto"/>
                <w:sz w:val="18"/>
                <w:szCs w:val="18"/>
                <w:lang w:val="pl-PL"/>
              </w:rPr>
              <w:t xml:space="preserve">2 </w:t>
            </w:r>
            <w:r w:rsidRPr="002510F8">
              <w:rPr>
                <w:rFonts w:ascii="Tahoma" w:hAnsi="Tahoma" w:cs="Tahoma"/>
                <w:b w:val="0"/>
                <w:bCs/>
                <w:color w:val="auto"/>
                <w:sz w:val="18"/>
                <w:szCs w:val="18"/>
                <w:lang w:val="pl-PL"/>
              </w:rPr>
              <w:t>i pkt.</w:t>
            </w:r>
            <w:r w:rsidR="006725FF" w:rsidRPr="002510F8">
              <w:rPr>
                <w:rFonts w:ascii="Tahoma" w:hAnsi="Tahoma" w:cs="Tahoma"/>
                <w:b w:val="0"/>
                <w:bCs/>
                <w:color w:val="auto"/>
                <w:sz w:val="18"/>
                <w:szCs w:val="18"/>
                <w:lang w:val="pl-PL"/>
              </w:rPr>
              <w:t xml:space="preserve"> </w:t>
            </w:r>
            <w:r w:rsidR="004A6907" w:rsidRPr="002510F8">
              <w:rPr>
                <w:rFonts w:ascii="Tahoma" w:hAnsi="Tahoma" w:cs="Tahoma"/>
                <w:b w:val="0"/>
                <w:bCs/>
                <w:color w:val="auto"/>
                <w:sz w:val="18"/>
                <w:szCs w:val="18"/>
                <w:lang w:val="pl-PL"/>
              </w:rPr>
              <w:t>5</w:t>
            </w:r>
            <w:r w:rsidR="006725FF" w:rsidRPr="002510F8">
              <w:rPr>
                <w:rFonts w:ascii="Tahoma" w:hAnsi="Tahoma" w:cs="Tahoma"/>
                <w:b w:val="0"/>
                <w:bCs/>
                <w:color w:val="auto"/>
                <w:sz w:val="18"/>
                <w:szCs w:val="18"/>
                <w:lang w:val="pl-PL"/>
              </w:rPr>
              <w:t xml:space="preserve"> </w:t>
            </w:r>
            <w:r w:rsidR="003468A7" w:rsidRPr="002510F8">
              <w:rPr>
                <w:rFonts w:ascii="Tahoma" w:hAnsi="Tahoma" w:cs="Tahoma"/>
                <w:b w:val="0"/>
                <w:bCs/>
                <w:color w:val="auto"/>
                <w:sz w:val="18"/>
                <w:szCs w:val="18"/>
                <w:lang w:val="pl-PL"/>
              </w:rPr>
              <w:t xml:space="preserve">(zał.5a) </w:t>
            </w:r>
            <w:r w:rsidRPr="002510F8">
              <w:rPr>
                <w:rFonts w:ascii="Tahoma" w:hAnsi="Tahoma" w:cs="Tahoma"/>
                <w:b w:val="0"/>
                <w:bCs/>
                <w:color w:val="auto"/>
                <w:sz w:val="18"/>
                <w:szCs w:val="18"/>
                <w:lang w:val="pl-PL"/>
              </w:rPr>
              <w:t xml:space="preserve">składa każdy z wykonawców. Oświadczenia te potwierdzają brak podstaw wykluczenia oraz spełnianie warunków udziału w zakresie, w jakim każdy z wykonawców wykazuje spełnianie warunków udziału </w:t>
            </w:r>
            <w:r w:rsidRPr="002510F8">
              <w:rPr>
                <w:rFonts w:ascii="Tahoma" w:hAnsi="Tahoma" w:cs="Tahoma"/>
                <w:b w:val="0"/>
                <w:bCs/>
                <w:color w:val="auto"/>
                <w:sz w:val="18"/>
                <w:szCs w:val="18"/>
                <w:lang w:val="pl-PL"/>
              </w:rPr>
              <w:br/>
              <w:t>w postępowaniu – wzór oświadczenia stanowi Załącznik nr 1 do SWZ (jeśli dotyczy),</w:t>
            </w:r>
          </w:p>
        </w:tc>
      </w:tr>
      <w:tr w:rsidR="004A6907" w:rsidRPr="002510F8" w14:paraId="5373DF12" w14:textId="77777777" w:rsidTr="4C67C19A">
        <w:tc>
          <w:tcPr>
            <w:tcW w:w="567" w:type="dxa"/>
            <w:shd w:val="clear" w:color="auto" w:fill="FFCCFF"/>
          </w:tcPr>
          <w:p w14:paraId="0D29A842" w14:textId="4E35B305" w:rsidR="00902F30" w:rsidRPr="002510F8" w:rsidRDefault="00902F30" w:rsidP="00902F30">
            <w:pPr>
              <w:pStyle w:val="Nagwek10"/>
              <w:spacing w:before="60" w:line="240" w:lineRule="exact"/>
              <w:rPr>
                <w:rFonts w:ascii="Tahoma" w:hAnsi="Tahoma" w:cs="Tahoma"/>
                <w:b w:val="0"/>
                <w:bCs/>
                <w:color w:val="auto"/>
                <w:sz w:val="18"/>
                <w:szCs w:val="18"/>
                <w:lang w:val="pl-PL"/>
              </w:rPr>
            </w:pPr>
            <w:r w:rsidRPr="002510F8">
              <w:rPr>
                <w:rFonts w:ascii="Tahoma" w:hAnsi="Tahoma" w:cs="Tahoma"/>
                <w:b w:val="0"/>
                <w:bCs/>
                <w:color w:val="auto"/>
                <w:sz w:val="18"/>
                <w:szCs w:val="18"/>
                <w:lang w:val="pl-PL"/>
              </w:rPr>
              <w:t xml:space="preserve"> </w:t>
            </w:r>
            <w:r w:rsidR="004A6907" w:rsidRPr="002510F8">
              <w:rPr>
                <w:rFonts w:ascii="Tahoma" w:hAnsi="Tahoma" w:cs="Tahoma"/>
                <w:b w:val="0"/>
                <w:bCs/>
                <w:color w:val="auto"/>
                <w:sz w:val="18"/>
                <w:szCs w:val="18"/>
                <w:lang w:val="pl-PL"/>
              </w:rPr>
              <w:t>8</w:t>
            </w:r>
            <w:r w:rsidRPr="002510F8">
              <w:rPr>
                <w:rFonts w:ascii="Tahoma" w:hAnsi="Tahoma" w:cs="Tahoma"/>
                <w:b w:val="0"/>
                <w:bCs/>
                <w:color w:val="auto"/>
                <w:sz w:val="18"/>
                <w:szCs w:val="18"/>
                <w:lang w:val="pl-PL"/>
              </w:rPr>
              <w:t>.</w:t>
            </w:r>
          </w:p>
        </w:tc>
        <w:tc>
          <w:tcPr>
            <w:tcW w:w="10065" w:type="dxa"/>
            <w:shd w:val="clear" w:color="auto" w:fill="FFCCFF"/>
          </w:tcPr>
          <w:p w14:paraId="7EFD38AA" w14:textId="580FE237" w:rsidR="00902F30" w:rsidRPr="002510F8" w:rsidRDefault="00902F30" w:rsidP="00902F30">
            <w:pPr>
              <w:pStyle w:val="Nagwek10"/>
              <w:spacing w:before="60" w:line="240" w:lineRule="exact"/>
              <w:ind w:left="-57"/>
              <w:jc w:val="both"/>
              <w:rPr>
                <w:rFonts w:ascii="Tahoma" w:hAnsi="Tahoma" w:cs="Tahoma"/>
                <w:b w:val="0"/>
                <w:bCs/>
                <w:color w:val="auto"/>
                <w:sz w:val="18"/>
                <w:szCs w:val="18"/>
                <w:lang w:val="pl-PL"/>
              </w:rPr>
            </w:pPr>
            <w:r w:rsidRPr="002510F8">
              <w:rPr>
                <w:rFonts w:ascii="Tahoma" w:hAnsi="Tahoma" w:cs="Tahoma"/>
                <w:b w:val="0"/>
                <w:bCs/>
                <w:color w:val="auto"/>
                <w:sz w:val="18"/>
                <w:szCs w:val="18"/>
                <w:lang w:val="pl-PL"/>
              </w:rPr>
              <w:t>Wykazania zastrzeżenia informacji stanowiących tajemnicę przedsiębiorstwa</w:t>
            </w:r>
            <w:r w:rsidR="00D458B8" w:rsidRPr="002510F8">
              <w:rPr>
                <w:rFonts w:ascii="Tahoma" w:hAnsi="Tahoma" w:cs="Tahoma"/>
                <w:b w:val="0"/>
                <w:bCs/>
                <w:color w:val="auto"/>
                <w:sz w:val="18"/>
                <w:szCs w:val="18"/>
                <w:lang w:val="pl-PL"/>
              </w:rPr>
              <w:t xml:space="preserve"> </w:t>
            </w:r>
            <w:r w:rsidRPr="002510F8">
              <w:rPr>
                <w:rFonts w:ascii="Tahoma" w:hAnsi="Tahoma" w:cs="Tahoma"/>
                <w:b w:val="0"/>
                <w:bCs/>
                <w:color w:val="auto"/>
                <w:sz w:val="18"/>
                <w:szCs w:val="18"/>
                <w:lang w:val="pl-PL"/>
              </w:rPr>
              <w:t>(jeżeli dotyczy),</w:t>
            </w:r>
          </w:p>
        </w:tc>
      </w:tr>
      <w:tr w:rsidR="004A6907" w:rsidRPr="002510F8" w14:paraId="347927A1" w14:textId="77777777" w:rsidTr="4C67C19A">
        <w:tc>
          <w:tcPr>
            <w:tcW w:w="567" w:type="dxa"/>
            <w:shd w:val="clear" w:color="auto" w:fill="FFCCFF"/>
          </w:tcPr>
          <w:p w14:paraId="3BA23501" w14:textId="7AAE5BDC" w:rsidR="00902F30" w:rsidRPr="002510F8" w:rsidRDefault="004A6907" w:rsidP="00902F30">
            <w:pPr>
              <w:pStyle w:val="Nagwek10"/>
              <w:spacing w:before="60" w:line="240" w:lineRule="exact"/>
              <w:rPr>
                <w:rFonts w:ascii="Tahoma" w:hAnsi="Tahoma" w:cs="Tahoma"/>
                <w:b w:val="0"/>
                <w:bCs/>
                <w:color w:val="auto"/>
                <w:sz w:val="18"/>
                <w:szCs w:val="18"/>
                <w:lang w:val="pl-PL"/>
              </w:rPr>
            </w:pPr>
            <w:r w:rsidRPr="002510F8">
              <w:rPr>
                <w:rFonts w:ascii="Tahoma" w:hAnsi="Tahoma" w:cs="Tahoma"/>
                <w:b w:val="0"/>
                <w:bCs/>
                <w:color w:val="auto"/>
                <w:sz w:val="18"/>
                <w:szCs w:val="18"/>
                <w:lang w:val="pl-PL"/>
              </w:rPr>
              <w:t>9</w:t>
            </w:r>
            <w:r w:rsidR="00902F30" w:rsidRPr="002510F8">
              <w:rPr>
                <w:rFonts w:ascii="Tahoma" w:hAnsi="Tahoma" w:cs="Tahoma"/>
                <w:b w:val="0"/>
                <w:bCs/>
                <w:color w:val="auto"/>
                <w:sz w:val="18"/>
                <w:szCs w:val="18"/>
                <w:lang w:val="pl-PL"/>
              </w:rPr>
              <w:t>.</w:t>
            </w:r>
          </w:p>
        </w:tc>
        <w:tc>
          <w:tcPr>
            <w:tcW w:w="10065" w:type="dxa"/>
            <w:shd w:val="clear" w:color="auto" w:fill="FFCCFF"/>
          </w:tcPr>
          <w:p w14:paraId="1F41A58F" w14:textId="6A2DD115" w:rsidR="00902F30" w:rsidRPr="002510F8" w:rsidRDefault="00902F30" w:rsidP="00902F30">
            <w:pPr>
              <w:pStyle w:val="Nagwek10"/>
              <w:spacing w:before="60" w:line="240" w:lineRule="exact"/>
              <w:ind w:left="-57"/>
              <w:jc w:val="both"/>
              <w:rPr>
                <w:rFonts w:ascii="Tahoma" w:hAnsi="Tahoma" w:cs="Tahoma"/>
                <w:color w:val="auto"/>
                <w:sz w:val="18"/>
                <w:szCs w:val="18"/>
                <w:lang w:val="pl-PL"/>
              </w:rPr>
            </w:pPr>
            <w:r w:rsidRPr="002510F8">
              <w:rPr>
                <w:rFonts w:ascii="Tahoma" w:hAnsi="Tahoma" w:cs="Tahoma"/>
                <w:color w:val="auto"/>
                <w:sz w:val="18"/>
                <w:szCs w:val="18"/>
                <w:lang w:val="pl-PL"/>
              </w:rPr>
              <w:t>Przedmiotowe środki dowodowe – rozdział 6 pkt.6.1.</w:t>
            </w:r>
            <w:r w:rsidR="00CE5266">
              <w:rPr>
                <w:rFonts w:ascii="Tahoma" w:hAnsi="Tahoma" w:cs="Tahoma"/>
                <w:color w:val="auto"/>
                <w:sz w:val="18"/>
                <w:szCs w:val="18"/>
                <w:lang w:val="pl-PL"/>
              </w:rPr>
              <w:t xml:space="preserve"> ppkt.10</w:t>
            </w:r>
            <w:r w:rsidRPr="002510F8">
              <w:rPr>
                <w:rFonts w:ascii="Tahoma" w:hAnsi="Tahoma" w:cs="Tahoma"/>
                <w:color w:val="auto"/>
                <w:sz w:val="18"/>
                <w:szCs w:val="18"/>
                <w:lang w:val="pl-PL"/>
              </w:rPr>
              <w:t xml:space="preserve"> SWZ.</w:t>
            </w:r>
          </w:p>
        </w:tc>
      </w:tr>
    </w:tbl>
    <w:p w14:paraId="5B883814" w14:textId="35C780BF" w:rsidR="00A12C57" w:rsidRDefault="000451FB" w:rsidP="00A12C57">
      <w:pPr>
        <w:pStyle w:val="Normalny1"/>
        <w:spacing w:before="60" w:line="360" w:lineRule="auto"/>
        <w:ind w:left="142" w:hanging="142"/>
        <w:jc w:val="both"/>
        <w:rPr>
          <w:rFonts w:ascii="Tahoma" w:eastAsia="Tahoma" w:hAnsi="Tahoma" w:cs="Tahoma"/>
          <w:sz w:val="18"/>
          <w:szCs w:val="18"/>
        </w:rPr>
      </w:pPr>
      <w:r w:rsidRPr="002510F8">
        <w:rPr>
          <w:rFonts w:ascii="Tahoma" w:eastAsia="Tahoma" w:hAnsi="Tahoma" w:cs="Tahoma"/>
          <w:bCs/>
          <w:color w:val="auto"/>
          <w:sz w:val="18"/>
          <w:szCs w:val="18"/>
        </w:rPr>
        <w:t>11.</w:t>
      </w:r>
      <w:r w:rsidR="00A12C57">
        <w:rPr>
          <w:rFonts w:ascii="Tahoma" w:eastAsia="Tahoma" w:hAnsi="Tahoma" w:cs="Tahoma"/>
          <w:bCs/>
          <w:color w:val="auto"/>
          <w:sz w:val="18"/>
          <w:szCs w:val="18"/>
        </w:rPr>
        <w:t>10</w:t>
      </w:r>
      <w:r w:rsidRPr="002510F8">
        <w:rPr>
          <w:rFonts w:ascii="Tahoma" w:eastAsia="Tahoma" w:hAnsi="Tahoma" w:cs="Tahoma"/>
          <w:bCs/>
          <w:color w:val="auto"/>
          <w:sz w:val="18"/>
          <w:szCs w:val="18"/>
        </w:rPr>
        <w:t>.</w:t>
      </w:r>
      <w:r w:rsidR="005A3C99" w:rsidRPr="002510F8">
        <w:rPr>
          <w:rFonts w:ascii="Tahoma" w:eastAsia="Tahoma" w:hAnsi="Tahoma" w:cs="Tahoma"/>
          <w:color w:val="auto"/>
          <w:sz w:val="18"/>
          <w:szCs w:val="18"/>
        </w:rPr>
        <w:t xml:space="preserve"> </w:t>
      </w:r>
      <w:r w:rsidR="00A12C57">
        <w:rPr>
          <w:rFonts w:ascii="Tahoma" w:eastAsia="Tahoma" w:hAnsi="Tahoma" w:cs="Tahoma"/>
          <w:sz w:val="18"/>
          <w:szCs w:val="18"/>
        </w:rPr>
        <w:t>Informacje stanowiące tajemnicę przedsiębiorstwa w rozumieniu przepisów o zwalczaniu nieuczciwej konkurencji.</w:t>
      </w:r>
    </w:p>
    <w:p w14:paraId="13DC3D9F" w14:textId="77777777" w:rsidR="00A12C57" w:rsidRDefault="00A12C57" w:rsidP="00A12C57">
      <w:pPr>
        <w:pStyle w:val="Normalny1"/>
        <w:tabs>
          <w:tab w:val="left" w:pos="709"/>
        </w:tabs>
        <w:spacing w:before="60" w:line="360" w:lineRule="auto"/>
        <w:ind w:left="709" w:hanging="425"/>
        <w:jc w:val="both"/>
        <w:rPr>
          <w:rFonts w:ascii="Tahoma" w:eastAsia="Tahoma" w:hAnsi="Tahoma" w:cs="Tahoma"/>
          <w:sz w:val="18"/>
          <w:szCs w:val="18"/>
        </w:rPr>
      </w:pPr>
      <w:r>
        <w:rPr>
          <w:rFonts w:ascii="Tahoma" w:eastAsia="Tahoma" w:hAnsi="Tahoma" w:cs="Tahoma"/>
          <w:sz w:val="18"/>
          <w:szCs w:val="18"/>
        </w:rPr>
        <w:t>1)</w:t>
      </w:r>
      <w:r>
        <w:rPr>
          <w:rFonts w:ascii="Tahoma" w:eastAsia="Tahoma" w:hAnsi="Tahoma" w:cs="Tahoma"/>
          <w:sz w:val="18"/>
          <w:szCs w:val="18"/>
        </w:rPr>
        <w:tab/>
        <w:t>Oferty są jawne od chwili ich otwarcia.</w:t>
      </w:r>
    </w:p>
    <w:p w14:paraId="0334B4E3" w14:textId="77777777" w:rsidR="00A12C57" w:rsidRPr="00BD5604" w:rsidRDefault="00A12C57" w:rsidP="00A12C57">
      <w:pPr>
        <w:pStyle w:val="Normalny1"/>
        <w:tabs>
          <w:tab w:val="left" w:pos="709"/>
        </w:tabs>
        <w:spacing w:before="60" w:line="360" w:lineRule="auto"/>
        <w:ind w:left="709" w:hanging="425"/>
        <w:jc w:val="both"/>
        <w:rPr>
          <w:rFonts w:ascii="Tahoma" w:eastAsia="Tahoma" w:hAnsi="Tahoma" w:cs="Tahoma"/>
          <w:color w:val="auto"/>
          <w:sz w:val="18"/>
          <w:szCs w:val="18"/>
        </w:rPr>
      </w:pPr>
      <w:r>
        <w:rPr>
          <w:rFonts w:ascii="Tahoma" w:eastAsia="Tahoma" w:hAnsi="Tahoma" w:cs="Tahoma"/>
          <w:sz w:val="18"/>
          <w:szCs w:val="18"/>
        </w:rPr>
        <w:t>2)</w:t>
      </w:r>
      <w:r>
        <w:rPr>
          <w:rFonts w:ascii="Tahoma" w:eastAsia="Tahoma" w:hAnsi="Tahoma" w:cs="Tahoma"/>
          <w:sz w:val="18"/>
          <w:szCs w:val="18"/>
        </w:rPr>
        <w:tab/>
        <w:t xml:space="preserve">Zamawiający nie ujawnia informacji stanowiących tajemnicę przedsiębiorstwa w rozumieniu przepisów o zwalczaniu nieuczciwej konkurencji, jeżeli wykonawca, nie później niż w terminie składania ofert, zastrzegł, że nie mogą być one udostępniane </w:t>
      </w:r>
      <w:r>
        <w:rPr>
          <w:rFonts w:ascii="Tahoma" w:eastAsia="Tahoma" w:hAnsi="Tahoma" w:cs="Tahoma"/>
          <w:sz w:val="18"/>
          <w:szCs w:val="18"/>
          <w:u w:val="single"/>
        </w:rPr>
        <w:t>oraz</w:t>
      </w:r>
      <w:r>
        <w:rPr>
          <w:rFonts w:ascii="Tahoma" w:eastAsia="Tahoma" w:hAnsi="Tahoma" w:cs="Tahoma"/>
          <w:color w:val="FF0000"/>
          <w:sz w:val="18"/>
          <w:szCs w:val="18"/>
          <w:u w:val="single"/>
        </w:rPr>
        <w:t xml:space="preserve"> </w:t>
      </w:r>
      <w:r>
        <w:rPr>
          <w:rFonts w:ascii="Tahoma" w:eastAsia="Tahoma" w:hAnsi="Tahoma" w:cs="Tahoma"/>
          <w:sz w:val="18"/>
          <w:szCs w:val="18"/>
          <w:u w:val="single"/>
        </w:rPr>
        <w:t>wykazał</w:t>
      </w:r>
      <w:r>
        <w:rPr>
          <w:rFonts w:ascii="Tahoma" w:eastAsia="Tahoma" w:hAnsi="Tahoma" w:cs="Tahoma"/>
          <w:sz w:val="18"/>
          <w:szCs w:val="18"/>
        </w:rPr>
        <w:t xml:space="preserve">, iż zastrzeżone informacje stanowią tajemnicę przedsiębiorstwa. Wykonawca nie może zastrzec </w:t>
      </w:r>
      <w:r w:rsidRPr="00BD5604">
        <w:rPr>
          <w:rFonts w:ascii="Tahoma" w:eastAsia="Tahoma" w:hAnsi="Tahoma" w:cs="Tahoma"/>
          <w:color w:val="auto"/>
          <w:sz w:val="18"/>
          <w:szCs w:val="18"/>
        </w:rPr>
        <w:t>informacji, o których mowa w art. 222, ust. 5</w:t>
      </w:r>
      <w:r w:rsidRPr="00BD5604">
        <w:rPr>
          <w:rFonts w:ascii="Tahoma" w:eastAsia="Tahoma" w:hAnsi="Tahoma" w:cs="Tahoma"/>
          <w:i/>
          <w:color w:val="auto"/>
          <w:sz w:val="18"/>
          <w:szCs w:val="18"/>
        </w:rPr>
        <w:t xml:space="preserve"> ustawy.</w:t>
      </w:r>
    </w:p>
    <w:p w14:paraId="180C1DD1" w14:textId="77777777" w:rsidR="00A12C57" w:rsidRDefault="00A12C57" w:rsidP="00A12C57">
      <w:pPr>
        <w:pStyle w:val="Normalny1"/>
        <w:spacing w:line="360" w:lineRule="auto"/>
        <w:ind w:firstLine="284"/>
        <w:rPr>
          <w:rFonts w:ascii="Tahoma" w:eastAsia="Tahoma" w:hAnsi="Tahoma" w:cs="Tahoma"/>
          <w:sz w:val="18"/>
          <w:szCs w:val="18"/>
        </w:rPr>
      </w:pPr>
      <w:r>
        <w:rPr>
          <w:rFonts w:ascii="Tahoma" w:eastAsia="Tahoma" w:hAnsi="Tahoma" w:cs="Tahoma"/>
          <w:sz w:val="18"/>
          <w:szCs w:val="18"/>
        </w:rPr>
        <w:t>3)</w:t>
      </w:r>
      <w:r>
        <w:rPr>
          <w:rFonts w:ascii="Tahoma" w:eastAsia="Tahoma" w:hAnsi="Tahoma" w:cs="Tahoma"/>
          <w:b/>
          <w:sz w:val="18"/>
          <w:szCs w:val="18"/>
        </w:rPr>
        <w:tab/>
      </w:r>
      <w:r>
        <w:rPr>
          <w:rFonts w:ascii="Tahoma" w:eastAsia="Tahoma" w:hAnsi="Tahoma" w:cs="Tahoma"/>
          <w:sz w:val="18"/>
          <w:szCs w:val="18"/>
        </w:rPr>
        <w:t xml:space="preserve">Za tajemnicę przedsiębiorstwa uznaje się tylko takie informacje, które </w:t>
      </w:r>
      <w:r>
        <w:rPr>
          <w:rFonts w:ascii="Tahoma" w:eastAsia="Tahoma" w:hAnsi="Tahoma" w:cs="Tahoma"/>
          <w:b/>
          <w:sz w:val="18"/>
          <w:szCs w:val="18"/>
        </w:rPr>
        <w:t>łącznie spełniają trzy przesłanki</w:t>
      </w:r>
      <w:r>
        <w:rPr>
          <w:rFonts w:ascii="Tahoma" w:eastAsia="Tahoma" w:hAnsi="Tahoma" w:cs="Tahoma"/>
          <w:sz w:val="18"/>
          <w:szCs w:val="18"/>
        </w:rPr>
        <w:t>: </w:t>
      </w:r>
    </w:p>
    <w:p w14:paraId="23E09AFE" w14:textId="77777777" w:rsidR="00A12C57" w:rsidRDefault="00A12C57" w:rsidP="00A12C57">
      <w:pPr>
        <w:pStyle w:val="Normalny1"/>
        <w:tabs>
          <w:tab w:val="left" w:pos="993"/>
        </w:tabs>
        <w:spacing w:line="360" w:lineRule="auto"/>
        <w:ind w:firstLine="708"/>
        <w:rPr>
          <w:rFonts w:ascii="Tahoma" w:eastAsia="Tahoma" w:hAnsi="Tahoma" w:cs="Tahoma"/>
          <w:sz w:val="18"/>
          <w:szCs w:val="18"/>
        </w:rPr>
      </w:pPr>
      <w:r>
        <w:rPr>
          <w:rFonts w:ascii="Tahoma" w:eastAsia="Tahoma" w:hAnsi="Tahoma" w:cs="Tahoma"/>
          <w:sz w:val="18"/>
          <w:szCs w:val="18"/>
        </w:rPr>
        <w:t>a)</w:t>
      </w:r>
      <w:r>
        <w:rPr>
          <w:rFonts w:ascii="Tahoma" w:eastAsia="Tahoma" w:hAnsi="Tahoma" w:cs="Tahoma"/>
          <w:sz w:val="18"/>
          <w:szCs w:val="18"/>
        </w:rPr>
        <w:tab/>
        <w:t>są nieujawnione do wiadomości publicznej,</w:t>
      </w:r>
    </w:p>
    <w:p w14:paraId="7AA6D85D" w14:textId="77777777" w:rsidR="00A12C57" w:rsidRDefault="00A12C57" w:rsidP="00A12C57">
      <w:pPr>
        <w:pStyle w:val="Normalny1"/>
        <w:tabs>
          <w:tab w:val="left" w:pos="993"/>
        </w:tabs>
        <w:spacing w:line="360" w:lineRule="auto"/>
        <w:ind w:left="993" w:hanging="285"/>
        <w:rPr>
          <w:rFonts w:ascii="Tahoma" w:eastAsia="Tahoma" w:hAnsi="Tahoma" w:cs="Tahoma"/>
          <w:sz w:val="18"/>
          <w:szCs w:val="18"/>
        </w:rPr>
      </w:pPr>
      <w:r>
        <w:rPr>
          <w:rFonts w:ascii="Tahoma" w:eastAsia="Tahoma" w:hAnsi="Tahoma" w:cs="Tahoma"/>
          <w:sz w:val="18"/>
          <w:szCs w:val="18"/>
        </w:rPr>
        <w:t>b)</w:t>
      </w:r>
      <w:r>
        <w:rPr>
          <w:rFonts w:ascii="Tahoma" w:eastAsia="Tahoma" w:hAnsi="Tahoma" w:cs="Tahoma"/>
          <w:sz w:val="18"/>
          <w:szCs w:val="18"/>
        </w:rPr>
        <w:tab/>
        <w:t>posiadają wartość gospodarczą (na przykład informacje techniczne, technologiczne, organizacyjne przedsiębiorstwa)</w:t>
      </w:r>
    </w:p>
    <w:p w14:paraId="6DC75CAC" w14:textId="77777777" w:rsidR="00A12C57" w:rsidRDefault="00A12C57" w:rsidP="00A12C57">
      <w:pPr>
        <w:pStyle w:val="Normalny1"/>
        <w:tabs>
          <w:tab w:val="left" w:pos="993"/>
        </w:tabs>
        <w:spacing w:line="360" w:lineRule="auto"/>
        <w:ind w:left="1413" w:hanging="705"/>
        <w:rPr>
          <w:rFonts w:ascii="Tahoma" w:eastAsia="Tahoma" w:hAnsi="Tahoma" w:cs="Tahoma"/>
          <w:sz w:val="18"/>
          <w:szCs w:val="18"/>
        </w:rPr>
      </w:pPr>
      <w:r>
        <w:rPr>
          <w:rFonts w:ascii="Tahoma" w:eastAsia="Tahoma" w:hAnsi="Tahoma" w:cs="Tahoma"/>
          <w:sz w:val="18"/>
          <w:szCs w:val="18"/>
        </w:rPr>
        <w:t>c)</w:t>
      </w:r>
      <w:r>
        <w:rPr>
          <w:rFonts w:ascii="Tahoma" w:eastAsia="Tahoma" w:hAnsi="Tahoma" w:cs="Tahoma"/>
          <w:sz w:val="18"/>
          <w:szCs w:val="18"/>
        </w:rPr>
        <w:tab/>
        <w:t>przedsiębiorca podjął co do nich niezbędne działania w celu zachowania ich poufności.</w:t>
      </w:r>
    </w:p>
    <w:p w14:paraId="143B1A1D" w14:textId="77777777" w:rsidR="00A12C57" w:rsidRDefault="00A12C57" w:rsidP="00A12C57">
      <w:pPr>
        <w:pStyle w:val="Normalny1"/>
        <w:spacing w:line="360" w:lineRule="auto"/>
        <w:ind w:left="708"/>
        <w:rPr>
          <w:rFonts w:ascii="Tahoma" w:eastAsia="Tahoma" w:hAnsi="Tahoma" w:cs="Tahoma"/>
          <w:sz w:val="18"/>
          <w:szCs w:val="18"/>
        </w:rPr>
      </w:pPr>
      <w:r>
        <w:rPr>
          <w:rFonts w:ascii="Tahoma" w:eastAsia="Tahoma" w:hAnsi="Tahoma" w:cs="Tahoma"/>
          <w:sz w:val="18"/>
          <w:szCs w:val="18"/>
        </w:rPr>
        <w:t xml:space="preserve">W związku z przytoczoną powyżej definicją, Wykonawca musi wykazać na etapie składania oferty (jeśli zastrzegł jakieś informacje jako tajemnicę przedsiębiorstwa), że zastrzeżone informacje rzeczywiście stanowią tajemnicę przedsiębiorstwa. </w:t>
      </w:r>
    </w:p>
    <w:p w14:paraId="3A65861B" w14:textId="77777777" w:rsidR="00A12C57" w:rsidRDefault="00A12C57" w:rsidP="00A12C57">
      <w:pPr>
        <w:pStyle w:val="Normalny1"/>
        <w:tabs>
          <w:tab w:val="left" w:pos="709"/>
        </w:tabs>
        <w:spacing w:before="60" w:line="360" w:lineRule="auto"/>
        <w:ind w:left="704" w:hanging="420"/>
        <w:jc w:val="both"/>
        <w:rPr>
          <w:rFonts w:ascii="Tahoma" w:eastAsia="Tahoma" w:hAnsi="Tahoma" w:cs="Tahoma"/>
          <w:sz w:val="18"/>
          <w:szCs w:val="18"/>
        </w:rPr>
      </w:pPr>
      <w:r>
        <w:rPr>
          <w:rFonts w:ascii="Tahoma" w:eastAsia="Tahoma" w:hAnsi="Tahoma" w:cs="Tahoma"/>
          <w:sz w:val="18"/>
          <w:szCs w:val="18"/>
        </w:rPr>
        <w:t>4)</w:t>
      </w:r>
      <w:r>
        <w:rPr>
          <w:rFonts w:ascii="Tahoma" w:eastAsia="Tahoma" w:hAnsi="Tahoma" w:cs="Tahoma"/>
          <w:sz w:val="18"/>
          <w:szCs w:val="18"/>
        </w:rPr>
        <w:tab/>
        <w:t xml:space="preserve">W przypadku, gdy Wykonawca </w:t>
      </w:r>
      <w:r>
        <w:rPr>
          <w:rFonts w:ascii="Tahoma" w:eastAsia="Tahoma" w:hAnsi="Tahoma" w:cs="Tahoma"/>
          <w:b/>
          <w:sz w:val="18"/>
          <w:szCs w:val="18"/>
        </w:rPr>
        <w:t>nie wykaże</w:t>
      </w:r>
      <w:r>
        <w:rPr>
          <w:rFonts w:ascii="Tahoma" w:eastAsia="Tahoma" w:hAnsi="Tahoma" w:cs="Tahoma"/>
          <w:sz w:val="18"/>
          <w:szCs w:val="18"/>
        </w:rPr>
        <w:t>, że zastrzeżone informacje stanowią tajemnicę przedsiębiorstwa, Zamawiający będzie miał prawo do ujawnienia tych informacji.</w:t>
      </w:r>
    </w:p>
    <w:p w14:paraId="56AF7A0D" w14:textId="41A2EC43" w:rsidR="004A6907" w:rsidRPr="00A12C57" w:rsidRDefault="00A12C57" w:rsidP="00A12C57">
      <w:pPr>
        <w:pStyle w:val="Standard"/>
        <w:tabs>
          <w:tab w:val="left" w:pos="709"/>
        </w:tabs>
        <w:autoSpaceDN w:val="0"/>
        <w:spacing w:line="360" w:lineRule="auto"/>
        <w:ind w:left="709" w:hanging="709"/>
        <w:jc w:val="both"/>
        <w:rPr>
          <w:rFonts w:ascii="Tahoma" w:hAnsi="Tahoma" w:cs="Tahoma"/>
          <w:color w:val="000000"/>
          <w:kern w:val="3"/>
          <w:sz w:val="18"/>
          <w:szCs w:val="18"/>
        </w:rPr>
      </w:pPr>
      <w:r>
        <w:rPr>
          <w:rFonts w:ascii="Tahoma" w:eastAsia="Tahoma" w:hAnsi="Tahoma" w:cs="Tahoma"/>
          <w:sz w:val="18"/>
          <w:szCs w:val="18"/>
        </w:rPr>
        <w:t xml:space="preserve">      5)</w:t>
      </w:r>
      <w:r>
        <w:rPr>
          <w:rFonts w:ascii="Tahoma" w:eastAsia="Tahoma" w:hAnsi="Tahoma" w:cs="Tahoma"/>
          <w:sz w:val="18"/>
          <w:szCs w:val="18"/>
        </w:rPr>
        <w:tab/>
      </w:r>
      <w:r w:rsidRPr="004C3938">
        <w:rPr>
          <w:rFonts w:ascii="Tahoma" w:eastAsia="Tahoma" w:hAnsi="Tahoma" w:cs="Tahoma"/>
          <w:sz w:val="18"/>
          <w:szCs w:val="18"/>
        </w:rPr>
        <w:t>Wykonawca zobowiązany jest do wypełnienia odpowiedniego punktu druku formularza ofertowego.</w:t>
      </w:r>
      <w:r w:rsidRPr="00A35570">
        <w:rPr>
          <w:rFonts w:ascii="Garamond" w:hAnsi="Garamond"/>
          <w:color w:val="000000"/>
          <w:kern w:val="3"/>
          <w:sz w:val="20"/>
          <w:szCs w:val="20"/>
        </w:rPr>
        <w:t xml:space="preserve"> </w:t>
      </w:r>
      <w:r w:rsidRPr="002310EF">
        <w:rPr>
          <w:rFonts w:ascii="Tahoma" w:hAnsi="Tahoma" w:cs="Tahoma"/>
          <w:color w:val="000000"/>
          <w:kern w:val="3"/>
          <w:sz w:val="18"/>
          <w:szCs w:val="18"/>
        </w:rPr>
        <w:t>Wszelkie informacje stanowiące tajemnicę przedsiębiorstwa w rozumieniu ustawy z dnia 16 kwietnia 1993 r. o zwalczaniu nieuczciwej konkurencji (</w:t>
      </w:r>
      <w:proofErr w:type="spellStart"/>
      <w:r w:rsidRPr="0086244A">
        <w:rPr>
          <w:rFonts w:ascii="Tahoma" w:hAnsi="Tahoma" w:cs="Tahoma"/>
          <w:color w:val="000000"/>
          <w:kern w:val="3"/>
          <w:sz w:val="18"/>
          <w:szCs w:val="18"/>
        </w:rPr>
        <w:t>t.j</w:t>
      </w:r>
      <w:proofErr w:type="spellEnd"/>
      <w:r w:rsidRPr="0086244A">
        <w:rPr>
          <w:rFonts w:ascii="Tahoma" w:hAnsi="Tahoma" w:cs="Tahoma"/>
          <w:color w:val="000000"/>
          <w:kern w:val="3"/>
          <w:sz w:val="18"/>
          <w:szCs w:val="18"/>
        </w:rPr>
        <w:t>. Dz. U. z 2022 r. poz. 1233</w:t>
      </w:r>
      <w:r w:rsidRPr="002310EF">
        <w:rPr>
          <w:rFonts w:ascii="Tahoma" w:hAnsi="Tahoma" w:cs="Tahoma"/>
          <w:kern w:val="3"/>
          <w:sz w:val="18"/>
          <w:szCs w:val="18"/>
        </w:rPr>
        <w:t xml:space="preserve">), </w:t>
      </w:r>
      <w:r w:rsidRPr="002310EF">
        <w:rPr>
          <w:rFonts w:ascii="Tahoma" w:hAnsi="Tahoma" w:cs="Tahoma"/>
          <w:color w:val="000000"/>
          <w:kern w:val="3"/>
          <w:sz w:val="18"/>
          <w:szCs w:val="18"/>
        </w:rPr>
        <w:t xml:space="preserve">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46B15451" w14:textId="77777777" w:rsidR="004A6907" w:rsidRPr="002510F8" w:rsidRDefault="004A6907" w:rsidP="007D43BE">
      <w:pPr>
        <w:pStyle w:val="LO-normal"/>
      </w:pPr>
    </w:p>
    <w:p w14:paraId="5EBB3400" w14:textId="47938388" w:rsidR="00EF0F6B" w:rsidRPr="002510F8" w:rsidRDefault="004F36D3" w:rsidP="00EF0F6B">
      <w:pPr>
        <w:tabs>
          <w:tab w:val="left" w:pos="709"/>
          <w:tab w:val="left" w:pos="1080"/>
        </w:tabs>
        <w:spacing w:line="240" w:lineRule="auto"/>
        <w:ind w:left="709" w:hanging="993"/>
        <w:rPr>
          <w:rFonts w:ascii="Tahoma" w:hAnsi="Tahoma" w:cs="Tahoma"/>
          <w:sz w:val="18"/>
          <w:szCs w:val="18"/>
        </w:rPr>
      </w:pPr>
      <w:r w:rsidRPr="002510F8">
        <w:rPr>
          <w:rFonts w:ascii="Tahoma" w:eastAsia="Tahoma" w:hAnsi="Tahoma" w:cs="Tahoma"/>
          <w:b/>
          <w:color w:val="FFFFFF"/>
          <w:sz w:val="18"/>
          <w:szCs w:val="18"/>
          <w:highlight w:val="black"/>
        </w:rPr>
        <w:t>12.</w:t>
      </w:r>
      <w:r w:rsidR="00451517">
        <w:rPr>
          <w:rFonts w:ascii="Tahoma" w:eastAsia="Tahoma" w:hAnsi="Tahoma" w:cs="Tahoma"/>
          <w:b/>
          <w:color w:val="FFFFFF"/>
          <w:sz w:val="18"/>
          <w:szCs w:val="18"/>
          <w:highlight w:val="black"/>
        </w:rPr>
        <w:t xml:space="preserve"> </w:t>
      </w:r>
      <w:r w:rsidRPr="002510F8">
        <w:rPr>
          <w:rFonts w:ascii="Tahoma" w:eastAsia="Tahoma" w:hAnsi="Tahoma" w:cs="Tahoma"/>
          <w:b/>
          <w:color w:val="FFFFFF"/>
          <w:sz w:val="18"/>
          <w:szCs w:val="18"/>
          <w:highlight w:val="black"/>
        </w:rPr>
        <w:t>Miejsce oraz termin składania i otwarcia ofert:</w:t>
      </w:r>
    </w:p>
    <w:p w14:paraId="227488CF" w14:textId="125B8E0B" w:rsidR="00EF0F6B" w:rsidRDefault="00EF0F6B" w:rsidP="00EF0F6B">
      <w:pPr>
        <w:tabs>
          <w:tab w:val="left" w:pos="709"/>
          <w:tab w:val="left" w:pos="1080"/>
        </w:tabs>
        <w:spacing w:line="240" w:lineRule="auto"/>
        <w:ind w:left="-57" w:hanging="227"/>
        <w:jc w:val="both"/>
        <w:rPr>
          <w:rFonts w:ascii="Tahoma" w:eastAsia="Tahoma" w:hAnsi="Tahoma" w:cs="Tahoma"/>
          <w:sz w:val="18"/>
          <w:szCs w:val="18"/>
        </w:rPr>
      </w:pPr>
      <w:r w:rsidRPr="002510F8">
        <w:rPr>
          <w:rFonts w:ascii="Tahoma" w:hAnsi="Tahoma" w:cs="Tahoma"/>
          <w:sz w:val="18"/>
          <w:szCs w:val="18"/>
        </w:rPr>
        <w:t xml:space="preserve">1. </w:t>
      </w:r>
      <w:r w:rsidR="004F36D3" w:rsidRPr="002510F8">
        <w:rPr>
          <w:rFonts w:ascii="Tahoma" w:eastAsia="Tahoma" w:hAnsi="Tahoma" w:cs="Tahoma"/>
          <w:sz w:val="18"/>
          <w:szCs w:val="18"/>
        </w:rPr>
        <w:t>Ofertę wraz z załącznikami należy złożyć za pośrednictwem platformy zakupowej pod adresem</w:t>
      </w:r>
      <w:r w:rsidR="00DA2789" w:rsidRPr="002510F8">
        <w:rPr>
          <w:rFonts w:ascii="Tahoma" w:eastAsia="Tahoma" w:hAnsi="Tahoma" w:cs="Tahoma"/>
          <w:color w:val="auto"/>
          <w:sz w:val="18"/>
          <w:szCs w:val="18"/>
        </w:rPr>
        <w:t>:</w:t>
      </w:r>
      <w:r w:rsidRPr="002510F8">
        <w:rPr>
          <w:rFonts w:ascii="Tahoma" w:eastAsia="Tahoma" w:hAnsi="Tahoma" w:cs="Tahoma"/>
          <w:color w:val="auto"/>
          <w:sz w:val="18"/>
          <w:szCs w:val="18"/>
        </w:rPr>
        <w:t xml:space="preserve"> </w:t>
      </w:r>
      <w:hyperlink r:id="rId25" w:history="1">
        <w:r w:rsidR="00EB7C8F" w:rsidRPr="00EB7C8F">
          <w:rPr>
            <w:rStyle w:val="Hipercze"/>
            <w:rFonts w:ascii="Tahoma" w:hAnsi="Tahoma" w:cs="Tahoma"/>
            <w:sz w:val="18"/>
            <w:szCs w:val="18"/>
          </w:rPr>
          <w:t>https://dcopih.ezamawiajacy.pl/pn/DCOPIH/demand/279235/notice/public/details</w:t>
        </w:r>
      </w:hyperlink>
      <w:r w:rsidR="00EB7C8F">
        <w:t xml:space="preserve"> </w:t>
      </w:r>
      <w:r w:rsidR="00211BB5" w:rsidRPr="00211BB5">
        <w:rPr>
          <w:rFonts w:ascii="Tahoma" w:hAnsi="Tahoma" w:cs="Tahoma"/>
          <w:sz w:val="18"/>
          <w:szCs w:val="18"/>
        </w:rPr>
        <w:t xml:space="preserve"> </w:t>
      </w:r>
      <w:r w:rsidR="004F36D3" w:rsidRPr="002510F8">
        <w:rPr>
          <w:rFonts w:ascii="Tahoma" w:eastAsia="Tahoma" w:hAnsi="Tahoma" w:cs="Tahoma"/>
          <w:sz w:val="18"/>
          <w:szCs w:val="18"/>
        </w:rPr>
        <w:t>w terminie najpóźniej</w:t>
      </w:r>
      <w:r w:rsidR="00211BB5">
        <w:rPr>
          <w:rFonts w:ascii="Tahoma" w:eastAsia="Tahoma" w:hAnsi="Tahoma" w:cs="Tahoma"/>
          <w:sz w:val="18"/>
          <w:szCs w:val="18"/>
        </w:rPr>
        <w:t xml:space="preserve"> </w:t>
      </w:r>
      <w:r w:rsidR="00BE7BF6" w:rsidRPr="00CB343A">
        <w:rPr>
          <w:rFonts w:ascii="Tahoma" w:eastAsia="Tahoma" w:hAnsi="Tahoma" w:cs="Tahoma"/>
          <w:b/>
          <w:color w:val="FF0000"/>
          <w:sz w:val="18"/>
          <w:szCs w:val="18"/>
        </w:rPr>
        <w:t>do</w:t>
      </w:r>
      <w:r w:rsidR="00CB343A">
        <w:rPr>
          <w:rFonts w:ascii="Tahoma" w:eastAsia="Tahoma" w:hAnsi="Tahoma" w:cs="Tahoma"/>
          <w:b/>
          <w:color w:val="FF0000"/>
          <w:sz w:val="18"/>
          <w:szCs w:val="18"/>
        </w:rPr>
        <w:t xml:space="preserve"> </w:t>
      </w:r>
      <w:r w:rsidR="00BE3014" w:rsidRPr="00CB343A">
        <w:rPr>
          <w:rFonts w:ascii="Tahoma" w:eastAsia="Tahoma" w:hAnsi="Tahoma" w:cs="Tahoma"/>
          <w:b/>
          <w:color w:val="FF0000"/>
          <w:sz w:val="18"/>
          <w:szCs w:val="18"/>
        </w:rPr>
        <w:t xml:space="preserve">dnia </w:t>
      </w:r>
      <w:r w:rsidR="00A7427D">
        <w:rPr>
          <w:rFonts w:ascii="Tahoma" w:eastAsia="Tahoma" w:hAnsi="Tahoma" w:cs="Tahoma"/>
          <w:b/>
          <w:color w:val="FF0000"/>
          <w:sz w:val="18"/>
          <w:szCs w:val="18"/>
        </w:rPr>
        <w:t xml:space="preserve">27.04.2026 </w:t>
      </w:r>
      <w:r w:rsidR="00CE5266">
        <w:rPr>
          <w:rFonts w:ascii="Tahoma" w:eastAsia="Tahoma" w:hAnsi="Tahoma" w:cs="Tahoma"/>
          <w:b/>
          <w:color w:val="FF0000"/>
          <w:sz w:val="18"/>
          <w:szCs w:val="18"/>
        </w:rPr>
        <w:t>r.</w:t>
      </w:r>
      <w:r w:rsidR="00AB6B7E" w:rsidRPr="00CB343A">
        <w:rPr>
          <w:rFonts w:ascii="Tahoma" w:eastAsia="Tahoma" w:hAnsi="Tahoma" w:cs="Tahoma"/>
          <w:b/>
          <w:color w:val="FF0000"/>
          <w:sz w:val="18"/>
          <w:szCs w:val="18"/>
        </w:rPr>
        <w:t xml:space="preserve"> </w:t>
      </w:r>
      <w:r w:rsidR="004F36D3" w:rsidRPr="00CB343A">
        <w:rPr>
          <w:rFonts w:ascii="Tahoma" w:eastAsia="Tahoma" w:hAnsi="Tahoma" w:cs="Tahoma"/>
          <w:b/>
          <w:color w:val="FF0000"/>
          <w:sz w:val="18"/>
          <w:szCs w:val="18"/>
        </w:rPr>
        <w:t xml:space="preserve">do godz. </w:t>
      </w:r>
      <w:r w:rsidR="00CD063B" w:rsidRPr="00CB343A">
        <w:rPr>
          <w:rFonts w:ascii="Tahoma" w:eastAsia="Tahoma" w:hAnsi="Tahoma" w:cs="Tahoma"/>
          <w:b/>
          <w:color w:val="FF0000"/>
          <w:sz w:val="18"/>
          <w:szCs w:val="18"/>
        </w:rPr>
        <w:t>09</w:t>
      </w:r>
      <w:r w:rsidR="004F36D3" w:rsidRPr="00CB343A">
        <w:rPr>
          <w:rFonts w:ascii="Tahoma" w:eastAsia="Tahoma" w:hAnsi="Tahoma" w:cs="Tahoma"/>
          <w:b/>
          <w:color w:val="FF0000"/>
          <w:sz w:val="18"/>
          <w:szCs w:val="18"/>
        </w:rPr>
        <w:t>:</w:t>
      </w:r>
      <w:r w:rsidR="00CD063B" w:rsidRPr="00CB343A">
        <w:rPr>
          <w:rFonts w:ascii="Tahoma" w:eastAsia="Tahoma" w:hAnsi="Tahoma" w:cs="Tahoma"/>
          <w:b/>
          <w:color w:val="FF0000"/>
          <w:sz w:val="18"/>
          <w:szCs w:val="18"/>
        </w:rPr>
        <w:t>3</w:t>
      </w:r>
      <w:r w:rsidR="004F36D3" w:rsidRPr="00CB343A">
        <w:rPr>
          <w:rFonts w:ascii="Tahoma" w:eastAsia="Tahoma" w:hAnsi="Tahoma" w:cs="Tahoma"/>
          <w:b/>
          <w:color w:val="FF0000"/>
          <w:sz w:val="18"/>
          <w:szCs w:val="18"/>
        </w:rPr>
        <w:t>0.</w:t>
      </w:r>
      <w:r w:rsidR="004F36D3" w:rsidRPr="002510F8">
        <w:t xml:space="preserve"> </w:t>
      </w:r>
      <w:r w:rsidR="004F36D3" w:rsidRPr="002510F8">
        <w:rPr>
          <w:rFonts w:ascii="Tahoma" w:eastAsia="Tahoma" w:hAnsi="Tahoma" w:cs="Tahoma"/>
          <w:sz w:val="18"/>
          <w:szCs w:val="18"/>
        </w:rPr>
        <w:t xml:space="preserve">Decydujące znaczenie dla oceny zachowania terminu składania ofert ma data i godzina wpływu oferty do </w:t>
      </w:r>
      <w:r w:rsidR="00451517">
        <w:rPr>
          <w:rFonts w:ascii="Tahoma" w:eastAsia="Tahoma" w:hAnsi="Tahoma" w:cs="Tahoma"/>
          <w:sz w:val="18"/>
          <w:szCs w:val="18"/>
        </w:rPr>
        <w:t>Z</w:t>
      </w:r>
      <w:r w:rsidR="004F36D3" w:rsidRPr="002510F8">
        <w:rPr>
          <w:rFonts w:ascii="Tahoma" w:eastAsia="Tahoma" w:hAnsi="Tahoma" w:cs="Tahoma"/>
          <w:sz w:val="18"/>
          <w:szCs w:val="18"/>
        </w:rPr>
        <w:t>amawiającego na platformie zakupowej</w:t>
      </w:r>
      <w:r w:rsidR="005A3C99" w:rsidRPr="002510F8">
        <w:rPr>
          <w:rFonts w:ascii="Tahoma" w:eastAsia="Tahoma" w:hAnsi="Tahoma" w:cs="Tahoma"/>
          <w:sz w:val="18"/>
          <w:szCs w:val="18"/>
        </w:rPr>
        <w:t>.</w:t>
      </w:r>
    </w:p>
    <w:p w14:paraId="594D36A7" w14:textId="16615FC3" w:rsidR="00A12C57" w:rsidRPr="002510F8" w:rsidRDefault="00A12C57" w:rsidP="00EF0F6B">
      <w:pPr>
        <w:tabs>
          <w:tab w:val="left" w:pos="709"/>
          <w:tab w:val="left" w:pos="1080"/>
        </w:tabs>
        <w:spacing w:line="240" w:lineRule="auto"/>
        <w:ind w:left="-57" w:hanging="227"/>
        <w:jc w:val="both"/>
        <w:rPr>
          <w:rFonts w:ascii="Tahoma" w:eastAsia="Tahoma" w:hAnsi="Tahoma" w:cs="Tahoma"/>
          <w:sz w:val="18"/>
          <w:szCs w:val="18"/>
        </w:rPr>
      </w:pPr>
      <w:r w:rsidRPr="00A12C57">
        <w:rPr>
          <w:rFonts w:ascii="Tahoma" w:eastAsia="Tahoma" w:hAnsi="Tahoma" w:cs="Tahoma"/>
          <w:sz w:val="18"/>
          <w:szCs w:val="18"/>
        </w:rPr>
        <w:lastRenderedPageBreak/>
        <w:t>2.</w:t>
      </w:r>
      <w:r w:rsidRPr="00A12C57">
        <w:rPr>
          <w:rFonts w:ascii="Tahoma" w:eastAsia="Tahoma" w:hAnsi="Tahoma" w:cs="Tahoma"/>
          <w:sz w:val="18"/>
          <w:szCs w:val="18"/>
        </w:rPr>
        <w:tab/>
        <w:t>Wykonawca może wprowadzić zmiany lub wycofać złożoną przez siebie ofertę pod warunkiem, że Zamawiający otrzyma powiadomienie o wprowadzeniu zmian lub wycofaniu oferty przed upływem terminu składania ofert.</w:t>
      </w:r>
    </w:p>
    <w:p w14:paraId="799C3C4F" w14:textId="0BC3C7A4" w:rsidR="00EF0F6B" w:rsidRPr="002510F8" w:rsidRDefault="00A12C57" w:rsidP="00EF0F6B">
      <w:pPr>
        <w:tabs>
          <w:tab w:val="left" w:pos="709"/>
          <w:tab w:val="left" w:pos="1080"/>
        </w:tabs>
        <w:spacing w:line="240" w:lineRule="auto"/>
        <w:ind w:left="-57" w:hanging="227"/>
        <w:rPr>
          <w:rFonts w:ascii="Tahoma" w:eastAsia="Tahoma" w:hAnsi="Tahoma" w:cs="Tahoma"/>
          <w:sz w:val="18"/>
          <w:szCs w:val="18"/>
        </w:rPr>
      </w:pPr>
      <w:r>
        <w:rPr>
          <w:rFonts w:ascii="Tahoma" w:eastAsia="Tahoma" w:hAnsi="Tahoma" w:cs="Tahoma"/>
          <w:sz w:val="18"/>
          <w:szCs w:val="18"/>
        </w:rPr>
        <w:t>3</w:t>
      </w:r>
      <w:r w:rsidR="00EF0F6B" w:rsidRPr="002510F8">
        <w:rPr>
          <w:rFonts w:ascii="Tahoma" w:eastAsia="Tahoma" w:hAnsi="Tahoma" w:cs="Tahoma"/>
          <w:sz w:val="18"/>
          <w:szCs w:val="18"/>
        </w:rPr>
        <w:t xml:space="preserve">. </w:t>
      </w:r>
      <w:r w:rsidR="004F36D3" w:rsidRPr="002510F8">
        <w:rPr>
          <w:rFonts w:ascii="Tahoma" w:eastAsia="Tahoma" w:hAnsi="Tahoma" w:cs="Tahoma"/>
          <w:sz w:val="18"/>
          <w:szCs w:val="18"/>
        </w:rPr>
        <w:t>Wykonawca może złożyć tylko jedną ofertę.</w:t>
      </w:r>
    </w:p>
    <w:p w14:paraId="64526B86" w14:textId="3FEB5314" w:rsidR="00EF0F6B" w:rsidRPr="002510F8" w:rsidRDefault="00A12C57" w:rsidP="00EF0F6B">
      <w:pPr>
        <w:tabs>
          <w:tab w:val="left" w:pos="709"/>
          <w:tab w:val="left" w:pos="1080"/>
        </w:tabs>
        <w:spacing w:line="240" w:lineRule="auto"/>
        <w:ind w:left="-57" w:hanging="227"/>
        <w:rPr>
          <w:rFonts w:ascii="Tahoma" w:eastAsia="Tahoma" w:hAnsi="Tahoma" w:cs="Tahoma"/>
          <w:sz w:val="18"/>
          <w:szCs w:val="18"/>
        </w:rPr>
      </w:pPr>
      <w:r>
        <w:rPr>
          <w:rFonts w:ascii="Tahoma" w:eastAsia="Tahoma" w:hAnsi="Tahoma" w:cs="Tahoma"/>
          <w:sz w:val="18"/>
          <w:szCs w:val="18"/>
        </w:rPr>
        <w:t>4</w:t>
      </w:r>
      <w:r w:rsidR="00EF0F6B" w:rsidRPr="002510F8">
        <w:rPr>
          <w:rFonts w:ascii="Tahoma" w:eastAsia="Tahoma" w:hAnsi="Tahoma" w:cs="Tahoma"/>
          <w:sz w:val="18"/>
          <w:szCs w:val="18"/>
        </w:rPr>
        <w:t xml:space="preserve">. </w:t>
      </w:r>
      <w:r w:rsidR="004F36D3" w:rsidRPr="002510F8">
        <w:rPr>
          <w:rFonts w:ascii="Tahoma" w:eastAsia="Tahoma" w:hAnsi="Tahoma" w:cs="Tahoma"/>
          <w:sz w:val="18"/>
          <w:szCs w:val="18"/>
        </w:rPr>
        <w:t xml:space="preserve">Do oferty należy dołączyć wszystkie wymagane w SWZ dokumenty. </w:t>
      </w:r>
    </w:p>
    <w:p w14:paraId="5C053771" w14:textId="77777777" w:rsidR="00A12C57" w:rsidRDefault="00A12C57" w:rsidP="00A12C57">
      <w:pPr>
        <w:tabs>
          <w:tab w:val="left" w:pos="709"/>
          <w:tab w:val="left" w:pos="1080"/>
        </w:tabs>
        <w:spacing w:line="240" w:lineRule="auto"/>
        <w:ind w:left="-57" w:hanging="227"/>
        <w:rPr>
          <w:rFonts w:ascii="Tahoma" w:eastAsia="Calibri" w:hAnsi="Tahoma" w:cs="Tahoma"/>
          <w:bCs/>
          <w:color w:val="auto"/>
          <w:sz w:val="18"/>
          <w:szCs w:val="18"/>
          <w:lang w:eastAsia="en-US"/>
        </w:rPr>
      </w:pPr>
      <w:r>
        <w:rPr>
          <w:rFonts w:ascii="Tahoma" w:eastAsia="Tahoma" w:hAnsi="Tahoma" w:cs="Tahoma"/>
          <w:sz w:val="18"/>
          <w:szCs w:val="18"/>
        </w:rPr>
        <w:t>5</w:t>
      </w:r>
      <w:r w:rsidR="00EF0F6B" w:rsidRPr="002510F8">
        <w:rPr>
          <w:rFonts w:ascii="Tahoma" w:eastAsia="Tahoma" w:hAnsi="Tahoma" w:cs="Tahoma"/>
          <w:sz w:val="18"/>
          <w:szCs w:val="18"/>
        </w:rPr>
        <w:t xml:space="preserve">. </w:t>
      </w:r>
      <w:r w:rsidR="004F36D3" w:rsidRPr="002510F8">
        <w:rPr>
          <w:rFonts w:ascii="Tahoma" w:eastAsia="Tahoma" w:hAnsi="Tahoma" w:cs="Tahoma"/>
          <w:sz w:val="18"/>
          <w:szCs w:val="18"/>
        </w:rPr>
        <w:t xml:space="preserve">Szczegółowa instrukcja dla Wykonawców dotycząca złożenia, zmiany i wycofania oferty znajdują się pod adresem: </w:t>
      </w:r>
      <w:hyperlink r:id="rId26" w:history="1">
        <w:r w:rsidR="00451517" w:rsidRPr="00536D90">
          <w:rPr>
            <w:rStyle w:val="Hipercze"/>
            <w:rFonts w:ascii="Tahoma" w:eastAsia="Calibri" w:hAnsi="Tahoma" w:cs="Tahoma"/>
            <w:bCs/>
            <w:sz w:val="18"/>
            <w:szCs w:val="18"/>
            <w:lang w:eastAsia="en-US"/>
          </w:rPr>
          <w:t>https://dcopih.ezamawiajacy.pl/servlet/HomeServlet?MP_action=publicFilesList&amp;folder=000w&amp;clientName=DCOPIH&amp;MP_module=main</w:t>
        </w:r>
      </w:hyperlink>
      <w:r w:rsidR="00451517" w:rsidRPr="00BA6C37">
        <w:rPr>
          <w:rFonts w:ascii="Tahoma" w:eastAsia="Calibri" w:hAnsi="Tahoma" w:cs="Tahoma"/>
          <w:bCs/>
          <w:color w:val="auto"/>
          <w:sz w:val="18"/>
          <w:szCs w:val="18"/>
          <w:lang w:eastAsia="en-US"/>
        </w:rPr>
        <w:t xml:space="preserve"> </w:t>
      </w:r>
    </w:p>
    <w:p w14:paraId="0D1EA14C" w14:textId="77777777" w:rsidR="00A12C57" w:rsidRDefault="00A12C57" w:rsidP="00A12C57">
      <w:pPr>
        <w:tabs>
          <w:tab w:val="left" w:pos="709"/>
          <w:tab w:val="left" w:pos="1080"/>
        </w:tabs>
        <w:spacing w:line="240" w:lineRule="auto"/>
        <w:ind w:left="-57" w:hanging="227"/>
        <w:rPr>
          <w:rFonts w:ascii="Tahoma" w:eastAsia="Tahoma" w:hAnsi="Tahoma" w:cs="Tahoma"/>
          <w:sz w:val="18"/>
          <w:szCs w:val="18"/>
        </w:rPr>
      </w:pPr>
      <w:r>
        <w:rPr>
          <w:rFonts w:ascii="Tahoma" w:eastAsia="Calibri" w:hAnsi="Tahoma" w:cs="Tahoma"/>
          <w:bCs/>
          <w:color w:val="auto"/>
          <w:sz w:val="18"/>
          <w:szCs w:val="18"/>
          <w:lang w:eastAsia="en-US"/>
        </w:rPr>
        <w:t xml:space="preserve">6.  </w:t>
      </w:r>
      <w:r w:rsidR="004F36D3" w:rsidRPr="002510F8">
        <w:rPr>
          <w:rFonts w:ascii="Tahoma" w:eastAsia="Tahoma" w:hAnsi="Tahoma" w:cs="Tahoma"/>
          <w:sz w:val="18"/>
          <w:szCs w:val="18"/>
        </w:rPr>
        <w:t>Wykonawca po upływie terminu do składania ofert nie może wycofać złożonej oferty.</w:t>
      </w:r>
    </w:p>
    <w:p w14:paraId="21CA30DC" w14:textId="0A647754" w:rsidR="004F36D3" w:rsidRPr="00A12C57" w:rsidRDefault="00A12C57" w:rsidP="00A12C57">
      <w:pPr>
        <w:tabs>
          <w:tab w:val="left" w:pos="709"/>
          <w:tab w:val="left" w:pos="1080"/>
        </w:tabs>
        <w:spacing w:line="240" w:lineRule="auto"/>
        <w:ind w:left="-57" w:hanging="227"/>
        <w:rPr>
          <w:rFonts w:ascii="Tahoma" w:hAnsi="Tahoma" w:cs="Tahoma"/>
          <w:sz w:val="18"/>
          <w:szCs w:val="18"/>
        </w:rPr>
      </w:pPr>
      <w:r>
        <w:rPr>
          <w:rFonts w:ascii="Tahoma" w:eastAsia="Tahoma" w:hAnsi="Tahoma" w:cs="Tahoma"/>
          <w:sz w:val="18"/>
          <w:szCs w:val="18"/>
        </w:rPr>
        <w:t xml:space="preserve">7. </w:t>
      </w:r>
      <w:r w:rsidR="00AA7332">
        <w:rPr>
          <w:rFonts w:ascii="Tahoma" w:eastAsia="Tahoma" w:hAnsi="Tahoma" w:cs="Tahoma"/>
          <w:sz w:val="18"/>
          <w:szCs w:val="18"/>
        </w:rPr>
        <w:t xml:space="preserve"> </w:t>
      </w:r>
      <w:r w:rsidR="004F36D3" w:rsidRPr="002510F8">
        <w:rPr>
          <w:rFonts w:ascii="Tahoma" w:eastAsia="Tahoma" w:hAnsi="Tahoma" w:cs="Tahoma"/>
          <w:sz w:val="18"/>
          <w:szCs w:val="18"/>
        </w:rPr>
        <w:t xml:space="preserve">Otwarcie ofert nastąpi </w:t>
      </w:r>
      <w:r w:rsidR="001261CC" w:rsidRPr="00CB343A">
        <w:rPr>
          <w:rFonts w:ascii="Tahoma" w:eastAsia="Tahoma" w:hAnsi="Tahoma" w:cs="Tahoma"/>
          <w:b/>
          <w:color w:val="FF0000"/>
          <w:sz w:val="18"/>
          <w:szCs w:val="18"/>
        </w:rPr>
        <w:t xml:space="preserve">w dniu </w:t>
      </w:r>
      <w:r w:rsidR="00A7427D">
        <w:rPr>
          <w:rFonts w:ascii="Tahoma" w:eastAsia="Tahoma" w:hAnsi="Tahoma" w:cs="Tahoma"/>
          <w:b/>
          <w:color w:val="FF0000"/>
          <w:sz w:val="18"/>
          <w:szCs w:val="18"/>
        </w:rPr>
        <w:t xml:space="preserve">27.04.2026 </w:t>
      </w:r>
      <w:r w:rsidR="00EB7C8F">
        <w:rPr>
          <w:rFonts w:ascii="Tahoma" w:eastAsia="Tahoma" w:hAnsi="Tahoma" w:cs="Tahoma"/>
          <w:b/>
          <w:color w:val="FF0000"/>
          <w:sz w:val="18"/>
          <w:szCs w:val="18"/>
        </w:rPr>
        <w:t xml:space="preserve">r. </w:t>
      </w:r>
      <w:r w:rsidR="004F36D3" w:rsidRPr="00CB343A">
        <w:rPr>
          <w:rFonts w:ascii="Tahoma" w:eastAsia="Tahoma" w:hAnsi="Tahoma" w:cs="Tahoma"/>
          <w:b/>
          <w:color w:val="FF0000"/>
          <w:sz w:val="18"/>
          <w:szCs w:val="18"/>
        </w:rPr>
        <w:t>o godzinie 10:</w:t>
      </w:r>
      <w:r w:rsidR="00CD063B" w:rsidRPr="00CB343A">
        <w:rPr>
          <w:rFonts w:ascii="Tahoma" w:eastAsia="Tahoma" w:hAnsi="Tahoma" w:cs="Tahoma"/>
          <w:b/>
          <w:color w:val="FF0000"/>
          <w:sz w:val="18"/>
          <w:szCs w:val="18"/>
        </w:rPr>
        <w:t>00</w:t>
      </w:r>
      <w:r w:rsidR="004F36D3" w:rsidRPr="002510F8">
        <w:rPr>
          <w:rFonts w:ascii="Tahoma" w:eastAsia="Tahoma" w:hAnsi="Tahoma" w:cs="Tahoma"/>
          <w:sz w:val="18"/>
          <w:szCs w:val="18"/>
        </w:rPr>
        <w:t xml:space="preserve"> za pomocą platformy zakupowej. </w:t>
      </w:r>
    </w:p>
    <w:p w14:paraId="64C11F38" w14:textId="77777777" w:rsidR="004F36D3" w:rsidRPr="002510F8" w:rsidRDefault="004F36D3">
      <w:pPr>
        <w:pStyle w:val="Normalny3"/>
        <w:numPr>
          <w:ilvl w:val="3"/>
          <w:numId w:val="28"/>
        </w:numPr>
        <w:spacing w:before="60" w:line="240" w:lineRule="exact"/>
        <w:ind w:left="-284" w:right="380"/>
        <w:jc w:val="both"/>
        <w:rPr>
          <w:rFonts w:ascii="Tahoma" w:eastAsia="Tahoma" w:hAnsi="Tahoma" w:cs="Tahoma"/>
          <w:sz w:val="18"/>
          <w:szCs w:val="18"/>
        </w:rPr>
      </w:pPr>
      <w:r w:rsidRPr="002510F8">
        <w:rPr>
          <w:rFonts w:ascii="Tahoma" w:eastAsia="Tahoma" w:hAnsi="Tahoma" w:cs="Tahoma"/>
          <w:sz w:val="18"/>
          <w:szCs w:val="18"/>
        </w:rPr>
        <w:t>Otwarcie ofert jest niejawne.</w:t>
      </w:r>
    </w:p>
    <w:p w14:paraId="5FD78321" w14:textId="77777777" w:rsidR="004F36D3" w:rsidRPr="002510F8" w:rsidRDefault="004F36D3">
      <w:pPr>
        <w:pStyle w:val="Normalny3"/>
        <w:numPr>
          <w:ilvl w:val="3"/>
          <w:numId w:val="28"/>
        </w:numPr>
        <w:spacing w:before="60" w:line="240" w:lineRule="exact"/>
        <w:ind w:right="381" w:hanging="284"/>
        <w:jc w:val="both"/>
        <w:rPr>
          <w:rFonts w:ascii="Tahoma" w:eastAsia="Tahoma" w:hAnsi="Tahoma" w:cs="Tahoma"/>
          <w:sz w:val="18"/>
          <w:szCs w:val="18"/>
        </w:rPr>
      </w:pPr>
      <w:r w:rsidRPr="002510F8">
        <w:rPr>
          <w:rFonts w:ascii="Tahoma" w:eastAsia="Tahoma" w:hAnsi="Tahoma" w:cs="Tahoma"/>
          <w:sz w:val="18"/>
          <w:szCs w:val="18"/>
        </w:rPr>
        <w:t>Zamawiający, najpóźniej przed otwarciem ofert, udostępnia na stronie internetowej prowadzonego postępowania informację o kwocie, jaką zamierza przeznaczyć na sfinansowanie zamówienia.</w:t>
      </w:r>
    </w:p>
    <w:p w14:paraId="69CE7662" w14:textId="77777777" w:rsidR="004F36D3" w:rsidRPr="002510F8" w:rsidRDefault="004F36D3">
      <w:pPr>
        <w:pStyle w:val="Normalny3"/>
        <w:numPr>
          <w:ilvl w:val="3"/>
          <w:numId w:val="28"/>
        </w:numPr>
        <w:spacing w:before="60" w:line="240" w:lineRule="exact"/>
        <w:ind w:right="381" w:hanging="284"/>
        <w:jc w:val="both"/>
        <w:rPr>
          <w:rFonts w:ascii="Tahoma" w:eastAsia="Tahoma" w:hAnsi="Tahoma" w:cs="Tahoma"/>
          <w:sz w:val="18"/>
          <w:szCs w:val="18"/>
        </w:rPr>
      </w:pPr>
      <w:r w:rsidRPr="002510F8">
        <w:rPr>
          <w:rFonts w:ascii="Tahoma" w:eastAsia="Tahoma" w:hAnsi="Tahoma" w:cs="Tahoma"/>
          <w:sz w:val="18"/>
          <w:szCs w:val="18"/>
        </w:rPr>
        <w:t>Zamawiający, niezwłocznie po otwarciu ofert, udostępnia na stronie internetowej prowadzonego postępowania informacje o:</w:t>
      </w:r>
    </w:p>
    <w:p w14:paraId="30A06EEF" w14:textId="77777777" w:rsidR="004F36D3" w:rsidRPr="002510F8" w:rsidRDefault="004F36D3" w:rsidP="00451517">
      <w:pPr>
        <w:pStyle w:val="Normalny3"/>
        <w:spacing w:before="60" w:line="240" w:lineRule="exact"/>
        <w:ind w:left="360" w:right="381" w:hanging="360"/>
        <w:jc w:val="both"/>
        <w:rPr>
          <w:rFonts w:ascii="Tahoma" w:eastAsia="Tahoma" w:hAnsi="Tahoma" w:cs="Tahoma"/>
          <w:sz w:val="18"/>
          <w:szCs w:val="18"/>
        </w:rPr>
      </w:pPr>
      <w:r w:rsidRPr="002510F8">
        <w:rPr>
          <w:rFonts w:ascii="Tahoma" w:eastAsia="Tahoma" w:hAnsi="Tahoma" w:cs="Tahoma"/>
          <w:sz w:val="18"/>
          <w:szCs w:val="18"/>
        </w:rPr>
        <w:t>a)</w:t>
      </w:r>
      <w:r w:rsidRPr="002510F8">
        <w:rPr>
          <w:rFonts w:ascii="Tahoma" w:eastAsia="Tahoma" w:hAnsi="Tahoma" w:cs="Tahoma"/>
          <w:sz w:val="18"/>
          <w:szCs w:val="18"/>
        </w:rPr>
        <w:tab/>
        <w:t>nazwach albo imionach i nazwiskach oraz siedzibach lub miejscach prowadzonej działalności gospodarczej albo miejscach zamieszkania wykonawców, których oferty zostały otwarte,</w:t>
      </w:r>
    </w:p>
    <w:p w14:paraId="15CC9ECB" w14:textId="77777777" w:rsidR="004F36D3" w:rsidRPr="002510F8" w:rsidRDefault="004F36D3" w:rsidP="00451517">
      <w:pPr>
        <w:pStyle w:val="Normalny3"/>
        <w:spacing w:before="60" w:line="240" w:lineRule="exact"/>
        <w:ind w:left="360" w:right="381" w:hanging="360"/>
        <w:jc w:val="both"/>
        <w:rPr>
          <w:rFonts w:ascii="Tahoma" w:eastAsia="Tahoma" w:hAnsi="Tahoma" w:cs="Tahoma"/>
          <w:sz w:val="18"/>
          <w:szCs w:val="18"/>
        </w:rPr>
      </w:pPr>
      <w:r w:rsidRPr="002510F8">
        <w:rPr>
          <w:rFonts w:ascii="Tahoma" w:eastAsia="Tahoma" w:hAnsi="Tahoma" w:cs="Tahoma"/>
          <w:sz w:val="18"/>
          <w:szCs w:val="18"/>
        </w:rPr>
        <w:t>b)</w:t>
      </w:r>
      <w:r w:rsidRPr="002510F8">
        <w:rPr>
          <w:rFonts w:ascii="Tahoma" w:eastAsia="Tahoma" w:hAnsi="Tahoma" w:cs="Tahoma"/>
          <w:sz w:val="18"/>
          <w:szCs w:val="18"/>
        </w:rPr>
        <w:tab/>
        <w:t>cenach lub kosztach zawartych w ofertach.</w:t>
      </w:r>
    </w:p>
    <w:p w14:paraId="65F48EA9" w14:textId="77777777" w:rsidR="004F36D3" w:rsidRPr="002510F8" w:rsidRDefault="004F36D3">
      <w:pPr>
        <w:pStyle w:val="Normalny3"/>
        <w:numPr>
          <w:ilvl w:val="3"/>
          <w:numId w:val="28"/>
        </w:numPr>
        <w:spacing w:before="60" w:line="240" w:lineRule="exact"/>
        <w:ind w:right="381" w:hanging="284"/>
        <w:jc w:val="both"/>
        <w:rPr>
          <w:rFonts w:ascii="Tahoma" w:eastAsia="Tahoma" w:hAnsi="Tahoma" w:cs="Tahoma"/>
          <w:sz w:val="18"/>
          <w:szCs w:val="18"/>
        </w:rPr>
      </w:pPr>
      <w:r w:rsidRPr="002510F8">
        <w:rPr>
          <w:rFonts w:ascii="Tahoma" w:eastAsia="Tahoma" w:hAnsi="Tahoma" w:cs="Tahoma"/>
          <w:sz w:val="18"/>
          <w:szCs w:val="18"/>
        </w:rPr>
        <w:t>W przypadku wystąpienia awarii systemu teleinformatycznego, która spowoduje brak możliwości otwarcia ofert w terminie określonym przez Zamawiającego, otwarcie ofert nastąpi niezwłocznie po usunięciu awarii.</w:t>
      </w:r>
    </w:p>
    <w:p w14:paraId="7211DD15" w14:textId="0636FCF0" w:rsidR="004F36D3" w:rsidRPr="002510F8" w:rsidRDefault="004F36D3">
      <w:pPr>
        <w:pStyle w:val="Normalny3"/>
        <w:numPr>
          <w:ilvl w:val="3"/>
          <w:numId w:val="28"/>
        </w:numPr>
        <w:spacing w:before="60" w:line="240" w:lineRule="exact"/>
        <w:ind w:right="381" w:hanging="284"/>
        <w:jc w:val="both"/>
        <w:rPr>
          <w:rFonts w:ascii="Tahoma" w:eastAsia="Tahoma" w:hAnsi="Tahoma" w:cs="Tahoma"/>
          <w:sz w:val="18"/>
          <w:szCs w:val="18"/>
        </w:rPr>
      </w:pPr>
      <w:r w:rsidRPr="002510F8">
        <w:rPr>
          <w:rFonts w:ascii="Tahoma" w:eastAsia="Tahoma" w:hAnsi="Tahoma" w:cs="Tahoma"/>
          <w:sz w:val="18"/>
          <w:szCs w:val="18"/>
        </w:rPr>
        <w:t>Zamawiający poinformuje o zmianie terminu otwarcia ofert na stronie internetowej prowadzonego postępowania.</w:t>
      </w:r>
    </w:p>
    <w:p w14:paraId="325B59DA" w14:textId="419B9C59" w:rsidR="004F36D3" w:rsidRPr="002510F8" w:rsidRDefault="004F36D3">
      <w:pPr>
        <w:numPr>
          <w:ilvl w:val="3"/>
          <w:numId w:val="28"/>
        </w:numPr>
        <w:suppressAutoHyphens w:val="0"/>
        <w:ind w:hanging="284"/>
        <w:rPr>
          <w:rFonts w:ascii="Tahoma" w:eastAsia="Tahoma" w:hAnsi="Tahoma" w:cs="Tahoma"/>
          <w:sz w:val="18"/>
          <w:szCs w:val="18"/>
        </w:rPr>
      </w:pPr>
      <w:r w:rsidRPr="002510F8">
        <w:rPr>
          <w:rFonts w:ascii="Tahoma" w:eastAsia="Tahoma" w:hAnsi="Tahoma" w:cs="Tahoma"/>
          <w:sz w:val="18"/>
          <w:szCs w:val="18"/>
        </w:rPr>
        <w:t>Zamawiający zastrzega, zgodnie z art. 139 ust. 1 ustawy, że może najpierw dokonać oceny ofert, a następnie zbadać, czy wykonawca, którego oferta została oceniona jako najkorzystniejsza, nie podlega wykluczeniu oraz spełnia warunki udziału w postępowaniu.</w:t>
      </w:r>
    </w:p>
    <w:p w14:paraId="73C12002" w14:textId="70EC6C7B" w:rsidR="00D90F5C" w:rsidRPr="002510F8" w:rsidRDefault="00D90F5C" w:rsidP="00D90F5C">
      <w:pPr>
        <w:suppressAutoHyphens w:val="0"/>
        <w:rPr>
          <w:rFonts w:ascii="Tahoma" w:eastAsia="Tahoma" w:hAnsi="Tahoma" w:cs="Tahoma"/>
          <w:sz w:val="18"/>
          <w:szCs w:val="18"/>
        </w:rPr>
      </w:pPr>
    </w:p>
    <w:p w14:paraId="75CA46F7" w14:textId="08306A6F" w:rsidR="000451FB" w:rsidRPr="002510F8" w:rsidRDefault="004F36D3" w:rsidP="00D90F5C">
      <w:pPr>
        <w:pStyle w:val="Normalny3"/>
        <w:spacing w:before="60" w:line="240" w:lineRule="exact"/>
        <w:ind w:left="-284"/>
        <w:rPr>
          <w:rFonts w:ascii="Tahoma" w:hAnsi="Tahoma" w:cs="Tahoma"/>
          <w:sz w:val="18"/>
          <w:szCs w:val="18"/>
        </w:rPr>
      </w:pPr>
      <w:r w:rsidRPr="002510F8">
        <w:rPr>
          <w:rFonts w:ascii="Tahoma" w:eastAsia="Tahoma" w:hAnsi="Tahoma" w:cs="Tahoma"/>
          <w:b/>
          <w:color w:val="FFFFFF"/>
          <w:sz w:val="18"/>
          <w:szCs w:val="18"/>
          <w:highlight w:val="black"/>
        </w:rPr>
        <w:t>13.</w:t>
      </w:r>
      <w:r w:rsidR="00451517">
        <w:rPr>
          <w:rFonts w:ascii="Tahoma" w:eastAsia="Tahoma" w:hAnsi="Tahoma" w:cs="Tahoma"/>
          <w:b/>
          <w:color w:val="FFFFFF"/>
          <w:sz w:val="18"/>
          <w:szCs w:val="18"/>
          <w:highlight w:val="black"/>
        </w:rPr>
        <w:t xml:space="preserve"> </w:t>
      </w:r>
      <w:r w:rsidRPr="002510F8">
        <w:rPr>
          <w:rFonts w:ascii="Tahoma" w:eastAsia="Tahoma" w:hAnsi="Tahoma" w:cs="Tahoma"/>
          <w:b/>
          <w:color w:val="FFFFFF"/>
          <w:sz w:val="18"/>
          <w:szCs w:val="18"/>
          <w:highlight w:val="black"/>
        </w:rPr>
        <w:t>Opis sposobu obliczenia ceny:</w:t>
      </w:r>
    </w:p>
    <w:p w14:paraId="21136BC8" w14:textId="51C315D4" w:rsidR="00D8145C" w:rsidRPr="00560A09" w:rsidRDefault="00F248E8" w:rsidP="00F248E8">
      <w:pPr>
        <w:suppressAutoHyphens w:val="0"/>
        <w:ind w:left="227" w:hanging="227"/>
        <w:jc w:val="both"/>
        <w:rPr>
          <w:rFonts w:ascii="Tahoma" w:hAnsi="Tahoma" w:cs="Tahoma"/>
          <w:sz w:val="18"/>
          <w:szCs w:val="18"/>
        </w:rPr>
      </w:pPr>
      <w:r>
        <w:rPr>
          <w:rFonts w:ascii="Tahoma" w:hAnsi="Tahoma" w:cs="Tahoma"/>
          <w:sz w:val="18"/>
          <w:szCs w:val="18"/>
        </w:rPr>
        <w:t xml:space="preserve">1. </w:t>
      </w:r>
      <w:r w:rsidR="00D8145C" w:rsidRPr="00560A09">
        <w:rPr>
          <w:rFonts w:ascii="Tahoma" w:hAnsi="Tahoma" w:cs="Tahoma"/>
          <w:sz w:val="18"/>
          <w:szCs w:val="18"/>
        </w:rPr>
        <w:t xml:space="preserve">Wykonawca podaje cenę za realizację przedmiotu zamówienia zgodnie ze wzorem Formularza ofertowego stanowiącego </w:t>
      </w:r>
      <w:r w:rsidR="00D8145C" w:rsidRPr="00560A09">
        <w:rPr>
          <w:rFonts w:ascii="Tahoma" w:hAnsi="Tahoma" w:cs="Tahoma"/>
          <w:b/>
          <w:sz w:val="18"/>
          <w:szCs w:val="18"/>
        </w:rPr>
        <w:t xml:space="preserve">Załącznik nr </w:t>
      </w:r>
      <w:r>
        <w:rPr>
          <w:rFonts w:ascii="Tahoma" w:hAnsi="Tahoma" w:cs="Tahoma"/>
          <w:b/>
          <w:sz w:val="18"/>
          <w:szCs w:val="18"/>
        </w:rPr>
        <w:t>4</w:t>
      </w:r>
      <w:r w:rsidR="00D8145C" w:rsidRPr="00560A09">
        <w:rPr>
          <w:rFonts w:ascii="Tahoma" w:hAnsi="Tahoma" w:cs="Tahoma"/>
          <w:b/>
          <w:sz w:val="18"/>
          <w:szCs w:val="18"/>
        </w:rPr>
        <w:t xml:space="preserve"> do SWZ.</w:t>
      </w:r>
    </w:p>
    <w:p w14:paraId="011A9DA5" w14:textId="09B7320B" w:rsidR="00D8145C" w:rsidRPr="00560A09" w:rsidRDefault="00F248E8" w:rsidP="00F248E8">
      <w:pPr>
        <w:suppressAutoHyphens w:val="0"/>
        <w:ind w:left="227" w:hanging="227"/>
        <w:jc w:val="both"/>
        <w:rPr>
          <w:rFonts w:ascii="Tahoma" w:hAnsi="Tahoma" w:cs="Tahoma"/>
          <w:sz w:val="18"/>
          <w:szCs w:val="18"/>
        </w:rPr>
      </w:pPr>
      <w:r>
        <w:rPr>
          <w:rFonts w:ascii="Tahoma" w:hAnsi="Tahoma" w:cs="Tahoma"/>
          <w:sz w:val="18"/>
          <w:szCs w:val="18"/>
        </w:rPr>
        <w:t xml:space="preserve">2. </w:t>
      </w:r>
      <w:r w:rsidR="00D8145C" w:rsidRPr="00560A09">
        <w:rPr>
          <w:rFonts w:ascii="Tahoma" w:hAnsi="Tahoma" w:cs="Tahoma"/>
          <w:sz w:val="18"/>
          <w:szCs w:val="18"/>
        </w:rPr>
        <w:t xml:space="preserve">Cena ofertowa brutto będzie obejmowała cały przedmiot zamówienia ze wszystkimi kosztami wynikającymi z niniejszej SWZ, załączników i ewentualnych informacji dla Wykonawców, jakie poniesie Wykonawca z tytułu należytej realizacji przedmiotu zamówienia. </w:t>
      </w:r>
    </w:p>
    <w:p w14:paraId="751E6914" w14:textId="71DC9E3E" w:rsidR="00D8145C" w:rsidRPr="004D7260" w:rsidRDefault="00F248E8" w:rsidP="00F248E8">
      <w:pPr>
        <w:suppressAutoHyphens w:val="0"/>
        <w:ind w:left="227" w:hanging="227"/>
        <w:jc w:val="both"/>
        <w:rPr>
          <w:rFonts w:ascii="Tahoma" w:hAnsi="Tahoma" w:cs="Tahoma"/>
          <w:sz w:val="18"/>
          <w:szCs w:val="18"/>
        </w:rPr>
      </w:pPr>
      <w:r>
        <w:rPr>
          <w:rFonts w:ascii="Tahoma" w:hAnsi="Tahoma" w:cs="Tahoma"/>
          <w:sz w:val="18"/>
          <w:szCs w:val="18"/>
        </w:rPr>
        <w:t xml:space="preserve">3. </w:t>
      </w:r>
      <w:r w:rsidR="00D8145C" w:rsidRPr="00560A09">
        <w:rPr>
          <w:rFonts w:ascii="Tahoma" w:hAnsi="Tahoma" w:cs="Tahoma"/>
          <w:sz w:val="18"/>
          <w:szCs w:val="18"/>
        </w:rPr>
        <w:t xml:space="preserve">Cena podana na </w:t>
      </w:r>
      <w:r w:rsidR="00D8145C" w:rsidRPr="004D7260">
        <w:rPr>
          <w:rFonts w:ascii="Tahoma" w:hAnsi="Tahoma" w:cs="Tahoma"/>
          <w:sz w:val="18"/>
          <w:szCs w:val="18"/>
        </w:rPr>
        <w:t>Formularzu Ofertowym jest ceną ostateczną, niepodlegającą negocjacji i wyczerpującą wszelkie należności Wykonawcy wobec Zamawiającego związane z realizacją przedmiotu zamówienia.</w:t>
      </w:r>
    </w:p>
    <w:p w14:paraId="2AB20F91" w14:textId="3EFF9FBE" w:rsidR="00D8145C" w:rsidRDefault="00F248E8" w:rsidP="00F248E8">
      <w:pPr>
        <w:suppressAutoHyphens w:val="0"/>
        <w:ind w:left="227" w:hanging="227"/>
        <w:jc w:val="both"/>
        <w:rPr>
          <w:rFonts w:ascii="Tahoma" w:hAnsi="Tahoma" w:cs="Tahoma"/>
          <w:sz w:val="18"/>
          <w:szCs w:val="18"/>
        </w:rPr>
      </w:pPr>
      <w:r>
        <w:rPr>
          <w:rFonts w:ascii="Tahoma" w:hAnsi="Tahoma" w:cs="Tahoma"/>
          <w:sz w:val="18"/>
          <w:szCs w:val="18"/>
        </w:rPr>
        <w:t xml:space="preserve">4. </w:t>
      </w:r>
      <w:r w:rsidR="00D8145C" w:rsidRPr="004D7260">
        <w:rPr>
          <w:rFonts w:ascii="Tahoma" w:hAnsi="Tahoma" w:cs="Tahoma"/>
          <w:sz w:val="18"/>
          <w:szCs w:val="18"/>
        </w:rPr>
        <w:t xml:space="preserve">Cenę ofertową brutto należy podać w polskich złotych </w:t>
      </w:r>
      <w:r w:rsidR="00D8145C" w:rsidRPr="004D7260">
        <w:rPr>
          <w:rFonts w:ascii="Tahoma" w:hAnsi="Tahoma" w:cs="Tahoma"/>
          <w:b/>
          <w:bCs/>
          <w:sz w:val="18"/>
          <w:szCs w:val="18"/>
        </w:rPr>
        <w:t>(PLN)</w:t>
      </w:r>
      <w:r w:rsidR="00D8145C" w:rsidRPr="004D7260">
        <w:rPr>
          <w:rFonts w:ascii="Tahoma" w:hAnsi="Tahoma" w:cs="Tahoma"/>
          <w:sz w:val="18"/>
          <w:szCs w:val="18"/>
        </w:rPr>
        <w:t xml:space="preserve"> z należnym podatkiem VAT, z zaokrągleniem do dwóch miejsc po przecinku.</w:t>
      </w:r>
      <w:r w:rsidR="00D8145C" w:rsidRPr="004D7260">
        <w:rPr>
          <w:rFonts w:ascii="Tahoma" w:hAnsi="Tahoma" w:cs="Tahoma"/>
          <w:noProof/>
          <w:sz w:val="18"/>
          <w:szCs w:val="18"/>
        </w:rPr>
        <w:t xml:space="preserve"> Cena ofertowa brutto ma wynikać z ceny ogółem netto powiększonej o należny podatek VAT.</w:t>
      </w:r>
    </w:p>
    <w:p w14:paraId="0C0BF0E4" w14:textId="7CCCBD7C" w:rsidR="00D8145C" w:rsidRPr="006A4328" w:rsidRDefault="00F248E8" w:rsidP="00F248E8">
      <w:pPr>
        <w:suppressAutoHyphens w:val="0"/>
        <w:ind w:left="227" w:hanging="227"/>
        <w:jc w:val="both"/>
        <w:rPr>
          <w:rFonts w:ascii="Tahoma" w:hAnsi="Tahoma" w:cs="Tahoma"/>
          <w:sz w:val="18"/>
          <w:szCs w:val="18"/>
        </w:rPr>
      </w:pPr>
      <w:r>
        <w:rPr>
          <w:rFonts w:ascii="Tahoma" w:eastAsia="Tahoma" w:hAnsi="Tahoma" w:cs="Tahoma"/>
          <w:sz w:val="18"/>
          <w:szCs w:val="18"/>
        </w:rPr>
        <w:t xml:space="preserve">5. </w:t>
      </w:r>
      <w:r w:rsidR="00D8145C" w:rsidRPr="006A4328">
        <w:rPr>
          <w:rFonts w:ascii="Tahoma" w:eastAsia="Tahoma" w:hAnsi="Tahoma" w:cs="Tahoma"/>
          <w:sz w:val="18"/>
          <w:szCs w:val="18"/>
        </w:rPr>
        <w:t xml:space="preserve">UWAGA: 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 </w:t>
      </w:r>
    </w:p>
    <w:p w14:paraId="41250BAE" w14:textId="581F2B4C" w:rsidR="00D8145C" w:rsidRPr="004D7260" w:rsidRDefault="00F248E8" w:rsidP="00F248E8">
      <w:pPr>
        <w:suppressAutoHyphens w:val="0"/>
        <w:jc w:val="both"/>
        <w:rPr>
          <w:rFonts w:ascii="Tahoma" w:hAnsi="Tahoma" w:cs="Tahoma"/>
          <w:sz w:val="18"/>
          <w:szCs w:val="18"/>
        </w:rPr>
      </w:pPr>
      <w:r>
        <w:rPr>
          <w:rFonts w:ascii="Tahoma" w:hAnsi="Tahoma" w:cs="Tahoma"/>
          <w:noProof/>
          <w:sz w:val="18"/>
          <w:szCs w:val="18"/>
        </w:rPr>
        <w:t xml:space="preserve">6. </w:t>
      </w:r>
      <w:r w:rsidR="00D8145C" w:rsidRPr="004D7260">
        <w:rPr>
          <w:rFonts w:ascii="Tahoma" w:hAnsi="Tahoma" w:cs="Tahoma"/>
          <w:noProof/>
          <w:sz w:val="18"/>
          <w:szCs w:val="18"/>
        </w:rPr>
        <w:t>Zamawiający nie przewiduje rozliczeń w walucie obcej.</w:t>
      </w:r>
    </w:p>
    <w:p w14:paraId="5B95AE36" w14:textId="6C661CB5" w:rsidR="00F248E8" w:rsidRDefault="00F248E8" w:rsidP="00F248E8">
      <w:pPr>
        <w:suppressAutoHyphens w:val="0"/>
        <w:jc w:val="both"/>
        <w:rPr>
          <w:rFonts w:ascii="Tahoma" w:hAnsi="Tahoma" w:cs="Tahoma"/>
          <w:sz w:val="18"/>
          <w:szCs w:val="18"/>
        </w:rPr>
      </w:pPr>
      <w:r>
        <w:rPr>
          <w:rFonts w:ascii="Tahoma" w:hAnsi="Tahoma" w:cs="Tahoma"/>
          <w:noProof/>
          <w:sz w:val="18"/>
          <w:szCs w:val="18"/>
        </w:rPr>
        <w:t xml:space="preserve">7. </w:t>
      </w:r>
      <w:r w:rsidR="00D8145C" w:rsidRPr="004D7260">
        <w:rPr>
          <w:rFonts w:ascii="Tahoma" w:hAnsi="Tahoma" w:cs="Tahoma"/>
          <w:noProof/>
          <w:sz w:val="18"/>
          <w:szCs w:val="18"/>
        </w:rPr>
        <w:t>Wyliczona cena oferty brutto będzie służyć do porównania złożonych ofert i do rozliczenia w trakcie realizacji zamówienia.</w:t>
      </w:r>
    </w:p>
    <w:p w14:paraId="760DE3F1" w14:textId="06543896" w:rsidR="00D8145C" w:rsidRPr="006A4328" w:rsidRDefault="00F248E8" w:rsidP="00F248E8">
      <w:pPr>
        <w:suppressAutoHyphens w:val="0"/>
        <w:ind w:left="284" w:hanging="284"/>
        <w:jc w:val="both"/>
        <w:rPr>
          <w:rFonts w:ascii="Tahoma" w:hAnsi="Tahoma" w:cs="Tahoma"/>
          <w:sz w:val="18"/>
          <w:szCs w:val="18"/>
        </w:rPr>
      </w:pPr>
      <w:r>
        <w:rPr>
          <w:rFonts w:ascii="Tahoma" w:hAnsi="Tahoma" w:cs="Tahoma"/>
          <w:noProof/>
          <w:sz w:val="18"/>
          <w:szCs w:val="18"/>
        </w:rPr>
        <w:t xml:space="preserve">8. </w:t>
      </w:r>
      <w:r w:rsidR="00D8145C" w:rsidRPr="006A4328">
        <w:rPr>
          <w:rFonts w:ascii="Tahoma" w:hAnsi="Tahoma" w:cs="Tahoma"/>
          <w:noProof/>
          <w:sz w:val="18"/>
          <w:szCs w:val="18"/>
        </w:rPr>
        <w:t>Jeżeli została złożona oferta, której wybór prowadziłby do powstania u zamawiającego obowiązku podatkowego zgodnie</w:t>
      </w:r>
      <w:r w:rsidR="00D8145C">
        <w:rPr>
          <w:rFonts w:ascii="Tahoma" w:hAnsi="Tahoma" w:cs="Tahoma"/>
          <w:noProof/>
          <w:sz w:val="18"/>
          <w:szCs w:val="18"/>
        </w:rPr>
        <w:t xml:space="preserve"> z </w:t>
      </w:r>
      <w:r w:rsidR="00D8145C" w:rsidRPr="0086244A">
        <w:rPr>
          <w:rFonts w:ascii="Tahoma" w:hAnsi="Tahoma" w:cs="Tahoma"/>
          <w:noProof/>
          <w:sz w:val="18"/>
          <w:szCs w:val="18"/>
        </w:rPr>
        <w:t>ustaw</w:t>
      </w:r>
      <w:r w:rsidR="00D8145C">
        <w:rPr>
          <w:rFonts w:ascii="Tahoma" w:hAnsi="Tahoma" w:cs="Tahoma"/>
          <w:noProof/>
          <w:sz w:val="18"/>
          <w:szCs w:val="18"/>
        </w:rPr>
        <w:t>ą</w:t>
      </w:r>
      <w:r w:rsidR="00D8145C" w:rsidRPr="0086244A">
        <w:rPr>
          <w:rFonts w:ascii="Tahoma" w:hAnsi="Tahoma" w:cs="Tahoma"/>
          <w:noProof/>
          <w:sz w:val="18"/>
          <w:szCs w:val="18"/>
        </w:rPr>
        <w:t xml:space="preserve"> o podatku od towarów i usług, </w:t>
      </w:r>
      <w:r w:rsidR="00D8145C" w:rsidRPr="006A4328">
        <w:rPr>
          <w:rFonts w:ascii="Tahoma" w:hAnsi="Tahoma" w:cs="Tahoma"/>
          <w:noProof/>
          <w:sz w:val="18"/>
          <w:szCs w:val="18"/>
        </w:rPr>
        <w:t>(</w:t>
      </w:r>
      <w:r w:rsidR="00D8145C" w:rsidRPr="0086244A">
        <w:rPr>
          <w:rFonts w:ascii="Tahoma" w:hAnsi="Tahoma" w:cs="Tahoma"/>
          <w:noProof/>
          <w:sz w:val="18"/>
          <w:szCs w:val="18"/>
        </w:rPr>
        <w:t>Dz. U. z 2022 r. poz. 931</w:t>
      </w:r>
      <w:r w:rsidR="00D8145C" w:rsidRPr="006A4328">
        <w:rPr>
          <w:rFonts w:ascii="Tahoma" w:hAnsi="Tahoma" w:cs="Tahoma"/>
          <w:noProof/>
          <w:sz w:val="18"/>
          <w:szCs w:val="18"/>
        </w:rPr>
        <w:t>), dla celów zastosowania kryterium ceny lub kosztu zamawiający dolicza do przedstawionej w tej ofercie ceny kwotę podatku od towarów i usług, którą miałby obowiązek rozliczyć. W ofercie, o której mowa w ust. 7, wykonawca ma obowiązek:</w:t>
      </w:r>
    </w:p>
    <w:p w14:paraId="0DEE7C08" w14:textId="77777777" w:rsidR="00D8145C" w:rsidRPr="006A4328" w:rsidRDefault="00D8145C">
      <w:pPr>
        <w:pStyle w:val="Akapitzlist"/>
        <w:numPr>
          <w:ilvl w:val="1"/>
          <w:numId w:val="27"/>
        </w:numPr>
        <w:tabs>
          <w:tab w:val="left" w:pos="284"/>
        </w:tabs>
        <w:suppressAutoHyphens w:val="0"/>
        <w:spacing w:before="60" w:after="60"/>
        <w:ind w:left="1134" w:hanging="425"/>
        <w:jc w:val="both"/>
        <w:rPr>
          <w:rFonts w:ascii="Tahoma" w:hAnsi="Tahoma" w:cs="Tahoma"/>
          <w:noProof/>
          <w:sz w:val="18"/>
          <w:szCs w:val="18"/>
        </w:rPr>
      </w:pPr>
      <w:r w:rsidRPr="006A4328">
        <w:rPr>
          <w:rFonts w:ascii="Tahoma" w:hAnsi="Tahoma" w:cs="Tahoma"/>
          <w:noProof/>
          <w:sz w:val="18"/>
          <w:szCs w:val="18"/>
        </w:rPr>
        <w:t xml:space="preserve">poinformowania </w:t>
      </w:r>
      <w:r>
        <w:rPr>
          <w:rFonts w:ascii="Tahoma" w:hAnsi="Tahoma" w:cs="Tahoma"/>
          <w:noProof/>
          <w:sz w:val="18"/>
          <w:szCs w:val="18"/>
        </w:rPr>
        <w:t>Z</w:t>
      </w:r>
      <w:r w:rsidRPr="006A4328">
        <w:rPr>
          <w:rFonts w:ascii="Tahoma" w:hAnsi="Tahoma" w:cs="Tahoma"/>
          <w:noProof/>
          <w:sz w:val="18"/>
          <w:szCs w:val="18"/>
        </w:rPr>
        <w:t>amawiającego, że wybór jego oferty będzie prowadził do powstania u zamawiającego obowiązku podatkowego;</w:t>
      </w:r>
    </w:p>
    <w:p w14:paraId="1118EC8A" w14:textId="77777777" w:rsidR="00D8145C" w:rsidRPr="006A4328" w:rsidRDefault="00D8145C">
      <w:pPr>
        <w:pStyle w:val="Akapitzlist"/>
        <w:numPr>
          <w:ilvl w:val="1"/>
          <w:numId w:val="27"/>
        </w:numPr>
        <w:tabs>
          <w:tab w:val="left" w:pos="284"/>
        </w:tabs>
        <w:suppressAutoHyphens w:val="0"/>
        <w:spacing w:before="60" w:after="60"/>
        <w:ind w:left="1134" w:hanging="425"/>
        <w:jc w:val="both"/>
        <w:rPr>
          <w:rFonts w:ascii="Tahoma" w:hAnsi="Tahoma" w:cs="Tahoma"/>
          <w:noProof/>
          <w:sz w:val="18"/>
          <w:szCs w:val="18"/>
        </w:rPr>
      </w:pPr>
      <w:r w:rsidRPr="006A4328">
        <w:rPr>
          <w:rFonts w:ascii="Tahoma" w:hAnsi="Tahoma" w:cs="Tahoma"/>
          <w:noProof/>
          <w:sz w:val="18"/>
          <w:szCs w:val="18"/>
        </w:rPr>
        <w:t>wskazania nazwy (rodzaju) towaru lub usługi, których dostawa lub świadczenie będą prowadziły do powstania obowiązku podatkowego;</w:t>
      </w:r>
    </w:p>
    <w:p w14:paraId="0437355D" w14:textId="77777777" w:rsidR="00D8145C" w:rsidRPr="006A4328" w:rsidRDefault="00D8145C">
      <w:pPr>
        <w:pStyle w:val="Akapitzlist"/>
        <w:numPr>
          <w:ilvl w:val="1"/>
          <w:numId w:val="27"/>
        </w:numPr>
        <w:tabs>
          <w:tab w:val="left" w:pos="284"/>
        </w:tabs>
        <w:suppressAutoHyphens w:val="0"/>
        <w:spacing w:before="60" w:after="60"/>
        <w:ind w:left="1134" w:hanging="425"/>
        <w:jc w:val="both"/>
        <w:rPr>
          <w:rFonts w:ascii="Tahoma" w:hAnsi="Tahoma" w:cs="Tahoma"/>
          <w:noProof/>
          <w:sz w:val="18"/>
          <w:szCs w:val="18"/>
        </w:rPr>
      </w:pPr>
      <w:r w:rsidRPr="006A4328">
        <w:rPr>
          <w:rFonts w:ascii="Tahoma" w:hAnsi="Tahoma" w:cs="Tahoma"/>
          <w:noProof/>
          <w:sz w:val="18"/>
          <w:szCs w:val="18"/>
        </w:rPr>
        <w:t xml:space="preserve">wskazania wartości towaru lub usługi objętego obowiązkiem podatkowym </w:t>
      </w:r>
      <w:r>
        <w:rPr>
          <w:rFonts w:ascii="Tahoma" w:hAnsi="Tahoma" w:cs="Tahoma"/>
          <w:noProof/>
          <w:sz w:val="18"/>
          <w:szCs w:val="18"/>
        </w:rPr>
        <w:t>Z</w:t>
      </w:r>
      <w:r w:rsidRPr="006A4328">
        <w:rPr>
          <w:rFonts w:ascii="Tahoma" w:hAnsi="Tahoma" w:cs="Tahoma"/>
          <w:noProof/>
          <w:sz w:val="18"/>
          <w:szCs w:val="18"/>
        </w:rPr>
        <w:t>amawiającego, bez kwoty podatku;</w:t>
      </w:r>
    </w:p>
    <w:p w14:paraId="7B6F9E70" w14:textId="77777777" w:rsidR="00F248E8" w:rsidRDefault="00D8145C">
      <w:pPr>
        <w:pStyle w:val="Akapitzlist"/>
        <w:numPr>
          <w:ilvl w:val="1"/>
          <w:numId w:val="27"/>
        </w:numPr>
        <w:tabs>
          <w:tab w:val="left" w:pos="284"/>
        </w:tabs>
        <w:suppressAutoHyphens w:val="0"/>
        <w:spacing w:before="60" w:after="60"/>
        <w:ind w:left="1134" w:hanging="425"/>
        <w:jc w:val="both"/>
        <w:rPr>
          <w:rFonts w:ascii="Tahoma" w:hAnsi="Tahoma" w:cs="Tahoma"/>
          <w:noProof/>
          <w:sz w:val="18"/>
          <w:szCs w:val="18"/>
        </w:rPr>
      </w:pPr>
      <w:r w:rsidRPr="006A4328">
        <w:rPr>
          <w:rFonts w:ascii="Tahoma" w:hAnsi="Tahoma" w:cs="Tahoma"/>
          <w:noProof/>
          <w:sz w:val="18"/>
          <w:szCs w:val="18"/>
        </w:rPr>
        <w:t>wskazania stawki podatku od towarów i usług, która zgodnie z wiedzą wykonawcy, będzie miała zastosowanie.</w:t>
      </w:r>
    </w:p>
    <w:p w14:paraId="068C17B4" w14:textId="6AE0991E" w:rsidR="00D8145C" w:rsidRPr="00F248E8" w:rsidRDefault="00F248E8" w:rsidP="00F248E8">
      <w:pPr>
        <w:tabs>
          <w:tab w:val="left" w:pos="284"/>
        </w:tabs>
        <w:suppressAutoHyphens w:val="0"/>
        <w:spacing w:before="60" w:after="60"/>
        <w:ind w:left="-57" w:hanging="340"/>
        <w:jc w:val="both"/>
        <w:rPr>
          <w:rFonts w:ascii="Tahoma" w:hAnsi="Tahoma" w:cs="Tahoma"/>
          <w:noProof/>
          <w:sz w:val="18"/>
          <w:szCs w:val="18"/>
        </w:rPr>
      </w:pPr>
      <w:r w:rsidRPr="00F248E8">
        <w:rPr>
          <w:rFonts w:ascii="Tahoma" w:hAnsi="Tahoma" w:cs="Tahoma"/>
          <w:noProof/>
          <w:sz w:val="18"/>
          <w:szCs w:val="18"/>
        </w:rPr>
        <w:t xml:space="preserve">9. </w:t>
      </w:r>
      <w:r>
        <w:rPr>
          <w:rFonts w:ascii="Tahoma" w:hAnsi="Tahoma" w:cs="Tahoma"/>
          <w:noProof/>
          <w:sz w:val="18"/>
          <w:szCs w:val="18"/>
        </w:rPr>
        <w:t xml:space="preserve"> </w:t>
      </w:r>
      <w:r w:rsidR="00D8145C" w:rsidRPr="00F248E8">
        <w:rPr>
          <w:rFonts w:ascii="Tahoma" w:hAnsi="Tahoma" w:cs="Tahoma"/>
          <w:noProof/>
          <w:sz w:val="18"/>
          <w:szCs w:val="18"/>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775FFED" w14:textId="0400078B" w:rsidR="00D8145C" w:rsidRDefault="00F248E8" w:rsidP="00F248E8">
      <w:pPr>
        <w:suppressAutoHyphens w:val="0"/>
        <w:ind w:left="-57" w:hanging="340"/>
        <w:jc w:val="both"/>
        <w:rPr>
          <w:rFonts w:ascii="Tahoma" w:hAnsi="Tahoma" w:cs="Tahoma"/>
          <w:sz w:val="18"/>
          <w:szCs w:val="18"/>
        </w:rPr>
      </w:pPr>
      <w:r>
        <w:rPr>
          <w:rFonts w:ascii="Tahoma" w:hAnsi="Tahoma" w:cs="Tahoma"/>
          <w:noProof/>
          <w:sz w:val="18"/>
          <w:szCs w:val="18"/>
        </w:rPr>
        <w:lastRenderedPageBreak/>
        <w:t xml:space="preserve">10. </w:t>
      </w:r>
      <w:r w:rsidR="00D8145C" w:rsidRPr="006A4328">
        <w:rPr>
          <w:rFonts w:ascii="Tahoma" w:hAnsi="Tahoma" w:cs="Tahoma"/>
          <w:noProof/>
          <w:sz w:val="18"/>
          <w:szCs w:val="18"/>
        </w:rPr>
        <w:t>Sposób zapłaty i rozliczenia za realizację niniejszego zamówienia, określone zostały we wzorze</w:t>
      </w:r>
      <w:r w:rsidR="00D8145C" w:rsidRPr="006A4328">
        <w:rPr>
          <w:rFonts w:ascii="Tahoma" w:hAnsi="Tahoma" w:cs="Tahoma"/>
          <w:b/>
          <w:noProof/>
          <w:sz w:val="18"/>
          <w:szCs w:val="18"/>
        </w:rPr>
        <w:t xml:space="preserve"> umowy stanowiącym </w:t>
      </w:r>
      <w:r w:rsidR="00D8145C" w:rsidRPr="0003312C">
        <w:rPr>
          <w:rFonts w:ascii="Tahoma" w:hAnsi="Tahoma" w:cs="Tahoma"/>
          <w:b/>
          <w:noProof/>
          <w:sz w:val="18"/>
          <w:szCs w:val="18"/>
        </w:rPr>
        <w:t xml:space="preserve">odpowiednio Załącznik nr </w:t>
      </w:r>
      <w:r>
        <w:rPr>
          <w:rFonts w:ascii="Tahoma" w:hAnsi="Tahoma" w:cs="Tahoma"/>
          <w:b/>
          <w:noProof/>
          <w:sz w:val="18"/>
          <w:szCs w:val="18"/>
        </w:rPr>
        <w:t>8</w:t>
      </w:r>
      <w:r w:rsidR="00D8145C" w:rsidRPr="0003312C">
        <w:rPr>
          <w:rFonts w:ascii="Tahoma" w:hAnsi="Tahoma" w:cs="Tahoma"/>
          <w:b/>
          <w:noProof/>
          <w:sz w:val="18"/>
          <w:szCs w:val="18"/>
        </w:rPr>
        <w:t xml:space="preserve"> do SWZ</w:t>
      </w:r>
      <w:r w:rsidR="00D8145C" w:rsidRPr="0003312C">
        <w:rPr>
          <w:rFonts w:ascii="Tahoma" w:hAnsi="Tahoma" w:cs="Tahoma"/>
          <w:noProof/>
          <w:sz w:val="18"/>
          <w:szCs w:val="18"/>
        </w:rPr>
        <w:t>.</w:t>
      </w:r>
    </w:p>
    <w:p w14:paraId="213925C5" w14:textId="77777777" w:rsidR="00F248E8" w:rsidRDefault="00F248E8" w:rsidP="00F248E8">
      <w:pPr>
        <w:pStyle w:val="LO-normal"/>
        <w:tabs>
          <w:tab w:val="left" w:pos="426"/>
        </w:tabs>
        <w:spacing w:before="60"/>
        <w:ind w:left="-57" w:right="-11" w:hanging="340"/>
        <w:jc w:val="both"/>
        <w:rPr>
          <w:rFonts w:ascii="Tahoma" w:eastAsia="Tahoma" w:hAnsi="Tahoma" w:cs="Tahoma"/>
          <w:sz w:val="18"/>
          <w:szCs w:val="18"/>
        </w:rPr>
      </w:pPr>
      <w:r>
        <w:rPr>
          <w:rFonts w:ascii="Tahoma" w:eastAsia="Tahoma" w:hAnsi="Tahoma" w:cs="Tahoma"/>
          <w:sz w:val="18"/>
          <w:szCs w:val="18"/>
        </w:rPr>
        <w:t>11</w:t>
      </w:r>
      <w:r w:rsidR="008D13AF" w:rsidRPr="002510F8">
        <w:rPr>
          <w:rFonts w:ascii="Tahoma" w:eastAsia="Tahoma" w:hAnsi="Tahoma" w:cs="Tahoma"/>
          <w:sz w:val="18"/>
          <w:szCs w:val="18"/>
        </w:rPr>
        <w:t>.</w:t>
      </w:r>
      <w:r>
        <w:rPr>
          <w:rFonts w:ascii="Tahoma" w:eastAsia="Tahoma" w:hAnsi="Tahoma" w:cs="Tahoma"/>
          <w:sz w:val="18"/>
          <w:szCs w:val="18"/>
        </w:rPr>
        <w:t xml:space="preserve"> </w:t>
      </w:r>
      <w:r w:rsidR="008D13AF" w:rsidRPr="002510F8">
        <w:rPr>
          <w:rFonts w:ascii="Tahoma" w:eastAsia="Tahoma" w:hAnsi="Tahoma" w:cs="Tahoma"/>
          <w:sz w:val="18"/>
          <w:szCs w:val="18"/>
        </w:rPr>
        <w:t>Zamawiający poprawia w ofercie oczywiste omyłki pisarskie, oczywiste omyłki rachunkowe, z uwzględnieniem konsekwencji rachunkowych dokonanych poprawek, inne omyłki polegające na niezgodności oferty ze specyfikacją istotnych warunków zamówienia, niepowodujące istotnych zmian w treści oferty niezwłocznie zawiadamiając o tym wykonawcę, którego oferta została poprawiona.</w:t>
      </w:r>
    </w:p>
    <w:p w14:paraId="7ED7F65D" w14:textId="6FD5746E" w:rsidR="00F248E8" w:rsidRDefault="00F248E8" w:rsidP="00F248E8">
      <w:pPr>
        <w:pStyle w:val="LO-normal"/>
        <w:tabs>
          <w:tab w:val="left" w:pos="426"/>
        </w:tabs>
        <w:spacing w:before="60"/>
        <w:ind w:left="-57" w:right="-11" w:hanging="340"/>
        <w:jc w:val="both"/>
        <w:rPr>
          <w:rFonts w:ascii="Tahoma" w:eastAsia="Tahoma" w:hAnsi="Tahoma" w:cs="Tahoma"/>
          <w:sz w:val="18"/>
          <w:szCs w:val="18"/>
        </w:rPr>
      </w:pPr>
      <w:r>
        <w:rPr>
          <w:rFonts w:ascii="Tahoma" w:hAnsi="Tahoma" w:cs="Tahoma"/>
          <w:sz w:val="18"/>
          <w:szCs w:val="18"/>
        </w:rPr>
        <w:t>12</w:t>
      </w:r>
      <w:r w:rsidR="005E2466" w:rsidRPr="005E2466">
        <w:rPr>
          <w:rFonts w:ascii="Tahoma" w:hAnsi="Tahoma" w:cs="Tahoma"/>
          <w:sz w:val="18"/>
          <w:szCs w:val="18"/>
        </w:rPr>
        <w:t>.</w:t>
      </w:r>
      <w:r>
        <w:rPr>
          <w:rFonts w:ascii="Tahoma" w:hAnsi="Tahoma" w:cs="Tahoma"/>
          <w:sz w:val="18"/>
          <w:szCs w:val="18"/>
        </w:rPr>
        <w:t xml:space="preserve"> </w:t>
      </w:r>
      <w:r w:rsidR="005E2466" w:rsidRPr="005E2466">
        <w:rPr>
          <w:rFonts w:ascii="Tahoma" w:hAnsi="Tahoma" w:cs="Tahoma"/>
          <w:sz w:val="18"/>
          <w:szCs w:val="18"/>
        </w:rPr>
        <w:t xml:space="preserve">W przypadku rozbieżności w cenie podanej w druku </w:t>
      </w:r>
      <w:r w:rsidRPr="005E2466">
        <w:rPr>
          <w:rFonts w:ascii="Tahoma" w:hAnsi="Tahoma" w:cs="Tahoma"/>
          <w:sz w:val="18"/>
          <w:szCs w:val="18"/>
        </w:rPr>
        <w:t>oferta</w:t>
      </w:r>
      <w:r w:rsidR="005E2466" w:rsidRPr="005E2466">
        <w:rPr>
          <w:rFonts w:ascii="Tahoma" w:hAnsi="Tahoma" w:cs="Tahoma"/>
          <w:sz w:val="18"/>
          <w:szCs w:val="18"/>
        </w:rPr>
        <w:t xml:space="preserve"> w postaci liczbowej i słownej, jako poprawna przyjęta zostanie cena podana słownie. Z zastrzeżeniem przypadku,</w:t>
      </w:r>
      <w:r w:rsidR="005E2466">
        <w:rPr>
          <w:rFonts w:ascii="Tahoma" w:hAnsi="Tahoma" w:cs="Tahoma"/>
          <w:sz w:val="18"/>
          <w:szCs w:val="18"/>
        </w:rPr>
        <w:t xml:space="preserve"> </w:t>
      </w:r>
      <w:r w:rsidR="005E2466" w:rsidRPr="005E2466">
        <w:rPr>
          <w:rFonts w:ascii="Tahoma" w:hAnsi="Tahoma" w:cs="Tahoma"/>
          <w:sz w:val="18"/>
          <w:szCs w:val="18"/>
        </w:rPr>
        <w:t>gdy Zamawiający wymaga na etapie postepowania kosztorysu lub formularza cenowego lub innego dokumentu służącego do obliczenia ceny. Wówczas poprawa rozbieżności nastąpi poprzez przeliczenie kosztorysu, formularza cenowego lub innego dokumentu służącego do obliczenia ceny a uzyskana cena zostanie przyjęta jako prawidłowa i wpisana w druku oferta.</w:t>
      </w:r>
    </w:p>
    <w:p w14:paraId="45DAE13A" w14:textId="1B9A05A9" w:rsidR="00E905CE" w:rsidRPr="00F248E8" w:rsidRDefault="005E2466" w:rsidP="00F248E8">
      <w:pPr>
        <w:pStyle w:val="LO-normal"/>
        <w:tabs>
          <w:tab w:val="left" w:pos="426"/>
        </w:tabs>
        <w:spacing w:before="60"/>
        <w:ind w:left="-57" w:right="-11" w:hanging="340"/>
        <w:jc w:val="both"/>
        <w:rPr>
          <w:rFonts w:ascii="Tahoma" w:eastAsia="Tahoma" w:hAnsi="Tahoma" w:cs="Tahoma"/>
          <w:sz w:val="18"/>
          <w:szCs w:val="18"/>
        </w:rPr>
      </w:pPr>
      <w:r w:rsidRPr="005E2466">
        <w:rPr>
          <w:rFonts w:ascii="Tahoma" w:hAnsi="Tahoma" w:cs="Tahoma"/>
          <w:sz w:val="18"/>
          <w:szCs w:val="18"/>
        </w:rPr>
        <w:t>13.</w:t>
      </w:r>
      <w:r w:rsidR="00F248E8">
        <w:rPr>
          <w:rFonts w:ascii="Tahoma" w:hAnsi="Tahoma" w:cs="Tahoma"/>
          <w:sz w:val="18"/>
          <w:szCs w:val="18"/>
        </w:rPr>
        <w:t xml:space="preserve"> </w:t>
      </w:r>
      <w:r w:rsidRPr="005E2466">
        <w:rPr>
          <w:rFonts w:ascii="Tahoma" w:hAnsi="Tahoma" w:cs="Tahoma"/>
          <w:sz w:val="18"/>
          <w:szCs w:val="18"/>
        </w:rPr>
        <w:t>W przypadku osób fizycznych nieprowadzących działalności gospodarczej cena musi zawierać również należne zaliczki na podatek oraz składki, jakie zamawiający zobowiązany będzie odprowadzić, zgodnie   z odrębnymi przepisami, łącznie ze składkami występującymi po stronie zleceniodawcy.</w:t>
      </w:r>
    </w:p>
    <w:p w14:paraId="2EE7AB5A" w14:textId="77777777" w:rsidR="005E2466" w:rsidRPr="005E2466" w:rsidRDefault="005E2466" w:rsidP="00BC179F">
      <w:pPr>
        <w:pStyle w:val="LO-normal"/>
        <w:tabs>
          <w:tab w:val="left" w:pos="426"/>
        </w:tabs>
        <w:spacing w:before="60"/>
        <w:ind w:right="-12"/>
        <w:jc w:val="both"/>
        <w:rPr>
          <w:rFonts w:ascii="Tahoma" w:hAnsi="Tahoma" w:cs="Tahoma"/>
          <w:sz w:val="18"/>
          <w:szCs w:val="18"/>
        </w:rPr>
      </w:pPr>
    </w:p>
    <w:p w14:paraId="78FF570B" w14:textId="77777777" w:rsidR="008D13AF" w:rsidRPr="002510F8" w:rsidRDefault="008D13AF" w:rsidP="004F36D3">
      <w:pPr>
        <w:pStyle w:val="LO-normal"/>
        <w:spacing w:before="60" w:line="240" w:lineRule="exact"/>
        <w:ind w:left="425" w:right="-12" w:hanging="425"/>
      </w:pPr>
      <w:r w:rsidRPr="002510F8">
        <w:rPr>
          <w:rFonts w:ascii="Tahoma" w:eastAsia="Tahoma" w:hAnsi="Tahoma" w:cs="Tahoma"/>
          <w:b/>
          <w:color w:val="FFFFFF"/>
          <w:sz w:val="18"/>
          <w:szCs w:val="18"/>
          <w:highlight w:val="black"/>
        </w:rPr>
        <w:t>14.</w:t>
      </w:r>
      <w:r w:rsidRPr="002510F8">
        <w:rPr>
          <w:rFonts w:ascii="Tahoma" w:eastAsia="Tahoma" w:hAnsi="Tahoma" w:cs="Tahoma"/>
          <w:b/>
          <w:color w:val="FFFFFF"/>
          <w:sz w:val="18"/>
          <w:szCs w:val="18"/>
          <w:highlight w:val="black"/>
        </w:rPr>
        <w:tab/>
        <w:t>Opis kryteriów, którymi zamawiający będzie się kierował przy wyborze oferty, znaczenie kryteriów, sposób oceny ofert:</w:t>
      </w:r>
    </w:p>
    <w:p w14:paraId="76BB2D31" w14:textId="41244AA2" w:rsidR="008D13AF" w:rsidRPr="002510F8" w:rsidRDefault="008D13AF" w:rsidP="00E905CE">
      <w:pPr>
        <w:pStyle w:val="LO-normal"/>
        <w:spacing w:before="60" w:line="240" w:lineRule="exact"/>
        <w:ind w:left="426" w:right="-12" w:hanging="710"/>
        <w:jc w:val="both"/>
        <w:rPr>
          <w:rFonts w:ascii="Tahoma" w:eastAsia="Tahoma" w:hAnsi="Tahoma" w:cs="Tahoma"/>
          <w:sz w:val="18"/>
          <w:szCs w:val="18"/>
        </w:rPr>
      </w:pPr>
      <w:r w:rsidRPr="002510F8">
        <w:rPr>
          <w:rFonts w:ascii="Tahoma" w:eastAsia="Tahoma" w:hAnsi="Tahoma" w:cs="Tahoma"/>
          <w:sz w:val="18"/>
          <w:szCs w:val="18"/>
        </w:rPr>
        <w:t>14.1.</w:t>
      </w:r>
      <w:r w:rsidRPr="002510F8">
        <w:rPr>
          <w:rFonts w:ascii="Tahoma" w:eastAsia="Tahoma" w:hAnsi="Tahoma" w:cs="Tahoma"/>
          <w:sz w:val="18"/>
          <w:szCs w:val="18"/>
        </w:rPr>
        <w:tab/>
        <w:t>Ocena ofert nie odrzuconych, złożonych przez Wykonawców niewykluczonych z postępowania zostanie dokonana wg niżej opisanych zasad</w:t>
      </w:r>
      <w:r w:rsidR="00AB478A" w:rsidRPr="002510F8">
        <w:rPr>
          <w:rFonts w:ascii="Tahoma" w:eastAsia="Tahoma" w:hAnsi="Tahoma" w:cs="Tahoma"/>
          <w:sz w:val="18"/>
          <w:szCs w:val="18"/>
        </w:rPr>
        <w:t xml:space="preserve">: </w:t>
      </w:r>
    </w:p>
    <w:tbl>
      <w:tblPr>
        <w:tblStyle w:val="Tabela-Siatka"/>
        <w:tblW w:w="0" w:type="auto"/>
        <w:tblInd w:w="426" w:type="dxa"/>
        <w:tblLook w:val="04A0" w:firstRow="1" w:lastRow="0" w:firstColumn="1" w:lastColumn="0" w:noHBand="0" w:noVBand="1"/>
      </w:tblPr>
      <w:tblGrid>
        <w:gridCol w:w="890"/>
        <w:gridCol w:w="3952"/>
        <w:gridCol w:w="3412"/>
      </w:tblGrid>
      <w:tr w:rsidR="00CE5266" w:rsidRPr="00CE5266" w14:paraId="2BB71AC5" w14:textId="77777777" w:rsidTr="00CE5266">
        <w:trPr>
          <w:trHeight w:val="218"/>
        </w:trPr>
        <w:tc>
          <w:tcPr>
            <w:tcW w:w="890" w:type="dxa"/>
            <w:tcBorders>
              <w:top w:val="single" w:sz="4" w:space="0" w:color="auto"/>
              <w:left w:val="single" w:sz="4" w:space="0" w:color="auto"/>
              <w:bottom w:val="single" w:sz="4" w:space="0" w:color="auto"/>
              <w:right w:val="single" w:sz="4" w:space="0" w:color="auto"/>
            </w:tcBorders>
            <w:hideMark/>
          </w:tcPr>
          <w:p w14:paraId="7CEE7EF9" w14:textId="77777777" w:rsidR="00CE5266" w:rsidRPr="00CE5266" w:rsidRDefault="00CE5266" w:rsidP="00CE5266">
            <w:pP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L.p.</w:t>
            </w:r>
          </w:p>
        </w:tc>
        <w:tc>
          <w:tcPr>
            <w:tcW w:w="3952" w:type="dxa"/>
            <w:tcBorders>
              <w:top w:val="single" w:sz="4" w:space="0" w:color="auto"/>
              <w:left w:val="single" w:sz="4" w:space="0" w:color="auto"/>
              <w:bottom w:val="single" w:sz="4" w:space="0" w:color="auto"/>
              <w:right w:val="single" w:sz="4" w:space="0" w:color="auto"/>
            </w:tcBorders>
            <w:hideMark/>
          </w:tcPr>
          <w:p w14:paraId="6489FF21" w14:textId="77777777" w:rsidR="00CE5266" w:rsidRPr="00CE5266" w:rsidRDefault="00CE5266" w:rsidP="00CE5266">
            <w:pP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KRYTERIUM</w:t>
            </w:r>
          </w:p>
        </w:tc>
        <w:tc>
          <w:tcPr>
            <w:tcW w:w="3412" w:type="dxa"/>
            <w:tcBorders>
              <w:top w:val="single" w:sz="4" w:space="0" w:color="auto"/>
              <w:left w:val="single" w:sz="4" w:space="0" w:color="auto"/>
              <w:bottom w:val="single" w:sz="4" w:space="0" w:color="auto"/>
              <w:right w:val="single" w:sz="4" w:space="0" w:color="auto"/>
            </w:tcBorders>
            <w:hideMark/>
          </w:tcPr>
          <w:p w14:paraId="1D0D8BC1" w14:textId="77777777" w:rsidR="00CE5266" w:rsidRPr="00CE5266" w:rsidRDefault="00CE5266" w:rsidP="00CE5266">
            <w:pP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WAGA KRYTERIUM (1%=1 pkt)</w:t>
            </w:r>
          </w:p>
        </w:tc>
      </w:tr>
      <w:tr w:rsidR="00CE5266" w:rsidRPr="00CE5266" w14:paraId="72782127" w14:textId="77777777" w:rsidTr="00CE5266">
        <w:trPr>
          <w:trHeight w:val="237"/>
        </w:trPr>
        <w:tc>
          <w:tcPr>
            <w:tcW w:w="890" w:type="dxa"/>
            <w:tcBorders>
              <w:top w:val="single" w:sz="4" w:space="0" w:color="auto"/>
              <w:left w:val="single" w:sz="4" w:space="0" w:color="auto"/>
              <w:bottom w:val="single" w:sz="4" w:space="0" w:color="auto"/>
              <w:right w:val="single" w:sz="4" w:space="0" w:color="auto"/>
            </w:tcBorders>
            <w:hideMark/>
          </w:tcPr>
          <w:p w14:paraId="2A8ABF20" w14:textId="77777777" w:rsidR="00CE5266" w:rsidRPr="00CE5266" w:rsidRDefault="00CE5266" w:rsidP="00CE5266">
            <w:pP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1</w:t>
            </w:r>
          </w:p>
        </w:tc>
        <w:tc>
          <w:tcPr>
            <w:tcW w:w="3952" w:type="dxa"/>
            <w:tcBorders>
              <w:top w:val="single" w:sz="4" w:space="0" w:color="auto"/>
              <w:left w:val="single" w:sz="4" w:space="0" w:color="auto"/>
              <w:bottom w:val="single" w:sz="4" w:space="0" w:color="auto"/>
              <w:right w:val="single" w:sz="4" w:space="0" w:color="auto"/>
            </w:tcBorders>
            <w:hideMark/>
          </w:tcPr>
          <w:p w14:paraId="27D2F403" w14:textId="77777777" w:rsidR="00CE5266" w:rsidRPr="00CE5266" w:rsidRDefault="00CE5266" w:rsidP="00CE5266">
            <w:pP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Cena</w:t>
            </w:r>
          </w:p>
        </w:tc>
        <w:tc>
          <w:tcPr>
            <w:tcW w:w="3412" w:type="dxa"/>
            <w:tcBorders>
              <w:top w:val="single" w:sz="4" w:space="0" w:color="auto"/>
              <w:left w:val="single" w:sz="4" w:space="0" w:color="auto"/>
              <w:bottom w:val="single" w:sz="4" w:space="0" w:color="auto"/>
              <w:right w:val="single" w:sz="4" w:space="0" w:color="auto"/>
            </w:tcBorders>
            <w:hideMark/>
          </w:tcPr>
          <w:p w14:paraId="62E7D235" w14:textId="77777777" w:rsidR="00CE5266" w:rsidRPr="00CE5266" w:rsidRDefault="00CE5266" w:rsidP="00CE5266">
            <w:pP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100%</w:t>
            </w:r>
          </w:p>
        </w:tc>
      </w:tr>
      <w:tr w:rsidR="00CE5266" w:rsidRPr="00CE5266" w14:paraId="78C9B595" w14:textId="77777777" w:rsidTr="00CE5266">
        <w:trPr>
          <w:trHeight w:val="396"/>
        </w:trPr>
        <w:tc>
          <w:tcPr>
            <w:tcW w:w="4842" w:type="dxa"/>
            <w:gridSpan w:val="2"/>
            <w:tcBorders>
              <w:top w:val="single" w:sz="4" w:space="0" w:color="auto"/>
              <w:left w:val="single" w:sz="4" w:space="0" w:color="auto"/>
              <w:bottom w:val="single" w:sz="4" w:space="0" w:color="auto"/>
              <w:right w:val="single" w:sz="4" w:space="0" w:color="auto"/>
            </w:tcBorders>
            <w:hideMark/>
          </w:tcPr>
          <w:p w14:paraId="059CD693" w14:textId="77777777" w:rsidR="00CE5266" w:rsidRPr="00CE5266" w:rsidRDefault="00CE5266" w:rsidP="00CE5266">
            <w:pP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Ogółem:</w:t>
            </w:r>
          </w:p>
        </w:tc>
        <w:tc>
          <w:tcPr>
            <w:tcW w:w="3412" w:type="dxa"/>
            <w:tcBorders>
              <w:top w:val="single" w:sz="4" w:space="0" w:color="auto"/>
              <w:left w:val="single" w:sz="4" w:space="0" w:color="auto"/>
              <w:bottom w:val="single" w:sz="4" w:space="0" w:color="auto"/>
              <w:right w:val="single" w:sz="4" w:space="0" w:color="auto"/>
            </w:tcBorders>
            <w:hideMark/>
          </w:tcPr>
          <w:p w14:paraId="6CE06D30" w14:textId="77777777" w:rsidR="00CE5266" w:rsidRPr="00CE5266" w:rsidRDefault="00CE5266" w:rsidP="00CE5266">
            <w:pP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100%</w:t>
            </w:r>
          </w:p>
        </w:tc>
      </w:tr>
    </w:tbl>
    <w:p w14:paraId="07D812D6" w14:textId="77777777" w:rsidR="00CE5266" w:rsidRDefault="00CE5266" w:rsidP="00CE5266">
      <w:pPr>
        <w:ind w:left="-284"/>
        <w:rPr>
          <w:rFonts w:ascii="Tahoma" w:eastAsia="Times New Roman" w:hAnsi="Tahoma" w:cs="Tahoma"/>
          <w:color w:val="auto"/>
          <w:sz w:val="18"/>
          <w:szCs w:val="18"/>
          <w:lang w:eastAsia="pl-PL"/>
        </w:rPr>
      </w:pPr>
    </w:p>
    <w:p w14:paraId="4B65FB8D" w14:textId="6D692C43" w:rsidR="00CE5266" w:rsidRPr="00CE5266" w:rsidRDefault="00CE5266" w:rsidP="00CE5266">
      <w:pPr>
        <w:ind w:left="226" w:hanging="510"/>
        <w:jc w:val="both"/>
        <w:rPr>
          <w:rFonts w:ascii="Tahoma" w:eastAsia="Times New Roman" w:hAnsi="Tahoma" w:cs="Tahoma"/>
          <w:color w:val="auto"/>
          <w:sz w:val="18"/>
          <w:szCs w:val="18"/>
          <w:lang w:eastAsia="pl-PL"/>
        </w:rPr>
      </w:pPr>
      <w:proofErr w:type="gramStart"/>
      <w:r w:rsidRPr="00CE5266">
        <w:rPr>
          <w:rFonts w:ascii="Tahoma" w:eastAsia="Times New Roman" w:hAnsi="Tahoma" w:cs="Tahoma"/>
          <w:color w:val="auto"/>
          <w:sz w:val="18"/>
          <w:szCs w:val="18"/>
          <w:lang w:eastAsia="pl-PL"/>
        </w:rPr>
        <w:t xml:space="preserve">14.2. </w:t>
      </w:r>
      <w:r>
        <w:rPr>
          <w:rFonts w:ascii="Tahoma" w:eastAsia="Times New Roman" w:hAnsi="Tahoma" w:cs="Tahoma"/>
          <w:color w:val="auto"/>
          <w:sz w:val="18"/>
          <w:szCs w:val="18"/>
          <w:lang w:eastAsia="pl-PL"/>
        </w:rPr>
        <w:t xml:space="preserve"> </w:t>
      </w:r>
      <w:r w:rsidRPr="00CE5266">
        <w:rPr>
          <w:rFonts w:ascii="Tahoma" w:eastAsia="Times New Roman" w:hAnsi="Tahoma" w:cs="Tahoma"/>
          <w:color w:val="auto"/>
          <w:sz w:val="18"/>
          <w:szCs w:val="18"/>
          <w:lang w:eastAsia="pl-PL"/>
        </w:rPr>
        <w:t>Ocena</w:t>
      </w:r>
      <w:proofErr w:type="gramEnd"/>
      <w:r w:rsidRPr="00CE5266">
        <w:rPr>
          <w:rFonts w:ascii="Tahoma" w:eastAsia="Times New Roman" w:hAnsi="Tahoma" w:cs="Tahoma"/>
          <w:color w:val="auto"/>
          <w:sz w:val="18"/>
          <w:szCs w:val="18"/>
          <w:lang w:eastAsia="pl-PL"/>
        </w:rPr>
        <w:t xml:space="preserve"> ofert zostanie przeprowadzona na podstawie przedstawionych wyżej kryteriów oraz ich wag. Oferty będą oceniane punktowo. Maksymalna liczna punktów jaką, po uwzględnieniu wagi, może osiągnąć oferta wynosi 100 pkt.</w:t>
      </w:r>
    </w:p>
    <w:p w14:paraId="3EE955CC" w14:textId="77777777" w:rsidR="00CE5266" w:rsidRDefault="00CE5266" w:rsidP="00CE5266">
      <w:pP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 xml:space="preserve">   </w:t>
      </w:r>
    </w:p>
    <w:p w14:paraId="470CD6D3" w14:textId="77777777" w:rsidR="00CE5266" w:rsidRPr="00CE5266" w:rsidRDefault="00CE5266" w:rsidP="00CE5266">
      <w:pPr>
        <w:rPr>
          <w:rFonts w:ascii="Tahoma" w:eastAsia="Times New Roman" w:hAnsi="Tahoma" w:cs="Tahoma"/>
          <w:color w:val="auto"/>
          <w:sz w:val="18"/>
          <w:szCs w:val="18"/>
          <w:lang w:eastAsia="pl-PL"/>
        </w:rPr>
      </w:pPr>
    </w:p>
    <w:p w14:paraId="529A3E22" w14:textId="77777777" w:rsidR="00CE5266" w:rsidRPr="00CE5266" w:rsidRDefault="00CE5266" w:rsidP="00CE5266">
      <w:pPr>
        <w:rPr>
          <w:rFonts w:ascii="Tahoma" w:eastAsia="Times New Roman" w:hAnsi="Tahoma" w:cs="Tahoma"/>
          <w:color w:val="auto"/>
          <w:sz w:val="18"/>
          <w:szCs w:val="18"/>
          <w:lang w:eastAsia="pl-PL"/>
        </w:rPr>
      </w:pPr>
      <w:r w:rsidRPr="00CE5266">
        <w:rPr>
          <w:rFonts w:ascii="Tahoma" w:eastAsia="Times New Roman" w:hAnsi="Tahoma" w:cs="Tahoma"/>
          <w:color w:val="auto"/>
          <w:sz w:val="18"/>
          <w:szCs w:val="18"/>
          <w:lang w:eastAsia="pl-PL"/>
        </w:rPr>
        <w:t>Każda oferta w kryterium oferowana cena brutto (C=max 100 pkt) będzie oceniona według poniższego wzoru:</w:t>
      </w:r>
    </w:p>
    <w:p w14:paraId="2839C0E3" w14:textId="77777777" w:rsidR="00CE5266" w:rsidRDefault="00CE5266" w:rsidP="00CE5266">
      <w:pPr>
        <w:jc w:val="center"/>
        <w:rPr>
          <w:rFonts w:ascii="Tahoma" w:eastAsia="Times New Roman" w:hAnsi="Tahoma" w:cs="Tahoma"/>
          <w:b/>
          <w:bCs/>
          <w:color w:val="auto"/>
          <w:sz w:val="18"/>
          <w:szCs w:val="18"/>
          <w:lang w:eastAsia="pl-PL"/>
        </w:rPr>
      </w:pPr>
    </w:p>
    <w:p w14:paraId="024E8442" w14:textId="400202FF" w:rsidR="00CE5266" w:rsidRPr="00CE5266" w:rsidRDefault="00CE5266" w:rsidP="00CE5266">
      <w:pPr>
        <w:jc w:val="center"/>
        <w:rPr>
          <w:rFonts w:ascii="Tahoma" w:eastAsia="Times New Roman" w:hAnsi="Tahoma" w:cs="Tahoma"/>
          <w:b/>
          <w:bCs/>
          <w:color w:val="auto"/>
          <w:sz w:val="18"/>
          <w:szCs w:val="18"/>
          <w:lang w:eastAsia="pl-PL"/>
        </w:rPr>
      </w:pPr>
      <w:r w:rsidRPr="00CE5266">
        <w:rPr>
          <w:rFonts w:ascii="Tahoma" w:eastAsia="Times New Roman" w:hAnsi="Tahoma" w:cs="Tahoma"/>
          <w:b/>
          <w:bCs/>
          <w:color w:val="auto"/>
          <w:sz w:val="18"/>
          <w:szCs w:val="18"/>
          <w:lang w:eastAsia="pl-PL"/>
        </w:rPr>
        <w:t xml:space="preserve">C = 100 * </w:t>
      </w:r>
      <w:proofErr w:type="spellStart"/>
      <w:r w:rsidRPr="00CE5266">
        <w:rPr>
          <w:rFonts w:ascii="Tahoma" w:eastAsia="Times New Roman" w:hAnsi="Tahoma" w:cs="Tahoma"/>
          <w:b/>
          <w:bCs/>
          <w:color w:val="auto"/>
          <w:sz w:val="18"/>
          <w:szCs w:val="18"/>
          <w:lang w:eastAsia="pl-PL"/>
        </w:rPr>
        <w:t>Cmin</w:t>
      </w:r>
      <w:proofErr w:type="spellEnd"/>
      <w:r w:rsidRPr="00CE5266">
        <w:rPr>
          <w:rFonts w:ascii="Tahoma" w:eastAsia="Times New Roman" w:hAnsi="Tahoma" w:cs="Tahoma"/>
          <w:b/>
          <w:bCs/>
          <w:color w:val="auto"/>
          <w:sz w:val="18"/>
          <w:szCs w:val="18"/>
          <w:lang w:eastAsia="pl-PL"/>
        </w:rPr>
        <w:t xml:space="preserve"> / </w:t>
      </w:r>
      <w:proofErr w:type="spellStart"/>
      <w:r w:rsidRPr="00CE5266">
        <w:rPr>
          <w:rFonts w:ascii="Tahoma" w:eastAsia="Times New Roman" w:hAnsi="Tahoma" w:cs="Tahoma"/>
          <w:b/>
          <w:bCs/>
          <w:color w:val="auto"/>
          <w:sz w:val="18"/>
          <w:szCs w:val="18"/>
          <w:lang w:eastAsia="pl-PL"/>
        </w:rPr>
        <w:t>Coferty</w:t>
      </w:r>
      <w:proofErr w:type="spellEnd"/>
    </w:p>
    <w:p w14:paraId="19348CA7" w14:textId="77777777" w:rsidR="00CE5266" w:rsidRPr="00CE5266" w:rsidRDefault="00CE5266" w:rsidP="00CE5266">
      <w:pPr>
        <w:rPr>
          <w:rFonts w:ascii="Tahoma" w:eastAsia="Times New Roman" w:hAnsi="Tahoma" w:cs="Tahoma"/>
          <w:color w:val="auto"/>
          <w:sz w:val="18"/>
          <w:szCs w:val="18"/>
          <w:lang w:eastAsia="pl-PL"/>
        </w:rPr>
      </w:pPr>
      <w:r w:rsidRPr="00CE5266">
        <w:rPr>
          <w:rFonts w:ascii="Tahoma" w:eastAsia="Times New Roman" w:hAnsi="Tahoma" w:cs="Tahoma"/>
          <w:color w:val="auto"/>
          <w:sz w:val="18"/>
          <w:szCs w:val="18"/>
          <w:lang w:eastAsia="pl-PL"/>
        </w:rPr>
        <w:t xml:space="preserve">gdzie: </w:t>
      </w:r>
    </w:p>
    <w:p w14:paraId="1004B0C0" w14:textId="77777777" w:rsidR="00CE5266" w:rsidRPr="00CE5266" w:rsidRDefault="00CE5266" w:rsidP="00CE5266">
      <w:pPr>
        <w:rPr>
          <w:rFonts w:ascii="Tahoma" w:eastAsia="Times New Roman" w:hAnsi="Tahoma" w:cs="Tahoma"/>
          <w:color w:val="auto"/>
          <w:sz w:val="18"/>
          <w:szCs w:val="18"/>
          <w:lang w:eastAsia="pl-PL"/>
        </w:rPr>
      </w:pPr>
      <w:r w:rsidRPr="00CE5266">
        <w:rPr>
          <w:rFonts w:ascii="Tahoma" w:eastAsia="Times New Roman" w:hAnsi="Tahoma" w:cs="Tahoma"/>
          <w:color w:val="auto"/>
          <w:sz w:val="18"/>
          <w:szCs w:val="18"/>
          <w:lang w:eastAsia="pl-PL"/>
        </w:rPr>
        <w:t>C – wartość oferty ocenianej</w:t>
      </w:r>
    </w:p>
    <w:p w14:paraId="1EFD6435" w14:textId="77777777" w:rsidR="00CE5266" w:rsidRPr="00CE5266" w:rsidRDefault="00CE5266" w:rsidP="00CE5266">
      <w:pPr>
        <w:rPr>
          <w:rFonts w:ascii="Tahoma" w:eastAsia="Times New Roman" w:hAnsi="Tahoma" w:cs="Tahoma"/>
          <w:color w:val="auto"/>
          <w:sz w:val="18"/>
          <w:szCs w:val="18"/>
          <w:lang w:eastAsia="pl-PL"/>
        </w:rPr>
      </w:pPr>
      <w:proofErr w:type="spellStart"/>
      <w:r w:rsidRPr="00CE5266">
        <w:rPr>
          <w:rFonts w:ascii="Tahoma" w:eastAsia="Times New Roman" w:hAnsi="Tahoma" w:cs="Tahoma"/>
          <w:color w:val="auto"/>
          <w:sz w:val="18"/>
          <w:szCs w:val="18"/>
          <w:lang w:eastAsia="pl-PL"/>
        </w:rPr>
        <w:t>Cmin</w:t>
      </w:r>
      <w:proofErr w:type="spellEnd"/>
      <w:r w:rsidRPr="00CE5266">
        <w:rPr>
          <w:rFonts w:ascii="Tahoma" w:eastAsia="Times New Roman" w:hAnsi="Tahoma" w:cs="Tahoma"/>
          <w:color w:val="auto"/>
          <w:sz w:val="18"/>
          <w:szCs w:val="18"/>
          <w:lang w:eastAsia="pl-PL"/>
        </w:rPr>
        <w:t xml:space="preserve"> – najniższa cena ogółem brutto spośród prawidłowo złożonych i ważnych ofert </w:t>
      </w:r>
    </w:p>
    <w:p w14:paraId="79FA1067" w14:textId="77777777" w:rsidR="00CE5266" w:rsidRPr="00CE5266" w:rsidRDefault="00CE5266" w:rsidP="00CE5266">
      <w:pPr>
        <w:rPr>
          <w:rFonts w:ascii="Tahoma" w:eastAsia="Times New Roman" w:hAnsi="Tahoma" w:cs="Tahoma"/>
          <w:color w:val="auto"/>
          <w:sz w:val="18"/>
          <w:szCs w:val="18"/>
          <w:lang w:eastAsia="pl-PL"/>
        </w:rPr>
      </w:pPr>
      <w:proofErr w:type="spellStart"/>
      <w:r w:rsidRPr="00CE5266">
        <w:rPr>
          <w:rFonts w:ascii="Tahoma" w:eastAsia="Times New Roman" w:hAnsi="Tahoma" w:cs="Tahoma"/>
          <w:color w:val="auto"/>
          <w:sz w:val="18"/>
          <w:szCs w:val="18"/>
          <w:lang w:eastAsia="pl-PL"/>
        </w:rPr>
        <w:t>Coferty</w:t>
      </w:r>
      <w:proofErr w:type="spellEnd"/>
      <w:r w:rsidRPr="00CE5266">
        <w:rPr>
          <w:rFonts w:ascii="Tahoma" w:eastAsia="Times New Roman" w:hAnsi="Tahoma" w:cs="Tahoma"/>
          <w:color w:val="auto"/>
          <w:sz w:val="18"/>
          <w:szCs w:val="18"/>
          <w:lang w:eastAsia="pl-PL"/>
        </w:rPr>
        <w:t xml:space="preserve"> – cena ogółem brutto ocenianej oferty</w:t>
      </w:r>
    </w:p>
    <w:p w14:paraId="2FE0EB58" w14:textId="77777777" w:rsidR="001E42A3" w:rsidRPr="00C434F0" w:rsidRDefault="001E42A3" w:rsidP="00C434F0">
      <w:pPr>
        <w:rPr>
          <w:rFonts w:ascii="Tahoma" w:eastAsia="Times New Roman" w:hAnsi="Tahoma" w:cs="Tahoma"/>
          <w:color w:val="auto"/>
          <w:sz w:val="18"/>
          <w:szCs w:val="18"/>
          <w:lang w:eastAsia="pl-PL"/>
        </w:rPr>
      </w:pPr>
    </w:p>
    <w:p w14:paraId="3A7B2398" w14:textId="77777777" w:rsidR="003C4B50" w:rsidRPr="003C4B50" w:rsidRDefault="003C4B50" w:rsidP="00812F61">
      <w:pPr>
        <w:pStyle w:val="Teksttreci0"/>
        <w:rPr>
          <w:rFonts w:ascii="Tahoma" w:hAnsi="Tahoma" w:cs="Tahoma"/>
          <w:color w:val="000000"/>
          <w:sz w:val="18"/>
          <w:szCs w:val="18"/>
        </w:rPr>
      </w:pPr>
    </w:p>
    <w:p w14:paraId="60EE992B" w14:textId="78CED703" w:rsidR="004A6907" w:rsidRPr="00705544" w:rsidRDefault="00705544" w:rsidP="00705544">
      <w:pPr>
        <w:pStyle w:val="Teksttreci0"/>
        <w:rPr>
          <w:rFonts w:ascii="Tahoma" w:hAnsi="Tahoma" w:cs="Tahoma"/>
          <w:color w:val="000000"/>
          <w:sz w:val="18"/>
          <w:szCs w:val="18"/>
        </w:rPr>
      </w:pPr>
      <w:r>
        <w:rPr>
          <w:rFonts w:ascii="Tahoma" w:hAnsi="Tahoma" w:cs="Tahoma"/>
          <w:bCs/>
          <w:sz w:val="18"/>
          <w:szCs w:val="18"/>
        </w:rPr>
        <w:t xml:space="preserve">14.3. </w:t>
      </w:r>
      <w:r w:rsidR="004A6907" w:rsidRPr="002510F8">
        <w:rPr>
          <w:rFonts w:ascii="Tahoma" w:hAnsi="Tahoma" w:cs="Tahoma"/>
          <w:bCs/>
          <w:sz w:val="18"/>
          <w:szCs w:val="18"/>
        </w:rPr>
        <w:t>Zamawiający udzieli zamówienia wykonawcy, którego oferta:</w:t>
      </w:r>
    </w:p>
    <w:p w14:paraId="3C76E674" w14:textId="77777777" w:rsidR="004A6907" w:rsidRPr="002510F8" w:rsidRDefault="004A6907">
      <w:pPr>
        <w:numPr>
          <w:ilvl w:val="0"/>
          <w:numId w:val="10"/>
        </w:numPr>
        <w:tabs>
          <w:tab w:val="num" w:pos="180"/>
          <w:tab w:val="left" w:pos="1080"/>
        </w:tabs>
        <w:suppressAutoHyphens w:val="0"/>
        <w:autoSpaceDE w:val="0"/>
        <w:autoSpaceDN w:val="0"/>
        <w:adjustRightInd w:val="0"/>
        <w:spacing w:before="120" w:line="260" w:lineRule="exact"/>
        <w:ind w:left="0" w:firstLine="567"/>
        <w:jc w:val="both"/>
        <w:rPr>
          <w:rFonts w:ascii="Tahoma" w:hAnsi="Tahoma" w:cs="Tahoma"/>
          <w:bCs/>
          <w:sz w:val="18"/>
          <w:szCs w:val="18"/>
        </w:rPr>
      </w:pPr>
      <w:r w:rsidRPr="002510F8">
        <w:rPr>
          <w:rFonts w:ascii="Tahoma" w:hAnsi="Tahoma" w:cs="Tahoma"/>
          <w:bCs/>
          <w:sz w:val="18"/>
          <w:szCs w:val="18"/>
        </w:rPr>
        <w:t xml:space="preserve">odpowiada zasadom określonym w </w:t>
      </w:r>
      <w:r w:rsidRPr="002510F8">
        <w:rPr>
          <w:rFonts w:ascii="Tahoma" w:hAnsi="Tahoma" w:cs="Tahoma"/>
          <w:bCs/>
          <w:i/>
          <w:sz w:val="18"/>
          <w:szCs w:val="18"/>
          <w:u w:val="single"/>
        </w:rPr>
        <w:t>ustawie</w:t>
      </w:r>
      <w:r w:rsidRPr="002510F8">
        <w:rPr>
          <w:rFonts w:ascii="Tahoma" w:hAnsi="Tahoma" w:cs="Tahoma"/>
          <w:bCs/>
          <w:sz w:val="18"/>
          <w:szCs w:val="18"/>
          <w:u w:val="single"/>
        </w:rPr>
        <w:t xml:space="preserve"> </w:t>
      </w:r>
    </w:p>
    <w:p w14:paraId="3873D632" w14:textId="77777777" w:rsidR="004A6907" w:rsidRPr="002510F8" w:rsidRDefault="004A6907">
      <w:pPr>
        <w:numPr>
          <w:ilvl w:val="0"/>
          <w:numId w:val="10"/>
        </w:numPr>
        <w:tabs>
          <w:tab w:val="num" w:pos="180"/>
          <w:tab w:val="left" w:pos="1080"/>
        </w:tabs>
        <w:suppressAutoHyphens w:val="0"/>
        <w:autoSpaceDE w:val="0"/>
        <w:autoSpaceDN w:val="0"/>
        <w:adjustRightInd w:val="0"/>
        <w:spacing w:before="120" w:line="260" w:lineRule="exact"/>
        <w:ind w:left="0" w:firstLine="567"/>
        <w:jc w:val="both"/>
        <w:rPr>
          <w:rFonts w:ascii="Tahoma" w:hAnsi="Tahoma" w:cs="Tahoma"/>
          <w:bCs/>
          <w:sz w:val="18"/>
          <w:szCs w:val="18"/>
        </w:rPr>
      </w:pPr>
      <w:r w:rsidRPr="002510F8">
        <w:rPr>
          <w:rFonts w:ascii="Tahoma" w:hAnsi="Tahoma" w:cs="Tahoma"/>
          <w:bCs/>
          <w:sz w:val="18"/>
          <w:szCs w:val="18"/>
        </w:rPr>
        <w:t xml:space="preserve">odpowiada zasadom określonym w Specyfikacji Warunków Zamówienia </w:t>
      </w:r>
    </w:p>
    <w:p w14:paraId="6962DD5D" w14:textId="0B33098C" w:rsidR="0060648A" w:rsidRDefault="004A6907">
      <w:pPr>
        <w:numPr>
          <w:ilvl w:val="0"/>
          <w:numId w:val="10"/>
        </w:numPr>
        <w:tabs>
          <w:tab w:val="num" w:pos="180"/>
          <w:tab w:val="left" w:pos="1080"/>
        </w:tabs>
        <w:suppressAutoHyphens w:val="0"/>
        <w:autoSpaceDE w:val="0"/>
        <w:autoSpaceDN w:val="0"/>
        <w:adjustRightInd w:val="0"/>
        <w:spacing w:before="120" w:line="260" w:lineRule="exact"/>
        <w:ind w:left="0" w:firstLine="567"/>
        <w:jc w:val="both"/>
        <w:rPr>
          <w:rFonts w:ascii="Tahoma" w:hAnsi="Tahoma" w:cs="Tahoma"/>
          <w:bCs/>
          <w:sz w:val="18"/>
          <w:szCs w:val="18"/>
        </w:rPr>
      </w:pPr>
      <w:r w:rsidRPr="002510F8">
        <w:rPr>
          <w:rFonts w:ascii="Tahoma" w:hAnsi="Tahoma" w:cs="Tahoma"/>
          <w:bCs/>
          <w:sz w:val="18"/>
          <w:szCs w:val="18"/>
        </w:rPr>
        <w:t>uzyska najwyższą wartość oceny punktowej zgodnie z punktem 1</w:t>
      </w:r>
      <w:r w:rsidR="000E222B" w:rsidRPr="002510F8">
        <w:rPr>
          <w:rFonts w:ascii="Tahoma" w:hAnsi="Tahoma" w:cs="Tahoma"/>
          <w:bCs/>
          <w:sz w:val="18"/>
          <w:szCs w:val="18"/>
        </w:rPr>
        <w:t>4</w:t>
      </w:r>
      <w:r w:rsidRPr="002510F8">
        <w:rPr>
          <w:rFonts w:ascii="Tahoma" w:hAnsi="Tahoma" w:cs="Tahoma"/>
          <w:bCs/>
          <w:sz w:val="18"/>
          <w:szCs w:val="18"/>
        </w:rPr>
        <w:t>.</w:t>
      </w:r>
      <w:r w:rsidR="00BF1F77">
        <w:rPr>
          <w:rFonts w:ascii="Tahoma" w:hAnsi="Tahoma" w:cs="Tahoma"/>
          <w:bCs/>
          <w:sz w:val="18"/>
          <w:szCs w:val="18"/>
        </w:rPr>
        <w:t>2</w:t>
      </w:r>
      <w:r w:rsidR="00CE5266">
        <w:rPr>
          <w:rFonts w:ascii="Tahoma" w:hAnsi="Tahoma" w:cs="Tahoma"/>
          <w:bCs/>
          <w:sz w:val="18"/>
          <w:szCs w:val="18"/>
        </w:rPr>
        <w:t>.</w:t>
      </w:r>
    </w:p>
    <w:p w14:paraId="4EECFEC6" w14:textId="145EFBDB" w:rsidR="004A6907" w:rsidRPr="002510F8" w:rsidRDefault="0060648A" w:rsidP="0060648A">
      <w:pPr>
        <w:tabs>
          <w:tab w:val="left" w:pos="1080"/>
        </w:tabs>
        <w:suppressAutoHyphens w:val="0"/>
        <w:autoSpaceDE w:val="0"/>
        <w:autoSpaceDN w:val="0"/>
        <w:adjustRightInd w:val="0"/>
        <w:spacing w:before="120" w:line="260" w:lineRule="exact"/>
        <w:ind w:left="567"/>
        <w:jc w:val="both"/>
        <w:rPr>
          <w:rFonts w:ascii="Tahoma" w:hAnsi="Tahoma" w:cs="Tahoma"/>
          <w:bCs/>
          <w:sz w:val="18"/>
          <w:szCs w:val="18"/>
        </w:rPr>
      </w:pPr>
      <w:r>
        <w:rPr>
          <w:rFonts w:ascii="Tahoma" w:hAnsi="Tahoma" w:cs="Tahoma"/>
          <w:bCs/>
          <w:sz w:val="18"/>
          <w:szCs w:val="18"/>
        </w:rPr>
        <w:t xml:space="preserve">        </w:t>
      </w:r>
    </w:p>
    <w:p w14:paraId="74F6DE20" w14:textId="65CC6048" w:rsidR="004A6907" w:rsidRPr="002510F8" w:rsidRDefault="004A6907">
      <w:pPr>
        <w:pStyle w:val="Akapitzlist"/>
        <w:numPr>
          <w:ilvl w:val="1"/>
          <w:numId w:val="11"/>
        </w:numPr>
        <w:suppressAutoHyphens w:val="0"/>
        <w:autoSpaceDE w:val="0"/>
        <w:autoSpaceDN w:val="0"/>
        <w:adjustRightInd w:val="0"/>
        <w:spacing w:before="120" w:line="260" w:lineRule="exact"/>
        <w:jc w:val="both"/>
        <w:rPr>
          <w:rFonts w:ascii="Tahoma" w:hAnsi="Tahoma" w:cs="Tahoma"/>
          <w:sz w:val="18"/>
          <w:szCs w:val="18"/>
        </w:rPr>
      </w:pPr>
      <w:r w:rsidRPr="002510F8">
        <w:rPr>
          <w:rFonts w:ascii="Tahoma" w:hAnsi="Tahoma" w:cs="Tahoma"/>
          <w:sz w:val="18"/>
          <w:szCs w:val="18"/>
        </w:rPr>
        <w:t>Jeżeli nie można wybrać najkorzystniejszej oferty z uwagi na to, że dwie lub więcej ofert przedstawia taki sam bilans ceny i innych kryteriów oceny ofert, zamawiający spośród tych ofert wybiera ofertę z najniższą ceną,</w:t>
      </w:r>
      <w:r w:rsidRPr="002510F8">
        <w:rPr>
          <w:rFonts w:ascii="Tahoma" w:hAnsi="Tahoma" w:cs="Tahoma"/>
          <w:sz w:val="18"/>
          <w:szCs w:val="18"/>
        </w:rPr>
        <w:br/>
        <w:t xml:space="preserve">a jeżeli zostały złożone oferty o takiej samej cenie, Zamawiający wzywa wykonawców, którzy złożyli te oferty, </w:t>
      </w:r>
      <w:r w:rsidRPr="002510F8">
        <w:rPr>
          <w:rFonts w:ascii="Tahoma" w:hAnsi="Tahoma" w:cs="Tahoma"/>
          <w:sz w:val="18"/>
          <w:szCs w:val="18"/>
        </w:rPr>
        <w:br/>
        <w:t>do złożenia w terminie określonym przez Zamawiającego ofert dodatkowych. Wykonawcy, składając oferty dodatkowe, nie mogą zaoferować cen wyższych niż zaoferowane w złożonych ofertach.</w:t>
      </w:r>
    </w:p>
    <w:p w14:paraId="3DB4568E" w14:textId="786E3936" w:rsidR="004A6907" w:rsidRPr="002510F8" w:rsidRDefault="004A6907">
      <w:pPr>
        <w:pStyle w:val="Akapitzlist"/>
        <w:numPr>
          <w:ilvl w:val="1"/>
          <w:numId w:val="11"/>
        </w:numPr>
        <w:tabs>
          <w:tab w:val="left" w:pos="567"/>
        </w:tabs>
        <w:suppressAutoHyphens w:val="0"/>
        <w:autoSpaceDE w:val="0"/>
        <w:autoSpaceDN w:val="0"/>
        <w:adjustRightInd w:val="0"/>
        <w:spacing w:before="120" w:line="260" w:lineRule="exact"/>
        <w:jc w:val="both"/>
        <w:rPr>
          <w:rFonts w:ascii="Tahoma" w:hAnsi="Tahoma" w:cs="Tahoma"/>
          <w:sz w:val="18"/>
          <w:szCs w:val="18"/>
        </w:rPr>
      </w:pPr>
      <w:r w:rsidRPr="002510F8">
        <w:rPr>
          <w:rFonts w:ascii="Tahoma" w:hAnsi="Tahoma" w:cs="Tahoma"/>
          <w:sz w:val="18"/>
          <w:szCs w:val="18"/>
        </w:rPr>
        <w:t>W toku oceny ofert zamawiający może żądać od wykonawcy pisemnych wyjaśnień dotyczących treści złożonej oferty.</w:t>
      </w:r>
    </w:p>
    <w:p w14:paraId="4A6952D6" w14:textId="5C6EF2F3" w:rsidR="004A6907" w:rsidRPr="002510F8" w:rsidRDefault="004A6907">
      <w:pPr>
        <w:numPr>
          <w:ilvl w:val="1"/>
          <w:numId w:val="11"/>
        </w:numPr>
        <w:tabs>
          <w:tab w:val="left" w:pos="567"/>
        </w:tabs>
        <w:suppressAutoHyphens w:val="0"/>
        <w:autoSpaceDE w:val="0"/>
        <w:autoSpaceDN w:val="0"/>
        <w:adjustRightInd w:val="0"/>
        <w:spacing w:before="120" w:line="260" w:lineRule="exact"/>
        <w:ind w:left="567" w:hanging="567"/>
        <w:jc w:val="both"/>
        <w:rPr>
          <w:rFonts w:ascii="Tahoma" w:hAnsi="Tahoma" w:cs="Tahoma"/>
          <w:sz w:val="18"/>
          <w:szCs w:val="18"/>
        </w:rPr>
      </w:pPr>
      <w:r w:rsidRPr="002510F8">
        <w:rPr>
          <w:rFonts w:ascii="Tahoma" w:hAnsi="Tahoma" w:cs="Tahoma"/>
          <w:sz w:val="18"/>
          <w:szCs w:val="18"/>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459BBFFF" w14:textId="77777777" w:rsidR="004A6907" w:rsidRDefault="004A6907">
      <w:pPr>
        <w:numPr>
          <w:ilvl w:val="1"/>
          <w:numId w:val="11"/>
        </w:numPr>
        <w:tabs>
          <w:tab w:val="left" w:pos="567"/>
        </w:tabs>
        <w:suppressAutoHyphens w:val="0"/>
        <w:autoSpaceDE w:val="0"/>
        <w:autoSpaceDN w:val="0"/>
        <w:adjustRightInd w:val="0"/>
        <w:spacing w:before="120" w:line="260" w:lineRule="exact"/>
        <w:ind w:left="567" w:hanging="567"/>
        <w:jc w:val="both"/>
        <w:rPr>
          <w:rFonts w:ascii="Tahoma" w:hAnsi="Tahoma" w:cs="Tahoma"/>
          <w:sz w:val="18"/>
          <w:szCs w:val="18"/>
        </w:rPr>
      </w:pPr>
      <w:r w:rsidRPr="002510F8">
        <w:rPr>
          <w:rFonts w:ascii="Tahoma" w:eastAsia="Tahoma" w:hAnsi="Tahoma" w:cs="Tahoma"/>
          <w:sz w:val="18"/>
          <w:szCs w:val="18"/>
        </w:rPr>
        <w:lastRenderedPageBreak/>
        <w:t xml:space="preserve"> </w:t>
      </w:r>
      <w:r w:rsidRPr="002510F8">
        <w:rPr>
          <w:rFonts w:ascii="Tahoma" w:hAnsi="Tahoma" w:cs="Tahoma"/>
          <w:sz w:val="18"/>
          <w:szCs w:val="18"/>
        </w:rPr>
        <w:t>O wyniku postępowania (wyborze oferty), Zamawiający powiadomi niezwłocznie na piśmie wszystkich wykonawców, którzy ubiegali się o udzielenie zamówienia.</w:t>
      </w:r>
    </w:p>
    <w:p w14:paraId="557BEA94" w14:textId="50829EB5" w:rsidR="001E17A2" w:rsidRPr="002510F8" w:rsidRDefault="001E17A2">
      <w:pPr>
        <w:numPr>
          <w:ilvl w:val="1"/>
          <w:numId w:val="11"/>
        </w:numPr>
        <w:tabs>
          <w:tab w:val="left" w:pos="567"/>
        </w:tabs>
        <w:suppressAutoHyphens w:val="0"/>
        <w:autoSpaceDE w:val="0"/>
        <w:autoSpaceDN w:val="0"/>
        <w:adjustRightInd w:val="0"/>
        <w:spacing w:before="120" w:line="260" w:lineRule="exact"/>
        <w:ind w:left="567" w:hanging="567"/>
        <w:jc w:val="both"/>
        <w:rPr>
          <w:rFonts w:ascii="Tahoma" w:hAnsi="Tahoma" w:cs="Tahoma"/>
          <w:sz w:val="18"/>
          <w:szCs w:val="18"/>
        </w:rPr>
      </w:pPr>
      <w:r w:rsidRPr="001E17A2">
        <w:rPr>
          <w:rFonts w:ascii="Tahoma" w:hAnsi="Tahoma" w:cs="Tahoma"/>
          <w:sz w:val="18"/>
          <w:szCs w:val="18"/>
        </w:rPr>
        <w:t xml:space="preserve">Wyboru najkorzystniejszej oferty dokonuje komisja przetargowa po uprzednim sprawdzeniu, porównaniu i ocenie </w:t>
      </w:r>
      <w:r w:rsidR="00D8145C" w:rsidRPr="001E17A2">
        <w:rPr>
          <w:rFonts w:ascii="Tahoma" w:hAnsi="Tahoma" w:cs="Tahoma"/>
          <w:sz w:val="18"/>
          <w:szCs w:val="18"/>
        </w:rPr>
        <w:t>ofert na</w:t>
      </w:r>
      <w:r w:rsidRPr="001E17A2">
        <w:rPr>
          <w:rFonts w:ascii="Tahoma" w:hAnsi="Tahoma" w:cs="Tahoma"/>
          <w:sz w:val="18"/>
          <w:szCs w:val="18"/>
        </w:rPr>
        <w:t xml:space="preserve"> podstawie kryterium oceny ofert.</w:t>
      </w:r>
    </w:p>
    <w:p w14:paraId="4029F8D0" w14:textId="1B4A486B" w:rsidR="00E905CE" w:rsidRPr="002510F8" w:rsidRDefault="00B9455E" w:rsidP="004A6907">
      <w:pPr>
        <w:pStyle w:val="Nagwek"/>
        <w:tabs>
          <w:tab w:val="left" w:pos="0"/>
        </w:tabs>
        <w:spacing w:before="120" w:line="240" w:lineRule="exact"/>
        <w:ind w:right="-166"/>
        <w:jc w:val="both"/>
        <w:rPr>
          <w:lang w:val="pl-PL"/>
        </w:rPr>
      </w:pPr>
      <w:r w:rsidRPr="002510F8">
        <w:rPr>
          <w:rFonts w:ascii="Tahoma" w:eastAsia="Tahoma" w:hAnsi="Tahoma" w:cs="Tahoma"/>
          <w:sz w:val="18"/>
          <w:szCs w:val="18"/>
          <w:lang w:val="pl-PL"/>
        </w:rPr>
        <w:tab/>
      </w:r>
      <w:r w:rsidR="008D13AF" w:rsidRPr="002510F8">
        <w:rPr>
          <w:rFonts w:ascii="Tahoma" w:eastAsia="Tahoma" w:hAnsi="Tahoma" w:cs="Tahoma"/>
          <w:sz w:val="18"/>
          <w:szCs w:val="18"/>
          <w:lang w:val="pl-PL"/>
        </w:rPr>
        <w:t xml:space="preserve"> </w:t>
      </w:r>
    </w:p>
    <w:p w14:paraId="59871454" w14:textId="4EBB0746" w:rsidR="00D90F5C" w:rsidRPr="002510F8" w:rsidRDefault="00D90F5C" w:rsidP="005E2466">
      <w:pPr>
        <w:pStyle w:val="Normalny3"/>
        <w:spacing w:before="60" w:line="240" w:lineRule="exact"/>
        <w:ind w:left="56" w:hanging="340"/>
        <w:rPr>
          <w:rFonts w:ascii="Tahoma" w:hAnsi="Tahoma" w:cs="Tahoma"/>
          <w:sz w:val="18"/>
          <w:szCs w:val="18"/>
        </w:rPr>
      </w:pPr>
      <w:r w:rsidRPr="002510F8">
        <w:rPr>
          <w:rFonts w:ascii="Tahoma" w:eastAsia="Tahoma" w:hAnsi="Tahoma" w:cs="Tahoma"/>
          <w:b/>
          <w:color w:val="FFFFFF"/>
          <w:sz w:val="18"/>
          <w:szCs w:val="18"/>
          <w:highlight w:val="black"/>
        </w:rPr>
        <w:t xml:space="preserve">15. Informacje o formalnościach, jakie powinny zostać dopełnione po wyborze oferty w celu </w:t>
      </w:r>
      <w:r w:rsidR="00A73456" w:rsidRPr="002510F8">
        <w:rPr>
          <w:rFonts w:ascii="Tahoma" w:eastAsia="Tahoma" w:hAnsi="Tahoma" w:cs="Tahoma"/>
          <w:b/>
          <w:color w:val="FFFFFF"/>
          <w:sz w:val="18"/>
          <w:szCs w:val="18"/>
          <w:highlight w:val="black"/>
        </w:rPr>
        <w:t>zawarcia umowy</w:t>
      </w:r>
      <w:r w:rsidRPr="002510F8">
        <w:rPr>
          <w:rFonts w:ascii="Tahoma" w:eastAsia="Tahoma" w:hAnsi="Tahoma" w:cs="Tahoma"/>
          <w:b/>
          <w:color w:val="FFFFFF"/>
          <w:sz w:val="18"/>
          <w:szCs w:val="18"/>
          <w:highlight w:val="black"/>
        </w:rPr>
        <w:t xml:space="preserve"> w sprawie zamówienia publicznego:</w:t>
      </w:r>
    </w:p>
    <w:p w14:paraId="2E23C943" w14:textId="77777777" w:rsidR="00D90F5C" w:rsidRPr="002510F8" w:rsidRDefault="00D90F5C" w:rsidP="00D90F5C">
      <w:pPr>
        <w:pStyle w:val="Normalny3"/>
        <w:tabs>
          <w:tab w:val="left" w:pos="567"/>
        </w:tabs>
        <w:spacing w:before="60" w:line="240" w:lineRule="exact"/>
        <w:ind w:left="567" w:hanging="567"/>
        <w:jc w:val="both"/>
        <w:rPr>
          <w:rFonts w:ascii="Tahoma" w:eastAsia="Tahoma" w:hAnsi="Tahoma" w:cs="Tahoma"/>
          <w:sz w:val="18"/>
          <w:szCs w:val="18"/>
        </w:rPr>
      </w:pPr>
      <w:r w:rsidRPr="002510F8">
        <w:rPr>
          <w:rFonts w:ascii="Tahoma" w:eastAsia="Tahoma" w:hAnsi="Tahoma" w:cs="Tahoma"/>
          <w:sz w:val="18"/>
          <w:szCs w:val="18"/>
        </w:rPr>
        <w:t>1.</w:t>
      </w:r>
      <w:r w:rsidRPr="002510F8">
        <w:rPr>
          <w:rFonts w:ascii="Tahoma" w:eastAsia="Tahoma" w:hAnsi="Tahoma" w:cs="Tahoma"/>
          <w:sz w:val="18"/>
          <w:szCs w:val="18"/>
        </w:rPr>
        <w:tab/>
        <w:t>O wyniku niniejszego postępowania Zamawiający powiadomi Wykonawców uczestniczących w postępowaniu oraz zamieści informację o wyborze oferty najkorzystniejszej (zgodnie z art. 253 ustawy) na stronie internetowej prowadzonego postępowania.</w:t>
      </w:r>
    </w:p>
    <w:p w14:paraId="2DECD4A6" w14:textId="77777777" w:rsidR="00D90F5C" w:rsidRPr="002510F8" w:rsidRDefault="00D90F5C" w:rsidP="00D90F5C">
      <w:pPr>
        <w:pStyle w:val="Normalny3"/>
        <w:tabs>
          <w:tab w:val="left" w:pos="567"/>
        </w:tabs>
        <w:spacing w:before="60" w:line="240" w:lineRule="exact"/>
        <w:ind w:left="567" w:hanging="567"/>
        <w:jc w:val="both"/>
        <w:rPr>
          <w:rFonts w:ascii="Tahoma" w:eastAsia="Tahoma" w:hAnsi="Tahoma" w:cs="Tahoma"/>
          <w:sz w:val="18"/>
          <w:szCs w:val="18"/>
        </w:rPr>
      </w:pPr>
      <w:r w:rsidRPr="002510F8">
        <w:rPr>
          <w:rFonts w:ascii="Tahoma" w:eastAsia="Tahoma" w:hAnsi="Tahoma" w:cs="Tahoma"/>
          <w:sz w:val="18"/>
          <w:szCs w:val="18"/>
        </w:rPr>
        <w:t>2.</w:t>
      </w:r>
      <w:r w:rsidRPr="002510F8">
        <w:rPr>
          <w:rFonts w:ascii="Tahoma" w:eastAsia="Tahoma" w:hAnsi="Tahoma" w:cs="Tahoma"/>
          <w:sz w:val="18"/>
          <w:szCs w:val="18"/>
        </w:rPr>
        <w:tab/>
        <w:t xml:space="preserve">Wykonawca, którego oferta została wybrana jako najkorzystniejsza, zostanie poinformowany przez Zamawiającego o miejscu i terminie podpisania umowy. </w:t>
      </w:r>
    </w:p>
    <w:p w14:paraId="71A6BED1" w14:textId="77777777" w:rsidR="00D90F5C" w:rsidRPr="002510F8" w:rsidRDefault="00D90F5C" w:rsidP="00D90F5C">
      <w:pPr>
        <w:pStyle w:val="Normalny3"/>
        <w:tabs>
          <w:tab w:val="left" w:pos="567"/>
        </w:tabs>
        <w:spacing w:before="60" w:line="240" w:lineRule="exact"/>
        <w:ind w:left="567" w:hanging="567"/>
        <w:jc w:val="both"/>
        <w:rPr>
          <w:rFonts w:ascii="Tahoma" w:eastAsia="Tahoma" w:hAnsi="Tahoma" w:cs="Tahoma"/>
          <w:sz w:val="18"/>
          <w:szCs w:val="18"/>
        </w:rPr>
      </w:pPr>
      <w:r w:rsidRPr="002510F8">
        <w:rPr>
          <w:rFonts w:ascii="Tahoma" w:eastAsia="Tahoma" w:hAnsi="Tahoma" w:cs="Tahoma"/>
          <w:sz w:val="18"/>
          <w:szCs w:val="18"/>
        </w:rPr>
        <w:t>3.</w:t>
      </w:r>
      <w:r w:rsidRPr="002510F8">
        <w:rPr>
          <w:rFonts w:ascii="Tahoma" w:eastAsia="Tahoma" w:hAnsi="Tahoma" w:cs="Tahoma"/>
          <w:sz w:val="18"/>
          <w:szCs w:val="18"/>
        </w:rPr>
        <w:tab/>
        <w:t xml:space="preserve">Zamawiający zawiera umowę w sprawie zamówienia publicznego, z uwzględnieniem art. 577 ustawy, w terminie nie krótszym niż 10 dni od dnia przesłania zawiadomienia o wyborze najkorzystniejszej oferty, jeżeli zawiadomienie to zostało przesłane przy użyciu środków komunikacji elektronicznej, albo 15 dni, jeżeli zostało przesłane w inny sposób. </w:t>
      </w:r>
    </w:p>
    <w:p w14:paraId="24F341F4" w14:textId="77777777" w:rsidR="00D90F5C" w:rsidRPr="002510F8" w:rsidRDefault="00D90F5C" w:rsidP="00D90F5C">
      <w:pPr>
        <w:pStyle w:val="Normalny3"/>
        <w:tabs>
          <w:tab w:val="left" w:pos="567"/>
        </w:tabs>
        <w:spacing w:before="60" w:line="240" w:lineRule="exact"/>
        <w:ind w:left="567" w:hanging="567"/>
        <w:jc w:val="both"/>
        <w:rPr>
          <w:rFonts w:ascii="Tahoma" w:eastAsia="Tahoma" w:hAnsi="Tahoma" w:cs="Tahoma"/>
          <w:sz w:val="18"/>
          <w:szCs w:val="18"/>
        </w:rPr>
      </w:pPr>
      <w:r w:rsidRPr="002510F8">
        <w:rPr>
          <w:rFonts w:ascii="Tahoma" w:eastAsia="Tahoma" w:hAnsi="Tahoma" w:cs="Tahoma"/>
          <w:sz w:val="18"/>
          <w:szCs w:val="18"/>
        </w:rPr>
        <w:t>4.</w:t>
      </w:r>
      <w:r w:rsidRPr="002510F8">
        <w:rPr>
          <w:rFonts w:ascii="Tahoma" w:eastAsia="Tahoma" w:hAnsi="Tahoma" w:cs="Tahoma"/>
          <w:sz w:val="18"/>
          <w:szCs w:val="18"/>
        </w:rPr>
        <w:tab/>
        <w:t>Zamawiający może zawrzeć umowę̨ w sprawie niniejszego zamówienia publicznego przed upływem terminu, o którym mowa powyżej, jeżeli w postępowaniu o udzielenie zamówienia złożono tylko jedną ofertę̨.</w:t>
      </w:r>
    </w:p>
    <w:p w14:paraId="2335E205" w14:textId="77777777" w:rsidR="00D90F5C" w:rsidRPr="002510F8" w:rsidRDefault="00D90F5C" w:rsidP="00D90F5C">
      <w:pPr>
        <w:pStyle w:val="Normalny3"/>
        <w:tabs>
          <w:tab w:val="left" w:pos="567"/>
        </w:tabs>
        <w:spacing w:before="60" w:line="240" w:lineRule="exact"/>
        <w:ind w:left="567" w:hanging="567"/>
        <w:jc w:val="both"/>
        <w:rPr>
          <w:rFonts w:ascii="Tahoma" w:eastAsia="Tahoma" w:hAnsi="Tahoma" w:cs="Tahoma"/>
          <w:sz w:val="18"/>
          <w:szCs w:val="18"/>
        </w:rPr>
      </w:pPr>
      <w:r w:rsidRPr="002510F8">
        <w:rPr>
          <w:rFonts w:ascii="Tahoma" w:eastAsia="Tahoma" w:hAnsi="Tahoma" w:cs="Tahoma"/>
          <w:sz w:val="18"/>
          <w:szCs w:val="18"/>
        </w:rPr>
        <w:t>5.</w:t>
      </w:r>
      <w:r w:rsidRPr="002510F8">
        <w:rPr>
          <w:rFonts w:ascii="Tahoma" w:eastAsia="Tahoma" w:hAnsi="Tahoma" w:cs="Tahoma"/>
          <w:sz w:val="18"/>
          <w:szCs w:val="18"/>
        </w:rPr>
        <w:tab/>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 (jeśli zaistnieją przesłanki art. 255 ust. 1 ustawy).</w:t>
      </w:r>
    </w:p>
    <w:p w14:paraId="79CA6A18" w14:textId="77777777" w:rsidR="000B6F46" w:rsidRDefault="000B6F46" w:rsidP="000B6F46">
      <w:pPr>
        <w:pStyle w:val="Standard"/>
        <w:spacing w:line="276" w:lineRule="auto"/>
        <w:jc w:val="both"/>
        <w:rPr>
          <w:rFonts w:ascii="Tahoma" w:hAnsi="Tahoma" w:cs="Tahoma"/>
          <w:bCs/>
          <w:sz w:val="18"/>
          <w:szCs w:val="18"/>
        </w:rPr>
      </w:pPr>
    </w:p>
    <w:p w14:paraId="1ACEC847" w14:textId="77777777" w:rsidR="00D90F5C" w:rsidRPr="002510F8" w:rsidRDefault="00D90F5C" w:rsidP="00D90F5C">
      <w:pPr>
        <w:pStyle w:val="LO-normal"/>
        <w:tabs>
          <w:tab w:val="left" w:pos="851"/>
        </w:tabs>
        <w:spacing w:before="60" w:line="240" w:lineRule="exact"/>
        <w:ind w:left="851" w:right="-12"/>
      </w:pPr>
    </w:p>
    <w:p w14:paraId="6AA5DE9E" w14:textId="77777777" w:rsidR="00D90F5C" w:rsidRPr="002510F8" w:rsidRDefault="00D90F5C" w:rsidP="00D90F5C">
      <w:pPr>
        <w:pStyle w:val="Normalny3"/>
        <w:spacing w:before="60" w:line="240" w:lineRule="exact"/>
        <w:jc w:val="both"/>
        <w:rPr>
          <w:rFonts w:ascii="Tahoma" w:hAnsi="Tahoma" w:cs="Tahoma"/>
          <w:sz w:val="18"/>
          <w:szCs w:val="18"/>
        </w:rPr>
      </w:pPr>
      <w:r w:rsidRPr="002510F8">
        <w:rPr>
          <w:rFonts w:ascii="Tahoma" w:eastAsia="Tahoma" w:hAnsi="Tahoma" w:cs="Tahoma"/>
          <w:b/>
          <w:color w:val="FFFFFF"/>
          <w:sz w:val="18"/>
          <w:szCs w:val="18"/>
          <w:highlight w:val="black"/>
        </w:rPr>
        <w:t>16.</w:t>
      </w:r>
      <w:r w:rsidRPr="002510F8">
        <w:rPr>
          <w:rFonts w:ascii="Tahoma" w:eastAsia="Tahoma" w:hAnsi="Tahoma" w:cs="Tahoma"/>
          <w:b/>
          <w:color w:val="FFFFFF"/>
          <w:sz w:val="18"/>
          <w:szCs w:val="18"/>
          <w:highlight w:val="black"/>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785A4DC1" w14:textId="29D468BC" w:rsidR="00D90F5C" w:rsidRPr="002510F8" w:rsidRDefault="00D90F5C" w:rsidP="00D90F5C">
      <w:pPr>
        <w:pStyle w:val="Normalny3"/>
        <w:spacing w:before="60" w:line="240" w:lineRule="exact"/>
        <w:ind w:left="567" w:hanging="567"/>
        <w:jc w:val="both"/>
        <w:rPr>
          <w:rFonts w:ascii="Tahoma" w:hAnsi="Tahoma" w:cs="Tahoma"/>
          <w:color w:val="auto"/>
          <w:sz w:val="18"/>
          <w:szCs w:val="18"/>
        </w:rPr>
      </w:pPr>
      <w:r w:rsidRPr="002510F8">
        <w:rPr>
          <w:rFonts w:ascii="Tahoma" w:eastAsia="Tahoma" w:hAnsi="Tahoma" w:cs="Tahoma"/>
          <w:sz w:val="18"/>
          <w:szCs w:val="18"/>
        </w:rPr>
        <w:t>16.1. Umowa zostanie zawarta na warunkach zawartych w</w:t>
      </w:r>
      <w:r w:rsidR="001D2CF0" w:rsidRPr="002510F8">
        <w:rPr>
          <w:rFonts w:ascii="Tahoma" w:eastAsia="Tahoma" w:hAnsi="Tahoma" w:cs="Tahoma"/>
          <w:sz w:val="18"/>
          <w:szCs w:val="18"/>
        </w:rPr>
        <w:t xml:space="preserve"> Projekcie</w:t>
      </w:r>
      <w:r w:rsidRPr="002510F8">
        <w:rPr>
          <w:rFonts w:ascii="Tahoma" w:eastAsia="Tahoma" w:hAnsi="Tahoma" w:cs="Tahoma"/>
          <w:sz w:val="18"/>
          <w:szCs w:val="18"/>
        </w:rPr>
        <w:t xml:space="preserve"> umowy stanowiącym </w:t>
      </w:r>
      <w:r w:rsidRPr="002510F8">
        <w:rPr>
          <w:rFonts w:ascii="Tahoma" w:eastAsia="Tahoma" w:hAnsi="Tahoma" w:cs="Tahoma"/>
          <w:b/>
          <w:color w:val="auto"/>
          <w:sz w:val="18"/>
          <w:szCs w:val="18"/>
        </w:rPr>
        <w:t xml:space="preserve">załącznik nr </w:t>
      </w:r>
      <w:r w:rsidR="00401B9C" w:rsidRPr="002510F8">
        <w:rPr>
          <w:rFonts w:ascii="Tahoma" w:eastAsia="Tahoma" w:hAnsi="Tahoma" w:cs="Tahoma"/>
          <w:b/>
          <w:color w:val="auto"/>
          <w:sz w:val="18"/>
          <w:szCs w:val="18"/>
        </w:rPr>
        <w:t>8</w:t>
      </w:r>
      <w:r w:rsidRPr="002510F8">
        <w:rPr>
          <w:rFonts w:ascii="Tahoma" w:eastAsia="Tahoma" w:hAnsi="Tahoma" w:cs="Tahoma"/>
          <w:b/>
          <w:color w:val="auto"/>
          <w:sz w:val="18"/>
          <w:szCs w:val="18"/>
        </w:rPr>
        <w:t xml:space="preserve"> do SWZ.</w:t>
      </w:r>
    </w:p>
    <w:p w14:paraId="3B65D6B5" w14:textId="748528FC" w:rsidR="00D90F5C" w:rsidRPr="002510F8" w:rsidRDefault="00D90F5C" w:rsidP="00D90F5C">
      <w:pPr>
        <w:pStyle w:val="Normalny3"/>
        <w:spacing w:before="60" w:line="240" w:lineRule="exact"/>
        <w:ind w:left="567" w:hanging="567"/>
        <w:jc w:val="both"/>
        <w:rPr>
          <w:rFonts w:ascii="Tahoma" w:eastAsia="Tahoma" w:hAnsi="Tahoma" w:cs="Tahoma"/>
          <w:b/>
          <w:color w:val="auto"/>
          <w:sz w:val="18"/>
          <w:szCs w:val="18"/>
        </w:rPr>
      </w:pPr>
      <w:r w:rsidRPr="002510F8">
        <w:rPr>
          <w:rFonts w:ascii="Tahoma" w:eastAsia="Tahoma" w:hAnsi="Tahoma" w:cs="Tahoma"/>
          <w:color w:val="auto"/>
          <w:sz w:val="18"/>
          <w:szCs w:val="18"/>
        </w:rPr>
        <w:t>16.2</w:t>
      </w:r>
      <w:r w:rsidRPr="002510F8">
        <w:rPr>
          <w:rFonts w:ascii="Tahoma" w:eastAsia="Tahoma" w:hAnsi="Tahoma" w:cs="Tahoma"/>
          <w:b/>
          <w:color w:val="auto"/>
          <w:sz w:val="18"/>
          <w:szCs w:val="18"/>
        </w:rPr>
        <w:t xml:space="preserve"> </w:t>
      </w:r>
      <w:r w:rsidRPr="002510F8">
        <w:rPr>
          <w:rFonts w:ascii="Tahoma" w:eastAsia="Tahoma" w:hAnsi="Tahoma" w:cs="Tahoma"/>
          <w:b/>
          <w:color w:val="auto"/>
          <w:sz w:val="18"/>
          <w:szCs w:val="18"/>
        </w:rPr>
        <w:tab/>
      </w:r>
      <w:r w:rsidRPr="002510F8">
        <w:rPr>
          <w:rFonts w:ascii="Tahoma" w:eastAsia="Tahoma" w:hAnsi="Tahoma" w:cs="Tahoma"/>
          <w:color w:val="auto"/>
          <w:sz w:val="18"/>
          <w:szCs w:val="18"/>
        </w:rPr>
        <w:t>Zgodnie z treścią art. 454 ustawy zamawiający przewiduje możliwość dokonania zmian w postanowieniach umowy. Możliwość dokonania zmian została ujęta w</w:t>
      </w:r>
      <w:r w:rsidR="001D2CF0" w:rsidRPr="002510F8">
        <w:rPr>
          <w:rFonts w:ascii="Tahoma" w:eastAsia="Tahoma" w:hAnsi="Tahoma" w:cs="Tahoma"/>
          <w:color w:val="auto"/>
          <w:sz w:val="18"/>
          <w:szCs w:val="18"/>
        </w:rPr>
        <w:t xml:space="preserve"> Projekcie</w:t>
      </w:r>
      <w:r w:rsidRPr="002510F8">
        <w:rPr>
          <w:rFonts w:ascii="Tahoma" w:eastAsia="Tahoma" w:hAnsi="Tahoma" w:cs="Tahoma"/>
          <w:color w:val="auto"/>
          <w:sz w:val="18"/>
          <w:szCs w:val="18"/>
        </w:rPr>
        <w:t xml:space="preserve"> umowy - </w:t>
      </w:r>
      <w:r w:rsidRPr="002510F8">
        <w:rPr>
          <w:rFonts w:ascii="Tahoma" w:eastAsia="Tahoma" w:hAnsi="Tahoma" w:cs="Tahoma"/>
          <w:b/>
          <w:color w:val="auto"/>
          <w:sz w:val="18"/>
          <w:szCs w:val="18"/>
        </w:rPr>
        <w:t>załącznik nr</w:t>
      </w:r>
      <w:r w:rsidR="002B422B" w:rsidRPr="002510F8">
        <w:rPr>
          <w:rFonts w:ascii="Tahoma" w:eastAsia="Tahoma" w:hAnsi="Tahoma" w:cs="Tahoma"/>
          <w:b/>
          <w:color w:val="auto"/>
          <w:sz w:val="18"/>
          <w:szCs w:val="18"/>
        </w:rPr>
        <w:t xml:space="preserve"> </w:t>
      </w:r>
      <w:r w:rsidR="00401B9C" w:rsidRPr="002510F8">
        <w:rPr>
          <w:rFonts w:ascii="Tahoma" w:eastAsia="Tahoma" w:hAnsi="Tahoma" w:cs="Tahoma"/>
          <w:b/>
          <w:color w:val="auto"/>
          <w:sz w:val="18"/>
          <w:szCs w:val="18"/>
        </w:rPr>
        <w:t>8</w:t>
      </w:r>
      <w:r w:rsidRPr="002510F8">
        <w:rPr>
          <w:rFonts w:ascii="Tahoma" w:eastAsia="Tahoma" w:hAnsi="Tahoma" w:cs="Tahoma"/>
          <w:b/>
          <w:color w:val="auto"/>
          <w:sz w:val="18"/>
          <w:szCs w:val="18"/>
        </w:rPr>
        <w:t xml:space="preserve"> do SWZ.</w:t>
      </w:r>
    </w:p>
    <w:p w14:paraId="10AD9B35" w14:textId="77777777" w:rsidR="007D43BE" w:rsidRPr="002510F8" w:rsidRDefault="007D43BE" w:rsidP="00D90F5C">
      <w:pPr>
        <w:pStyle w:val="Normalny3"/>
        <w:spacing w:before="60" w:line="240" w:lineRule="exact"/>
        <w:ind w:left="567" w:hanging="567"/>
        <w:jc w:val="both"/>
        <w:rPr>
          <w:rFonts w:ascii="Tahoma" w:eastAsia="Tahoma" w:hAnsi="Tahoma" w:cs="Tahoma"/>
          <w:b/>
          <w:color w:val="auto"/>
          <w:sz w:val="18"/>
          <w:szCs w:val="18"/>
        </w:rPr>
      </w:pPr>
    </w:p>
    <w:p w14:paraId="11785478" w14:textId="63F22426" w:rsidR="00D90F5C" w:rsidRDefault="00D90F5C" w:rsidP="00D90F5C">
      <w:pPr>
        <w:pStyle w:val="Normalny3"/>
        <w:spacing w:before="60" w:line="240" w:lineRule="exact"/>
        <w:jc w:val="both"/>
        <w:rPr>
          <w:rFonts w:ascii="Tahoma" w:eastAsia="Tahoma" w:hAnsi="Tahoma" w:cs="Tahoma"/>
          <w:b/>
          <w:color w:val="FFFFFF"/>
          <w:sz w:val="18"/>
          <w:szCs w:val="18"/>
        </w:rPr>
      </w:pPr>
      <w:r w:rsidRPr="002510F8">
        <w:rPr>
          <w:rFonts w:ascii="Tahoma" w:eastAsia="Tahoma" w:hAnsi="Tahoma" w:cs="Tahoma"/>
          <w:b/>
          <w:color w:val="FFFFFF"/>
          <w:sz w:val="18"/>
          <w:szCs w:val="18"/>
          <w:highlight w:val="black"/>
        </w:rPr>
        <w:t>1</w:t>
      </w:r>
      <w:r w:rsidR="007D43BE" w:rsidRPr="002510F8">
        <w:rPr>
          <w:rFonts w:ascii="Tahoma" w:eastAsia="Tahoma" w:hAnsi="Tahoma" w:cs="Tahoma"/>
          <w:b/>
          <w:color w:val="FFFFFF"/>
          <w:sz w:val="18"/>
          <w:szCs w:val="18"/>
          <w:highlight w:val="black"/>
        </w:rPr>
        <w:t>7</w:t>
      </w:r>
      <w:r w:rsidRPr="002510F8">
        <w:rPr>
          <w:rFonts w:ascii="Tahoma" w:eastAsia="Tahoma" w:hAnsi="Tahoma" w:cs="Tahoma"/>
          <w:b/>
          <w:color w:val="FFFFFF"/>
          <w:sz w:val="18"/>
          <w:szCs w:val="18"/>
          <w:highlight w:val="black"/>
        </w:rPr>
        <w:t>.</w:t>
      </w:r>
      <w:r w:rsidRPr="002510F8">
        <w:rPr>
          <w:rFonts w:ascii="Tahoma" w:eastAsia="Tahoma" w:hAnsi="Tahoma" w:cs="Tahoma"/>
          <w:b/>
          <w:color w:val="FFFFFF"/>
          <w:sz w:val="18"/>
          <w:szCs w:val="18"/>
          <w:highlight w:val="black"/>
        </w:rPr>
        <w:tab/>
        <w:t xml:space="preserve">Pouczenie o środkach ochrony prawnej przysługujących wykonawcy w toku postępowania </w:t>
      </w:r>
      <w:r w:rsidRPr="002510F8">
        <w:rPr>
          <w:rFonts w:ascii="Tahoma" w:eastAsia="Tahoma" w:hAnsi="Tahoma" w:cs="Tahoma"/>
          <w:b/>
          <w:color w:val="FFFFFF"/>
          <w:sz w:val="18"/>
          <w:szCs w:val="18"/>
          <w:highlight w:val="black"/>
        </w:rPr>
        <w:br/>
      </w:r>
      <w:r w:rsidR="00A73456" w:rsidRPr="002510F8">
        <w:rPr>
          <w:rFonts w:ascii="Tahoma" w:eastAsia="Tahoma" w:hAnsi="Tahoma" w:cs="Tahoma"/>
          <w:b/>
          <w:color w:val="FFFFFF"/>
          <w:sz w:val="18"/>
          <w:szCs w:val="18"/>
          <w:highlight w:val="black"/>
        </w:rPr>
        <w:t xml:space="preserve">              </w:t>
      </w:r>
      <w:r w:rsidRPr="002510F8">
        <w:rPr>
          <w:rFonts w:ascii="Tahoma" w:eastAsia="Tahoma" w:hAnsi="Tahoma" w:cs="Tahoma"/>
          <w:b/>
          <w:color w:val="FFFFFF"/>
          <w:sz w:val="18"/>
          <w:szCs w:val="18"/>
          <w:highlight w:val="black"/>
        </w:rPr>
        <w:t>o udzielenie zamówienia.</w:t>
      </w:r>
    </w:p>
    <w:p w14:paraId="7CB46580" w14:textId="431F227C" w:rsidR="00573269" w:rsidRPr="005B4FAA" w:rsidRDefault="00573269" w:rsidP="00DB0149">
      <w:pPr>
        <w:tabs>
          <w:tab w:val="num" w:pos="142"/>
        </w:tabs>
        <w:spacing w:before="60"/>
        <w:ind w:left="680" w:hanging="964"/>
        <w:jc w:val="both"/>
        <w:rPr>
          <w:rFonts w:ascii="Tahoma" w:eastAsia="Times New Roman" w:hAnsi="Tahoma" w:cs="Tahoma"/>
          <w:color w:val="auto"/>
          <w:sz w:val="18"/>
          <w:szCs w:val="18"/>
        </w:rPr>
      </w:pPr>
      <w:r>
        <w:rPr>
          <w:rFonts w:ascii="Tahoma" w:eastAsia="Times New Roman" w:hAnsi="Tahoma" w:cs="Tahoma"/>
          <w:color w:val="auto"/>
          <w:sz w:val="18"/>
          <w:szCs w:val="18"/>
        </w:rPr>
        <w:tab/>
      </w:r>
      <w:r w:rsidRPr="005B4FAA">
        <w:rPr>
          <w:rFonts w:ascii="Tahoma" w:eastAsia="Times New Roman" w:hAnsi="Tahoma" w:cs="Tahoma"/>
          <w:color w:val="auto"/>
          <w:sz w:val="18"/>
          <w:szCs w:val="18"/>
        </w:rPr>
        <w:t>1</w:t>
      </w:r>
      <w:r>
        <w:rPr>
          <w:rFonts w:ascii="Tahoma" w:eastAsia="Times New Roman" w:hAnsi="Tahoma" w:cs="Tahoma"/>
          <w:color w:val="auto"/>
          <w:sz w:val="18"/>
          <w:szCs w:val="18"/>
        </w:rPr>
        <w:t>7</w:t>
      </w:r>
      <w:r w:rsidRPr="005B4FAA">
        <w:rPr>
          <w:rFonts w:ascii="Tahoma" w:eastAsia="Times New Roman" w:hAnsi="Tahoma" w:cs="Tahoma"/>
          <w:color w:val="auto"/>
          <w:sz w:val="18"/>
          <w:szCs w:val="18"/>
        </w:rPr>
        <w:t>.1.</w:t>
      </w:r>
      <w:r>
        <w:rPr>
          <w:rFonts w:ascii="Tahoma" w:eastAsia="Times New Roman" w:hAnsi="Tahoma" w:cs="Tahoma"/>
          <w:color w:val="auto"/>
          <w:sz w:val="18"/>
          <w:szCs w:val="18"/>
        </w:rPr>
        <w:t xml:space="preserve"> </w:t>
      </w:r>
      <w:r w:rsidRPr="005B4FAA">
        <w:rPr>
          <w:rFonts w:ascii="Tahoma" w:eastAsia="Times New Roman" w:hAnsi="Tahoma" w:cs="Tahoma"/>
          <w:color w:val="auto"/>
          <w:sz w:val="18"/>
          <w:szCs w:val="18"/>
        </w:rPr>
        <w:t>Wykonawcom, których interes doznał uszczerbku w wyniku naruszenia przez Zamawiającego przepisów ustawy, przysługują środki ochrony prawnej przewidziane w Dziale IX ustawy.</w:t>
      </w:r>
    </w:p>
    <w:p w14:paraId="2FA6EADE" w14:textId="7CD7E7B3" w:rsidR="00573269" w:rsidRPr="005B4FAA" w:rsidRDefault="00573269" w:rsidP="00573269">
      <w:pPr>
        <w:tabs>
          <w:tab w:val="num" w:pos="142"/>
        </w:tabs>
        <w:spacing w:before="60"/>
        <w:ind w:left="141" w:hanging="425"/>
        <w:jc w:val="both"/>
        <w:rPr>
          <w:rFonts w:ascii="Tahoma" w:eastAsia="Times New Roman" w:hAnsi="Tahoma" w:cs="Tahoma"/>
          <w:color w:val="auto"/>
          <w:sz w:val="18"/>
          <w:szCs w:val="18"/>
        </w:rPr>
      </w:pPr>
      <w:r>
        <w:rPr>
          <w:rFonts w:ascii="Tahoma" w:eastAsia="Times New Roman" w:hAnsi="Tahoma" w:cs="Tahoma"/>
          <w:color w:val="auto"/>
          <w:sz w:val="18"/>
          <w:szCs w:val="18"/>
        </w:rPr>
        <w:tab/>
      </w:r>
      <w:r w:rsidRPr="005B4FAA">
        <w:rPr>
          <w:rFonts w:ascii="Tahoma" w:eastAsia="Times New Roman" w:hAnsi="Tahoma" w:cs="Tahoma"/>
          <w:color w:val="auto"/>
          <w:sz w:val="18"/>
          <w:szCs w:val="18"/>
        </w:rPr>
        <w:t>1</w:t>
      </w:r>
      <w:r>
        <w:rPr>
          <w:rFonts w:ascii="Tahoma" w:eastAsia="Times New Roman" w:hAnsi="Tahoma" w:cs="Tahoma"/>
          <w:color w:val="auto"/>
          <w:sz w:val="18"/>
          <w:szCs w:val="18"/>
        </w:rPr>
        <w:t>7</w:t>
      </w:r>
      <w:r w:rsidRPr="005B4FAA">
        <w:rPr>
          <w:rFonts w:ascii="Tahoma" w:eastAsia="Times New Roman" w:hAnsi="Tahoma" w:cs="Tahoma"/>
          <w:color w:val="auto"/>
          <w:sz w:val="18"/>
          <w:szCs w:val="18"/>
        </w:rPr>
        <w:t>.2.</w:t>
      </w:r>
      <w:r>
        <w:rPr>
          <w:rFonts w:ascii="Tahoma" w:eastAsia="Times New Roman" w:hAnsi="Tahoma" w:cs="Tahoma"/>
          <w:color w:val="auto"/>
          <w:sz w:val="18"/>
          <w:szCs w:val="18"/>
        </w:rPr>
        <w:t xml:space="preserve"> </w:t>
      </w:r>
      <w:r w:rsidRPr="005B4FAA">
        <w:rPr>
          <w:rFonts w:ascii="Tahoma" w:eastAsia="Times New Roman" w:hAnsi="Tahoma" w:cs="Tahoma"/>
          <w:color w:val="auto"/>
          <w:sz w:val="18"/>
          <w:szCs w:val="18"/>
        </w:rPr>
        <w:t>Odwołanie przysługuje na:</w:t>
      </w:r>
    </w:p>
    <w:p w14:paraId="318D1ACB" w14:textId="77777777" w:rsidR="00573269" w:rsidRPr="005B4FAA" w:rsidRDefault="00573269">
      <w:pPr>
        <w:numPr>
          <w:ilvl w:val="0"/>
          <w:numId w:val="13"/>
        </w:numPr>
        <w:suppressAutoHyphens w:val="0"/>
        <w:spacing w:before="60"/>
        <w:jc w:val="both"/>
        <w:rPr>
          <w:rFonts w:ascii="Tahoma" w:eastAsia="Times New Roman" w:hAnsi="Tahoma" w:cs="Tahoma"/>
          <w:color w:val="auto"/>
          <w:sz w:val="18"/>
          <w:szCs w:val="18"/>
        </w:rPr>
      </w:pPr>
      <w:r w:rsidRPr="005B4FAA">
        <w:rPr>
          <w:rFonts w:ascii="Tahoma" w:eastAsia="Times New Roman" w:hAnsi="Tahoma" w:cs="Tahoma"/>
          <w:color w:val="auto"/>
          <w:sz w:val="18"/>
          <w:szCs w:val="18"/>
        </w:rPr>
        <w:t xml:space="preserve">niezgodną z przepisami ustawy czynność zamawiającego, podjętą w postępowaniu o udzielenie </w:t>
      </w:r>
      <w:proofErr w:type="gramStart"/>
      <w:r w:rsidRPr="005B4FAA">
        <w:rPr>
          <w:rFonts w:ascii="Tahoma" w:eastAsia="Times New Roman" w:hAnsi="Tahoma" w:cs="Tahoma"/>
          <w:color w:val="auto"/>
          <w:sz w:val="18"/>
          <w:szCs w:val="18"/>
        </w:rPr>
        <w:t xml:space="preserve">zamówienia,   </w:t>
      </w:r>
      <w:proofErr w:type="gramEnd"/>
      <w:r w:rsidRPr="005B4FAA">
        <w:rPr>
          <w:rFonts w:ascii="Tahoma" w:eastAsia="Times New Roman" w:hAnsi="Tahoma" w:cs="Tahoma"/>
          <w:color w:val="auto"/>
          <w:sz w:val="18"/>
          <w:szCs w:val="18"/>
        </w:rPr>
        <w:t xml:space="preserve">                          o zawarcie umowy ramowej, dynamicznym systemie zakupów, systemie kwalifikowania wykonawców lub konkursie, w tym na projektowane postanowienie umowy;</w:t>
      </w:r>
    </w:p>
    <w:p w14:paraId="0D49B6EA" w14:textId="77777777" w:rsidR="00573269" w:rsidRPr="005B4FAA" w:rsidRDefault="00573269">
      <w:pPr>
        <w:numPr>
          <w:ilvl w:val="0"/>
          <w:numId w:val="13"/>
        </w:numPr>
        <w:suppressAutoHyphens w:val="0"/>
        <w:spacing w:before="60"/>
        <w:jc w:val="both"/>
        <w:rPr>
          <w:rFonts w:ascii="Tahoma" w:eastAsia="Times New Roman" w:hAnsi="Tahoma" w:cs="Tahoma"/>
          <w:color w:val="auto"/>
          <w:sz w:val="18"/>
          <w:szCs w:val="18"/>
        </w:rPr>
      </w:pPr>
      <w:r w:rsidRPr="005B4FAA">
        <w:rPr>
          <w:rFonts w:ascii="Tahoma" w:eastAsia="Times New Roman" w:hAnsi="Tahoma" w:cs="Tahoma"/>
          <w:color w:val="auto"/>
          <w:sz w:val="18"/>
          <w:szCs w:val="18"/>
        </w:rPr>
        <w:t>zaniechanie czynności w postępowaniu o udzielenie zamówienia, o zawarcie umowy ramowej, dynamicznym systemie zakupów, systemie kwalifikowania wykonawców lub konkursie, do której zamawiający był obowiązany na podstawie ustawy;</w:t>
      </w:r>
    </w:p>
    <w:p w14:paraId="5FFAE854" w14:textId="77777777" w:rsidR="00573269" w:rsidRPr="005B4FAA" w:rsidRDefault="00573269">
      <w:pPr>
        <w:numPr>
          <w:ilvl w:val="0"/>
          <w:numId w:val="13"/>
        </w:numPr>
        <w:suppressAutoHyphens w:val="0"/>
        <w:spacing w:before="60"/>
        <w:jc w:val="both"/>
        <w:rPr>
          <w:rFonts w:ascii="Tahoma" w:eastAsia="Times New Roman" w:hAnsi="Tahoma" w:cs="Tahoma"/>
          <w:color w:val="auto"/>
          <w:sz w:val="18"/>
          <w:szCs w:val="18"/>
        </w:rPr>
      </w:pPr>
      <w:r w:rsidRPr="005B4FAA">
        <w:rPr>
          <w:rFonts w:ascii="Tahoma" w:eastAsia="Times New Roman" w:hAnsi="Tahoma" w:cs="Tahoma"/>
          <w:color w:val="auto"/>
          <w:sz w:val="18"/>
          <w:szCs w:val="18"/>
        </w:rPr>
        <w:t>zaniechanie przeprowadzenia postępowania o udzielenie zamówienia lub zorganizowania konkursu na podstawie ustawy, mimo że zamawiający był do tego obowiązany.</w:t>
      </w:r>
    </w:p>
    <w:p w14:paraId="37AFB6A2" w14:textId="13087B78" w:rsidR="00573269" w:rsidRPr="005B4FAA" w:rsidRDefault="00573269" w:rsidP="00573269">
      <w:pPr>
        <w:tabs>
          <w:tab w:val="num" w:pos="142"/>
        </w:tabs>
        <w:spacing w:before="60"/>
        <w:ind w:left="141" w:hanging="425"/>
        <w:jc w:val="both"/>
        <w:rPr>
          <w:rFonts w:ascii="Tahoma" w:eastAsia="Times New Roman" w:hAnsi="Tahoma" w:cs="Tahoma"/>
          <w:color w:val="auto"/>
          <w:sz w:val="18"/>
          <w:szCs w:val="18"/>
        </w:rPr>
      </w:pPr>
      <w:r>
        <w:rPr>
          <w:rFonts w:ascii="Tahoma" w:eastAsia="Times New Roman" w:hAnsi="Tahoma" w:cs="Tahoma"/>
          <w:color w:val="auto"/>
          <w:sz w:val="18"/>
          <w:szCs w:val="18"/>
        </w:rPr>
        <w:tab/>
      </w:r>
      <w:r w:rsidRPr="005B4FAA">
        <w:rPr>
          <w:rFonts w:ascii="Tahoma" w:eastAsia="Times New Roman" w:hAnsi="Tahoma" w:cs="Tahoma"/>
          <w:color w:val="auto"/>
          <w:sz w:val="18"/>
          <w:szCs w:val="18"/>
        </w:rPr>
        <w:t>1</w:t>
      </w:r>
      <w:r>
        <w:rPr>
          <w:rFonts w:ascii="Tahoma" w:eastAsia="Times New Roman" w:hAnsi="Tahoma" w:cs="Tahoma"/>
          <w:color w:val="auto"/>
          <w:sz w:val="18"/>
          <w:szCs w:val="18"/>
        </w:rPr>
        <w:t>7</w:t>
      </w:r>
      <w:r w:rsidRPr="005B4FAA">
        <w:rPr>
          <w:rFonts w:ascii="Tahoma" w:eastAsia="Times New Roman" w:hAnsi="Tahoma" w:cs="Tahoma"/>
          <w:color w:val="auto"/>
          <w:sz w:val="18"/>
          <w:szCs w:val="18"/>
        </w:rPr>
        <w:t>.3.</w:t>
      </w:r>
      <w:r>
        <w:rPr>
          <w:rFonts w:ascii="Tahoma" w:eastAsia="Times New Roman" w:hAnsi="Tahoma" w:cs="Tahoma"/>
          <w:color w:val="auto"/>
          <w:sz w:val="18"/>
          <w:szCs w:val="18"/>
        </w:rPr>
        <w:t xml:space="preserve"> </w:t>
      </w:r>
      <w:r w:rsidRPr="005B4FAA">
        <w:rPr>
          <w:rFonts w:ascii="Tahoma" w:eastAsia="Times New Roman" w:hAnsi="Tahoma" w:cs="Tahoma"/>
          <w:color w:val="auto"/>
          <w:sz w:val="18"/>
          <w:szCs w:val="18"/>
        </w:rPr>
        <w:t>Odwołanie powinno zawierać elementy wskazane w art. 516 ww. ustawy.</w:t>
      </w:r>
    </w:p>
    <w:p w14:paraId="6AFE2FB4" w14:textId="05435143" w:rsidR="00573269" w:rsidRPr="005B4FAA" w:rsidRDefault="00573269" w:rsidP="00696CC4">
      <w:pPr>
        <w:tabs>
          <w:tab w:val="num" w:pos="142"/>
        </w:tabs>
        <w:spacing w:before="60"/>
        <w:ind w:left="623" w:hanging="907"/>
        <w:jc w:val="both"/>
        <w:rPr>
          <w:rFonts w:ascii="Tahoma" w:eastAsia="Times New Roman" w:hAnsi="Tahoma" w:cs="Tahoma"/>
          <w:color w:val="auto"/>
          <w:sz w:val="18"/>
          <w:szCs w:val="18"/>
        </w:rPr>
      </w:pPr>
      <w:r>
        <w:rPr>
          <w:rFonts w:ascii="Tahoma" w:eastAsia="Times New Roman" w:hAnsi="Tahoma" w:cs="Tahoma"/>
          <w:color w:val="auto"/>
          <w:sz w:val="18"/>
          <w:szCs w:val="18"/>
        </w:rPr>
        <w:tab/>
      </w:r>
      <w:r w:rsidRPr="005B4FAA">
        <w:rPr>
          <w:rFonts w:ascii="Tahoma" w:eastAsia="Times New Roman" w:hAnsi="Tahoma" w:cs="Tahoma"/>
          <w:color w:val="auto"/>
          <w:sz w:val="18"/>
          <w:szCs w:val="18"/>
        </w:rPr>
        <w:t>1</w:t>
      </w:r>
      <w:r>
        <w:rPr>
          <w:rFonts w:ascii="Tahoma" w:eastAsia="Times New Roman" w:hAnsi="Tahoma" w:cs="Tahoma"/>
          <w:color w:val="auto"/>
          <w:sz w:val="18"/>
          <w:szCs w:val="18"/>
        </w:rPr>
        <w:t>7</w:t>
      </w:r>
      <w:r w:rsidRPr="005B4FAA">
        <w:rPr>
          <w:rFonts w:ascii="Tahoma" w:eastAsia="Times New Roman" w:hAnsi="Tahoma" w:cs="Tahoma"/>
          <w:color w:val="auto"/>
          <w:sz w:val="18"/>
          <w:szCs w:val="18"/>
        </w:rPr>
        <w:t>.4.</w:t>
      </w:r>
      <w:r>
        <w:rPr>
          <w:rFonts w:ascii="Tahoma" w:eastAsia="Times New Roman" w:hAnsi="Tahoma" w:cs="Tahoma"/>
          <w:color w:val="auto"/>
          <w:sz w:val="18"/>
          <w:szCs w:val="18"/>
        </w:rPr>
        <w:t xml:space="preserve"> </w:t>
      </w:r>
      <w:r w:rsidRPr="005B4FAA">
        <w:rPr>
          <w:rFonts w:ascii="Tahoma" w:eastAsia="Times New Roman" w:hAnsi="Tahoma" w:cs="Tahoma"/>
          <w:color w:val="auto"/>
          <w:sz w:val="18"/>
          <w:szCs w:val="18"/>
        </w:rPr>
        <w:t xml:space="preserve">Odwołanie wnosi się do Prezesa Izby w formie pisemnej albo w formie elektronicznej albo w postaci </w:t>
      </w:r>
      <w:proofErr w:type="gramStart"/>
      <w:r w:rsidRPr="005B4FAA">
        <w:rPr>
          <w:rFonts w:ascii="Tahoma" w:eastAsia="Times New Roman" w:hAnsi="Tahoma" w:cs="Tahoma"/>
          <w:color w:val="auto"/>
          <w:sz w:val="18"/>
          <w:szCs w:val="18"/>
        </w:rPr>
        <w:t xml:space="preserve">elektronicznej,   </w:t>
      </w:r>
      <w:proofErr w:type="gramEnd"/>
      <w:r w:rsidRPr="005B4FAA">
        <w:rPr>
          <w:rFonts w:ascii="Tahoma" w:eastAsia="Times New Roman" w:hAnsi="Tahoma" w:cs="Tahoma"/>
          <w:color w:val="auto"/>
          <w:sz w:val="18"/>
          <w:szCs w:val="18"/>
        </w:rPr>
        <w:t xml:space="preserve">                      z tym, że odwołanie i przystąpienie do postępowania odwoławczego, wniesione w postaci elektronicznej, wymagają opatrzenia podpisem zaufanym.</w:t>
      </w:r>
    </w:p>
    <w:p w14:paraId="3478F7D7" w14:textId="5974D56D" w:rsidR="00573269" w:rsidRPr="005B4FAA" w:rsidRDefault="00573269" w:rsidP="00696CC4">
      <w:pPr>
        <w:tabs>
          <w:tab w:val="num" w:pos="142"/>
        </w:tabs>
        <w:spacing w:before="60"/>
        <w:ind w:left="623" w:hanging="907"/>
        <w:jc w:val="both"/>
        <w:rPr>
          <w:rFonts w:ascii="Tahoma" w:eastAsia="Times New Roman" w:hAnsi="Tahoma" w:cs="Tahoma"/>
          <w:color w:val="auto"/>
          <w:sz w:val="18"/>
          <w:szCs w:val="18"/>
        </w:rPr>
      </w:pPr>
      <w:r>
        <w:rPr>
          <w:rFonts w:ascii="Tahoma" w:eastAsia="Times New Roman" w:hAnsi="Tahoma" w:cs="Tahoma"/>
          <w:color w:val="auto"/>
          <w:sz w:val="18"/>
          <w:szCs w:val="18"/>
        </w:rPr>
        <w:tab/>
      </w:r>
      <w:r w:rsidRPr="005B4FAA">
        <w:rPr>
          <w:rFonts w:ascii="Tahoma" w:eastAsia="Times New Roman" w:hAnsi="Tahoma" w:cs="Tahoma"/>
          <w:color w:val="auto"/>
          <w:sz w:val="18"/>
          <w:szCs w:val="18"/>
        </w:rPr>
        <w:t>1</w:t>
      </w:r>
      <w:r>
        <w:rPr>
          <w:rFonts w:ascii="Tahoma" w:eastAsia="Times New Roman" w:hAnsi="Tahoma" w:cs="Tahoma"/>
          <w:color w:val="auto"/>
          <w:sz w:val="18"/>
          <w:szCs w:val="18"/>
        </w:rPr>
        <w:t>7</w:t>
      </w:r>
      <w:r w:rsidRPr="005B4FAA">
        <w:rPr>
          <w:rFonts w:ascii="Tahoma" w:eastAsia="Times New Roman" w:hAnsi="Tahoma" w:cs="Tahoma"/>
          <w:color w:val="auto"/>
          <w:sz w:val="18"/>
          <w:szCs w:val="18"/>
        </w:rPr>
        <w:t>.5.</w:t>
      </w:r>
      <w:r>
        <w:rPr>
          <w:rFonts w:ascii="Tahoma" w:eastAsia="Times New Roman" w:hAnsi="Tahoma" w:cs="Tahoma"/>
          <w:color w:val="auto"/>
          <w:sz w:val="18"/>
          <w:szCs w:val="18"/>
        </w:rPr>
        <w:t xml:space="preserve"> </w:t>
      </w:r>
      <w:r w:rsidRPr="005B4FAA">
        <w:rPr>
          <w:rFonts w:ascii="Tahoma" w:eastAsia="Times New Roman" w:hAnsi="Tahoma" w:cs="Tahoma"/>
          <w:color w:val="auto"/>
          <w:sz w:val="18"/>
          <w:szCs w:val="18"/>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FC8B8DE" w14:textId="38672820" w:rsidR="00573269" w:rsidRPr="005B4FAA" w:rsidRDefault="00573269" w:rsidP="00696CC4">
      <w:pPr>
        <w:tabs>
          <w:tab w:val="num" w:pos="142"/>
        </w:tabs>
        <w:spacing w:before="60"/>
        <w:ind w:left="623" w:hanging="907"/>
        <w:jc w:val="both"/>
        <w:rPr>
          <w:rFonts w:ascii="Tahoma" w:eastAsia="Times New Roman" w:hAnsi="Tahoma" w:cs="Tahoma"/>
          <w:color w:val="auto"/>
          <w:sz w:val="18"/>
          <w:szCs w:val="18"/>
        </w:rPr>
      </w:pPr>
      <w:r>
        <w:rPr>
          <w:rFonts w:ascii="Tahoma" w:eastAsia="Times New Roman" w:hAnsi="Tahoma" w:cs="Tahoma"/>
          <w:color w:val="auto"/>
          <w:sz w:val="18"/>
          <w:szCs w:val="18"/>
        </w:rPr>
        <w:lastRenderedPageBreak/>
        <w:tab/>
      </w:r>
      <w:r w:rsidRPr="005B4FAA">
        <w:rPr>
          <w:rFonts w:ascii="Tahoma" w:eastAsia="Times New Roman" w:hAnsi="Tahoma" w:cs="Tahoma"/>
          <w:color w:val="auto"/>
          <w:sz w:val="18"/>
          <w:szCs w:val="18"/>
        </w:rPr>
        <w:t>1</w:t>
      </w:r>
      <w:r>
        <w:rPr>
          <w:rFonts w:ascii="Tahoma" w:eastAsia="Times New Roman" w:hAnsi="Tahoma" w:cs="Tahoma"/>
          <w:color w:val="auto"/>
          <w:sz w:val="18"/>
          <w:szCs w:val="18"/>
        </w:rPr>
        <w:t>7</w:t>
      </w:r>
      <w:r w:rsidRPr="005B4FAA">
        <w:rPr>
          <w:rFonts w:ascii="Tahoma" w:eastAsia="Times New Roman" w:hAnsi="Tahoma" w:cs="Tahoma"/>
          <w:color w:val="auto"/>
          <w:sz w:val="18"/>
          <w:szCs w:val="18"/>
        </w:rPr>
        <w:t>.6.</w:t>
      </w:r>
      <w:r>
        <w:rPr>
          <w:rFonts w:ascii="Tahoma" w:eastAsia="Times New Roman" w:hAnsi="Tahoma" w:cs="Tahoma"/>
          <w:color w:val="auto"/>
          <w:sz w:val="18"/>
          <w:szCs w:val="18"/>
        </w:rPr>
        <w:t xml:space="preserve"> </w:t>
      </w:r>
      <w:r w:rsidRPr="005B4FAA">
        <w:rPr>
          <w:rFonts w:ascii="Tahoma" w:eastAsia="Times New Roman" w:hAnsi="Tahoma" w:cs="Tahoma"/>
          <w:color w:val="auto"/>
          <w:sz w:val="18"/>
          <w:szCs w:val="18"/>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7268D43E" w14:textId="0AB78D34" w:rsidR="00573269" w:rsidRPr="005B4FAA" w:rsidRDefault="00573269" w:rsidP="00573269">
      <w:pPr>
        <w:tabs>
          <w:tab w:val="num" w:pos="142"/>
        </w:tabs>
        <w:spacing w:before="60"/>
        <w:ind w:left="141" w:hanging="425"/>
        <w:jc w:val="both"/>
        <w:rPr>
          <w:rFonts w:ascii="Tahoma" w:eastAsia="Times New Roman" w:hAnsi="Tahoma" w:cs="Tahoma"/>
          <w:color w:val="auto"/>
          <w:sz w:val="18"/>
          <w:szCs w:val="18"/>
        </w:rPr>
      </w:pPr>
      <w:r>
        <w:rPr>
          <w:rFonts w:ascii="Tahoma" w:eastAsia="Times New Roman" w:hAnsi="Tahoma" w:cs="Tahoma"/>
          <w:color w:val="auto"/>
          <w:sz w:val="18"/>
          <w:szCs w:val="18"/>
        </w:rPr>
        <w:tab/>
      </w:r>
      <w:r w:rsidRPr="005B4FAA">
        <w:rPr>
          <w:rFonts w:ascii="Tahoma" w:eastAsia="Times New Roman" w:hAnsi="Tahoma" w:cs="Tahoma"/>
          <w:color w:val="auto"/>
          <w:sz w:val="18"/>
          <w:szCs w:val="18"/>
        </w:rPr>
        <w:t>1</w:t>
      </w:r>
      <w:r>
        <w:rPr>
          <w:rFonts w:ascii="Tahoma" w:eastAsia="Times New Roman" w:hAnsi="Tahoma" w:cs="Tahoma"/>
          <w:color w:val="auto"/>
          <w:sz w:val="18"/>
          <w:szCs w:val="18"/>
        </w:rPr>
        <w:t>7</w:t>
      </w:r>
      <w:r w:rsidRPr="005B4FAA">
        <w:rPr>
          <w:rFonts w:ascii="Tahoma" w:eastAsia="Times New Roman" w:hAnsi="Tahoma" w:cs="Tahoma"/>
          <w:color w:val="auto"/>
          <w:sz w:val="18"/>
          <w:szCs w:val="18"/>
        </w:rPr>
        <w:t>.7.</w:t>
      </w:r>
      <w:r>
        <w:rPr>
          <w:rFonts w:ascii="Tahoma" w:eastAsia="Times New Roman" w:hAnsi="Tahoma" w:cs="Tahoma"/>
          <w:color w:val="auto"/>
          <w:sz w:val="18"/>
          <w:szCs w:val="18"/>
        </w:rPr>
        <w:t xml:space="preserve"> </w:t>
      </w:r>
      <w:r w:rsidRPr="005B4FAA">
        <w:rPr>
          <w:rFonts w:ascii="Tahoma" w:eastAsia="Times New Roman" w:hAnsi="Tahoma" w:cs="Tahoma"/>
          <w:color w:val="auto"/>
          <w:sz w:val="18"/>
          <w:szCs w:val="18"/>
        </w:rPr>
        <w:t>Odwołanie wnosi się:</w:t>
      </w:r>
    </w:p>
    <w:p w14:paraId="3AA3462F" w14:textId="77777777" w:rsidR="00573269" w:rsidRPr="005B4FAA" w:rsidRDefault="00573269">
      <w:pPr>
        <w:numPr>
          <w:ilvl w:val="0"/>
          <w:numId w:val="14"/>
        </w:numPr>
        <w:suppressAutoHyphens w:val="0"/>
        <w:spacing w:before="60"/>
        <w:jc w:val="both"/>
        <w:rPr>
          <w:rFonts w:ascii="Tahoma" w:eastAsia="Times New Roman" w:hAnsi="Tahoma" w:cs="Tahoma"/>
          <w:color w:val="auto"/>
          <w:sz w:val="18"/>
          <w:szCs w:val="18"/>
        </w:rPr>
      </w:pPr>
      <w:r w:rsidRPr="005B4FAA">
        <w:rPr>
          <w:rFonts w:ascii="Tahoma" w:eastAsia="Times New Roman" w:hAnsi="Tahoma" w:cs="Tahoma"/>
          <w:color w:val="auto"/>
          <w:sz w:val="18"/>
          <w:szCs w:val="18"/>
        </w:rPr>
        <w:t>w terminie 10 dni od dnia przekazania informacji o czynności zamawiającego stanowiącej podstawę jego wniesienia, jeżeli informacja została przekazana przy użyciu środków komunikacji elektronicznej,</w:t>
      </w:r>
    </w:p>
    <w:p w14:paraId="24C85610" w14:textId="77777777" w:rsidR="00573269" w:rsidRPr="005B4FAA" w:rsidRDefault="00573269">
      <w:pPr>
        <w:numPr>
          <w:ilvl w:val="0"/>
          <w:numId w:val="14"/>
        </w:numPr>
        <w:suppressAutoHyphens w:val="0"/>
        <w:spacing w:before="60"/>
        <w:jc w:val="both"/>
        <w:rPr>
          <w:rFonts w:ascii="Tahoma" w:eastAsia="Times New Roman" w:hAnsi="Tahoma" w:cs="Tahoma"/>
          <w:color w:val="auto"/>
          <w:sz w:val="18"/>
          <w:szCs w:val="18"/>
        </w:rPr>
      </w:pPr>
      <w:r w:rsidRPr="005B4FAA">
        <w:rPr>
          <w:rFonts w:ascii="Tahoma" w:eastAsia="Times New Roman" w:hAnsi="Tahoma" w:cs="Tahoma"/>
          <w:color w:val="auto"/>
          <w:sz w:val="18"/>
          <w:szCs w:val="18"/>
        </w:rPr>
        <w:t>15 dni od dnia przekazania informacji o czynności zamawiającego stanowiącej podstawę jego wniesienia, jeżeli informacja została przekazana w sposób inny niż określony w pkt 1 powyżej</w:t>
      </w:r>
    </w:p>
    <w:p w14:paraId="349A6740" w14:textId="77777777" w:rsidR="00573269" w:rsidRPr="005B4FAA" w:rsidRDefault="00573269">
      <w:pPr>
        <w:numPr>
          <w:ilvl w:val="0"/>
          <w:numId w:val="14"/>
        </w:numPr>
        <w:suppressAutoHyphens w:val="0"/>
        <w:spacing w:before="60"/>
        <w:jc w:val="both"/>
        <w:rPr>
          <w:rFonts w:ascii="Tahoma" w:eastAsia="Times New Roman" w:hAnsi="Tahoma" w:cs="Tahoma"/>
          <w:color w:val="auto"/>
          <w:sz w:val="18"/>
          <w:szCs w:val="18"/>
        </w:rPr>
      </w:pPr>
      <w:r w:rsidRPr="005B4FAA">
        <w:rPr>
          <w:rFonts w:ascii="Tahoma" w:eastAsia="Times New Roman" w:hAnsi="Tahoma" w:cs="Tahoma"/>
          <w:color w:val="auto"/>
          <w:sz w:val="18"/>
          <w:szCs w:val="18"/>
        </w:rPr>
        <w:t>wobec specyfikacji istotnych warunków zamówienia - w terminie 10 dni od zamieszczenia dokumentu na stronie internetowej</w:t>
      </w:r>
    </w:p>
    <w:p w14:paraId="2277C803" w14:textId="77777777" w:rsidR="00573269" w:rsidRPr="005B4FAA" w:rsidRDefault="00573269">
      <w:pPr>
        <w:numPr>
          <w:ilvl w:val="0"/>
          <w:numId w:val="14"/>
        </w:numPr>
        <w:suppressAutoHyphens w:val="0"/>
        <w:spacing w:before="60"/>
        <w:jc w:val="both"/>
        <w:rPr>
          <w:rFonts w:ascii="Tahoma" w:eastAsia="Times New Roman" w:hAnsi="Tahoma" w:cs="Tahoma"/>
          <w:color w:val="auto"/>
          <w:sz w:val="18"/>
          <w:szCs w:val="18"/>
        </w:rPr>
      </w:pPr>
      <w:r w:rsidRPr="005B4FAA">
        <w:rPr>
          <w:rFonts w:ascii="Tahoma" w:eastAsia="Times New Roman" w:hAnsi="Tahoma" w:cs="Tahoma"/>
          <w:color w:val="auto"/>
          <w:sz w:val="18"/>
          <w:szCs w:val="18"/>
        </w:rPr>
        <w:t>wobec czynności innych niż określone w pkt1-3 powyżej -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6840D2AF" w14:textId="7B340FB5" w:rsidR="00573269" w:rsidRPr="005B4FAA" w:rsidRDefault="00573269" w:rsidP="00573269">
      <w:pPr>
        <w:tabs>
          <w:tab w:val="num" w:pos="142"/>
        </w:tabs>
        <w:spacing w:before="60"/>
        <w:ind w:left="623" w:hanging="907"/>
        <w:jc w:val="both"/>
        <w:rPr>
          <w:rFonts w:ascii="Tahoma" w:eastAsia="Times New Roman" w:hAnsi="Tahoma" w:cs="Tahoma"/>
          <w:color w:val="auto"/>
          <w:sz w:val="18"/>
          <w:szCs w:val="18"/>
        </w:rPr>
      </w:pPr>
      <w:r>
        <w:rPr>
          <w:rFonts w:ascii="Tahoma" w:eastAsia="Times New Roman" w:hAnsi="Tahoma" w:cs="Tahoma"/>
          <w:color w:val="auto"/>
          <w:sz w:val="18"/>
          <w:szCs w:val="18"/>
        </w:rPr>
        <w:tab/>
      </w:r>
      <w:r w:rsidRPr="005B4FAA">
        <w:rPr>
          <w:rFonts w:ascii="Tahoma" w:eastAsia="Times New Roman" w:hAnsi="Tahoma" w:cs="Tahoma"/>
          <w:color w:val="auto"/>
          <w:sz w:val="18"/>
          <w:szCs w:val="18"/>
        </w:rPr>
        <w:t>1</w:t>
      </w:r>
      <w:r>
        <w:rPr>
          <w:rFonts w:ascii="Tahoma" w:eastAsia="Times New Roman" w:hAnsi="Tahoma" w:cs="Tahoma"/>
          <w:color w:val="auto"/>
          <w:sz w:val="18"/>
          <w:szCs w:val="18"/>
        </w:rPr>
        <w:t>7</w:t>
      </w:r>
      <w:r w:rsidRPr="005B4FAA">
        <w:rPr>
          <w:rFonts w:ascii="Tahoma" w:eastAsia="Times New Roman" w:hAnsi="Tahoma" w:cs="Tahoma"/>
          <w:color w:val="auto"/>
          <w:sz w:val="18"/>
          <w:szCs w:val="18"/>
        </w:rPr>
        <w:t>.8.</w:t>
      </w:r>
      <w:r>
        <w:rPr>
          <w:rFonts w:ascii="Tahoma" w:eastAsia="Times New Roman" w:hAnsi="Tahoma" w:cs="Tahoma"/>
          <w:color w:val="auto"/>
          <w:sz w:val="18"/>
          <w:szCs w:val="18"/>
        </w:rPr>
        <w:t xml:space="preserve"> </w:t>
      </w:r>
      <w:r w:rsidRPr="005B4FAA">
        <w:rPr>
          <w:rFonts w:ascii="Tahoma" w:eastAsia="Times New Roman" w:hAnsi="Tahoma" w:cs="Tahoma"/>
          <w:color w:val="auto"/>
          <w:sz w:val="18"/>
          <w:szCs w:val="18"/>
        </w:rPr>
        <w:t>Na orzeczenie Krajowej Izby Odwoławczej stronom oraz uczestnikom postępowania odwoławczego przysługuje skarga do sądu.</w:t>
      </w:r>
    </w:p>
    <w:p w14:paraId="19DF7B3D" w14:textId="453A797E" w:rsidR="00573269" w:rsidRPr="005B4FAA" w:rsidRDefault="00573269" w:rsidP="00573269">
      <w:pPr>
        <w:tabs>
          <w:tab w:val="num" w:pos="142"/>
        </w:tabs>
        <w:spacing w:before="60"/>
        <w:ind w:left="141" w:hanging="425"/>
        <w:jc w:val="both"/>
        <w:rPr>
          <w:rFonts w:ascii="Tahoma" w:eastAsia="Times New Roman" w:hAnsi="Tahoma" w:cs="Tahoma"/>
          <w:color w:val="auto"/>
          <w:sz w:val="18"/>
          <w:szCs w:val="18"/>
        </w:rPr>
      </w:pPr>
      <w:r>
        <w:rPr>
          <w:rFonts w:ascii="Tahoma" w:eastAsia="Times New Roman" w:hAnsi="Tahoma" w:cs="Tahoma"/>
          <w:color w:val="auto"/>
          <w:sz w:val="18"/>
          <w:szCs w:val="18"/>
        </w:rPr>
        <w:tab/>
      </w:r>
      <w:r w:rsidRPr="005B4FAA">
        <w:rPr>
          <w:rFonts w:ascii="Tahoma" w:eastAsia="Times New Roman" w:hAnsi="Tahoma" w:cs="Tahoma"/>
          <w:color w:val="auto"/>
          <w:sz w:val="18"/>
          <w:szCs w:val="18"/>
        </w:rPr>
        <w:t>1</w:t>
      </w:r>
      <w:r>
        <w:rPr>
          <w:rFonts w:ascii="Tahoma" w:eastAsia="Times New Roman" w:hAnsi="Tahoma" w:cs="Tahoma"/>
          <w:color w:val="auto"/>
          <w:sz w:val="18"/>
          <w:szCs w:val="18"/>
        </w:rPr>
        <w:t>7</w:t>
      </w:r>
      <w:r w:rsidRPr="005B4FAA">
        <w:rPr>
          <w:rFonts w:ascii="Tahoma" w:eastAsia="Times New Roman" w:hAnsi="Tahoma" w:cs="Tahoma"/>
          <w:color w:val="auto"/>
          <w:sz w:val="18"/>
          <w:szCs w:val="18"/>
        </w:rPr>
        <w:t>.9.</w:t>
      </w:r>
      <w:r>
        <w:rPr>
          <w:rFonts w:ascii="Tahoma" w:eastAsia="Times New Roman" w:hAnsi="Tahoma" w:cs="Tahoma"/>
          <w:color w:val="auto"/>
          <w:sz w:val="18"/>
          <w:szCs w:val="18"/>
        </w:rPr>
        <w:t xml:space="preserve"> </w:t>
      </w:r>
      <w:r w:rsidRPr="005B4FAA">
        <w:rPr>
          <w:rFonts w:ascii="Tahoma" w:eastAsia="Times New Roman" w:hAnsi="Tahoma" w:cs="Tahoma"/>
          <w:color w:val="auto"/>
          <w:sz w:val="18"/>
          <w:szCs w:val="18"/>
        </w:rPr>
        <w:t>Przepisy dotyczące skargi do sądu zostały zawarte w Rozdziale 3 Działu IX ustawy.</w:t>
      </w:r>
    </w:p>
    <w:p w14:paraId="4FAA420A" w14:textId="77777777" w:rsidR="007D43BE" w:rsidRPr="002510F8" w:rsidRDefault="007D43BE" w:rsidP="007418D4">
      <w:pPr>
        <w:pStyle w:val="Normalny1"/>
        <w:jc w:val="both"/>
        <w:rPr>
          <w:rFonts w:ascii="Tahoma" w:eastAsia="Tahoma" w:hAnsi="Tahoma" w:cs="Tahoma"/>
          <w:color w:val="auto"/>
          <w:sz w:val="18"/>
          <w:szCs w:val="18"/>
          <w:lang w:eastAsia="zh-CN"/>
        </w:rPr>
      </w:pPr>
    </w:p>
    <w:p w14:paraId="4B969C89" w14:textId="6CE555BC" w:rsidR="00D90F5C" w:rsidRPr="002510F8" w:rsidRDefault="00D90F5C" w:rsidP="00D90F5C">
      <w:pPr>
        <w:spacing w:line="360" w:lineRule="auto"/>
        <w:rPr>
          <w:rFonts w:ascii="Tahoma" w:eastAsia="Tahoma" w:hAnsi="Tahoma" w:cs="Tahoma"/>
          <w:b/>
          <w:color w:val="FFFFFF"/>
          <w:sz w:val="18"/>
          <w:szCs w:val="18"/>
        </w:rPr>
      </w:pPr>
      <w:r w:rsidRPr="002510F8">
        <w:rPr>
          <w:rFonts w:ascii="Tahoma" w:eastAsia="Tahoma" w:hAnsi="Tahoma" w:cs="Tahoma"/>
          <w:b/>
          <w:color w:val="FFFFFF"/>
          <w:sz w:val="18"/>
          <w:szCs w:val="18"/>
          <w:highlight w:val="black"/>
        </w:rPr>
        <w:t>1</w:t>
      </w:r>
      <w:r w:rsidR="007D43BE" w:rsidRPr="002510F8">
        <w:rPr>
          <w:rFonts w:ascii="Tahoma" w:eastAsia="Tahoma" w:hAnsi="Tahoma" w:cs="Tahoma"/>
          <w:b/>
          <w:color w:val="FFFFFF"/>
          <w:sz w:val="18"/>
          <w:szCs w:val="18"/>
          <w:highlight w:val="black"/>
        </w:rPr>
        <w:t>8</w:t>
      </w:r>
      <w:r w:rsidRPr="002510F8">
        <w:rPr>
          <w:rFonts w:ascii="Tahoma" w:eastAsia="Tahoma" w:hAnsi="Tahoma" w:cs="Tahoma"/>
          <w:b/>
          <w:color w:val="FFFFFF"/>
          <w:sz w:val="18"/>
          <w:szCs w:val="18"/>
          <w:highlight w:val="black"/>
        </w:rPr>
        <w:tab/>
        <w:t xml:space="preserve">Klauzula informacyjna na podstawie art. 13, ust. 1 i </w:t>
      </w:r>
      <w:r w:rsidR="00A73456" w:rsidRPr="002510F8">
        <w:rPr>
          <w:rFonts w:ascii="Tahoma" w:eastAsia="Tahoma" w:hAnsi="Tahoma" w:cs="Tahoma"/>
          <w:b/>
          <w:color w:val="FFFFFF"/>
          <w:sz w:val="18"/>
          <w:szCs w:val="18"/>
          <w:highlight w:val="black"/>
        </w:rPr>
        <w:t>2 ogólnego</w:t>
      </w:r>
      <w:r w:rsidRPr="002510F8">
        <w:rPr>
          <w:rFonts w:ascii="Tahoma" w:eastAsia="Tahoma" w:hAnsi="Tahoma" w:cs="Tahoma"/>
          <w:b/>
          <w:color w:val="FFFFFF"/>
          <w:sz w:val="18"/>
          <w:szCs w:val="18"/>
          <w:highlight w:val="black"/>
        </w:rPr>
        <w:t xml:space="preserve"> </w:t>
      </w:r>
      <w:proofErr w:type="spellStart"/>
      <w:r w:rsidRPr="002510F8">
        <w:rPr>
          <w:rFonts w:ascii="Tahoma" w:eastAsia="Tahoma" w:hAnsi="Tahoma" w:cs="Tahoma"/>
          <w:b/>
          <w:color w:val="FFFFFF"/>
          <w:sz w:val="18"/>
          <w:szCs w:val="18"/>
          <w:highlight w:val="black"/>
        </w:rPr>
        <w:t>Rozporządzenia</w:t>
      </w:r>
      <w:r w:rsidRPr="002510F8">
        <w:rPr>
          <w:rFonts w:ascii="Tahoma" w:eastAsia="Tahoma" w:hAnsi="Tahoma" w:cs="Tahoma"/>
          <w:b/>
          <w:color w:val="auto"/>
          <w:sz w:val="18"/>
          <w:szCs w:val="18"/>
          <w:highlight w:val="black"/>
        </w:rPr>
        <w:t>,,,,,,,,,,,,,,,,,,,,,,,,,</w:t>
      </w:r>
      <w:r w:rsidRPr="002510F8">
        <w:rPr>
          <w:rFonts w:ascii="Tahoma" w:eastAsia="Tahoma" w:hAnsi="Tahoma" w:cs="Tahoma"/>
          <w:b/>
          <w:color w:val="FFFFFF"/>
          <w:sz w:val="18"/>
          <w:szCs w:val="18"/>
        </w:rPr>
        <w:t>nie</w:t>
      </w:r>
      <w:proofErr w:type="spellEnd"/>
      <w:r w:rsidRPr="002510F8">
        <w:rPr>
          <w:rFonts w:ascii="Tahoma" w:eastAsia="Tahoma" w:hAnsi="Tahoma" w:cs="Tahoma"/>
          <w:b/>
          <w:color w:val="FFFFFF"/>
          <w:sz w:val="18"/>
          <w:szCs w:val="18"/>
        </w:rPr>
        <w:t xml:space="preserve"> </w:t>
      </w:r>
    </w:p>
    <w:p w14:paraId="7CCAE13F" w14:textId="6151C6E0" w:rsidR="009F7D5E" w:rsidRPr="009F7D5E" w:rsidRDefault="009F7D5E" w:rsidP="009F7D5E">
      <w:pPr>
        <w:tabs>
          <w:tab w:val="left" w:pos="284"/>
          <w:tab w:val="left" w:pos="426"/>
        </w:tabs>
        <w:jc w:val="both"/>
        <w:rPr>
          <w:rFonts w:ascii="Tahoma" w:eastAsia="Calibri" w:hAnsi="Tahoma" w:cs="Tahoma"/>
          <w:noProof/>
          <w:color w:val="auto"/>
          <w:sz w:val="18"/>
          <w:szCs w:val="18"/>
          <w:lang w:eastAsia="en-US"/>
        </w:rPr>
      </w:pPr>
      <w:r w:rsidRPr="009F7D5E">
        <w:rPr>
          <w:rFonts w:ascii="Tahoma" w:eastAsia="Calibri" w:hAnsi="Tahoma" w:cs="Tahoma"/>
          <w:noProof/>
          <w:sz w:val="18"/>
          <w:szCs w:val="18"/>
          <w:lang w:eastAsia="en-US"/>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(dalej „RODO”), przyjmuję do wiadomości, że:</w:t>
      </w:r>
    </w:p>
    <w:p w14:paraId="0E303B21" w14:textId="77777777" w:rsidR="009F7D5E" w:rsidRPr="009F7D5E" w:rsidRDefault="009F7D5E">
      <w:pPr>
        <w:pStyle w:val="Akapitzlist"/>
        <w:numPr>
          <w:ilvl w:val="0"/>
          <w:numId w:val="30"/>
        </w:numPr>
        <w:spacing w:line="240" w:lineRule="auto"/>
        <w:ind w:left="587"/>
        <w:jc w:val="both"/>
        <w:rPr>
          <w:rFonts w:ascii="Tahoma" w:eastAsia="Times New Roman" w:hAnsi="Tahoma" w:cs="Tahoma"/>
          <w:color w:val="auto"/>
          <w:sz w:val="18"/>
          <w:szCs w:val="18"/>
        </w:rPr>
      </w:pPr>
      <w:r w:rsidRPr="009F7D5E">
        <w:rPr>
          <w:rFonts w:ascii="Tahoma" w:eastAsia="Calibri" w:hAnsi="Tahoma" w:cs="Tahoma"/>
          <w:noProof/>
          <w:sz w:val="18"/>
          <w:szCs w:val="18"/>
          <w:lang w:eastAsia="en-US"/>
        </w:rPr>
        <w:t>Administratorem Pani/Pana danych osobowych jest Dolnośląskie Centrum Onkologii, Pulmonologii i Hematologii, pl. Hirszfelda 12, zwany dalej Administratorem</w:t>
      </w:r>
      <w:r w:rsidRPr="009F7D5E">
        <w:rPr>
          <w:rFonts w:ascii="Tahoma" w:hAnsi="Tahoma" w:cs="Tahoma"/>
          <w:sz w:val="18"/>
          <w:szCs w:val="18"/>
        </w:rPr>
        <w:t>/ ADO.</w:t>
      </w:r>
    </w:p>
    <w:p w14:paraId="6B592399" w14:textId="77777777" w:rsidR="009F7D5E" w:rsidRPr="009F7D5E" w:rsidRDefault="009F7D5E">
      <w:pPr>
        <w:pStyle w:val="Akapitzlist"/>
        <w:numPr>
          <w:ilvl w:val="0"/>
          <w:numId w:val="30"/>
        </w:numPr>
        <w:suppressAutoHyphens w:val="0"/>
        <w:autoSpaceDN w:val="0"/>
        <w:spacing w:line="240" w:lineRule="auto"/>
        <w:ind w:left="587"/>
        <w:jc w:val="both"/>
        <w:textAlignment w:val="baseline"/>
        <w:rPr>
          <w:rFonts w:ascii="Tahoma" w:eastAsia="Lucida Sans Unicode" w:hAnsi="Tahoma" w:cs="Tahoma"/>
          <w:kern w:val="3"/>
          <w:sz w:val="18"/>
          <w:szCs w:val="18"/>
        </w:rPr>
      </w:pPr>
      <w:r w:rsidRPr="009F7D5E">
        <w:rPr>
          <w:rFonts w:ascii="Tahoma" w:eastAsia="Calibri" w:hAnsi="Tahoma" w:cs="Tahoma"/>
          <w:sz w:val="18"/>
          <w:szCs w:val="18"/>
          <w:lang w:eastAsia="en-US"/>
        </w:rPr>
        <w:t xml:space="preserve">Administrator wyznaczył Inspektora Ochrony Danych, z którym może się Pani/Pan skontaktować poprzez e-mail </w:t>
      </w:r>
      <w:hyperlink r:id="rId27" w:history="1">
        <w:r w:rsidRPr="009F7D5E">
          <w:rPr>
            <w:rStyle w:val="Hipercze"/>
            <w:rFonts w:ascii="Tahoma" w:eastAsia="Calibri" w:hAnsi="Tahoma" w:cs="Tahoma"/>
            <w:sz w:val="18"/>
            <w:szCs w:val="18"/>
            <w:lang w:eastAsia="en-US"/>
          </w:rPr>
          <w:t>iod@dcopih.pl</w:t>
        </w:r>
      </w:hyperlink>
      <w:r w:rsidRPr="009F7D5E">
        <w:rPr>
          <w:rFonts w:ascii="Tahoma" w:eastAsia="Calibri" w:hAnsi="Tahoma" w:cs="Tahoma"/>
          <w:sz w:val="18"/>
          <w:szCs w:val="18"/>
          <w:lang w:eastAsia="en-US"/>
        </w:rPr>
        <w:t xml:space="preserve"> lub pisemnie na adres siedziby Administratora. Z Inspektorem Ochrony Danych można się kontaktować we wszystkich sprawach dotyczących przetwarzania danych osobowych oraz korzystania z praw związanych z przetwarzaniem danych.</w:t>
      </w:r>
    </w:p>
    <w:p w14:paraId="55B790C7" w14:textId="77777777" w:rsidR="009F7D5E" w:rsidRPr="009F7D5E" w:rsidRDefault="009F7D5E">
      <w:pPr>
        <w:pStyle w:val="Akapitzlist"/>
        <w:numPr>
          <w:ilvl w:val="0"/>
          <w:numId w:val="30"/>
        </w:numPr>
        <w:suppressAutoHyphens w:val="0"/>
        <w:autoSpaceDN w:val="0"/>
        <w:spacing w:line="240" w:lineRule="auto"/>
        <w:ind w:left="587"/>
        <w:jc w:val="both"/>
        <w:textAlignment w:val="baseline"/>
        <w:rPr>
          <w:rFonts w:ascii="Tahoma" w:eastAsia="Calibri" w:hAnsi="Tahoma" w:cs="Tahoma"/>
          <w:sz w:val="18"/>
          <w:szCs w:val="18"/>
          <w:lang w:eastAsia="en-US"/>
        </w:rPr>
      </w:pPr>
      <w:r w:rsidRPr="009F7D5E">
        <w:rPr>
          <w:rFonts w:ascii="Tahoma" w:eastAsia="Calibri" w:hAnsi="Tahoma" w:cs="Tahoma"/>
          <w:sz w:val="18"/>
          <w:szCs w:val="18"/>
          <w:lang w:eastAsia="en-US"/>
        </w:rPr>
        <w:t xml:space="preserve">Będziemy przetwarzać Pani/Pana dane osobowe </w:t>
      </w:r>
      <w:r w:rsidRPr="009F7D5E">
        <w:rPr>
          <w:rFonts w:ascii="Tahoma" w:eastAsia="Calibri" w:hAnsi="Tahoma" w:cs="Tahoma"/>
          <w:sz w:val="18"/>
          <w:szCs w:val="18"/>
          <w:shd w:val="clear" w:color="auto" w:fill="FEFEFE"/>
          <w:lang w:eastAsia="en-US"/>
        </w:rPr>
        <w:t xml:space="preserve">w celu realizacji przedmiotowego </w:t>
      </w:r>
      <w:r w:rsidRPr="009F7D5E">
        <w:rPr>
          <w:rFonts w:ascii="Tahoma" w:eastAsia="Calibri" w:hAnsi="Tahoma" w:cs="Tahoma"/>
          <w:sz w:val="18"/>
          <w:szCs w:val="18"/>
          <w:lang w:eastAsia="en-US"/>
        </w:rPr>
        <w:t xml:space="preserve">postępowania o udzielenie zamówienia publicznego na podstawie art. 6 ust. 1 lit c RODO (realizacja obowiązku prawnego ciążącego na administratorze danych). </w:t>
      </w:r>
    </w:p>
    <w:p w14:paraId="7E3A0738" w14:textId="77777777" w:rsidR="009F7D5E" w:rsidRPr="009F7D5E" w:rsidRDefault="009F7D5E">
      <w:pPr>
        <w:pStyle w:val="Akapitzlist"/>
        <w:numPr>
          <w:ilvl w:val="0"/>
          <w:numId w:val="30"/>
        </w:numPr>
        <w:suppressAutoHyphens w:val="0"/>
        <w:autoSpaceDN w:val="0"/>
        <w:spacing w:line="240" w:lineRule="auto"/>
        <w:ind w:left="587"/>
        <w:jc w:val="both"/>
        <w:textAlignment w:val="baseline"/>
        <w:rPr>
          <w:rFonts w:ascii="Tahoma" w:eastAsia="Calibri" w:hAnsi="Tahoma" w:cs="Tahoma"/>
          <w:sz w:val="18"/>
          <w:szCs w:val="18"/>
          <w:lang w:eastAsia="en-US"/>
        </w:rPr>
      </w:pPr>
      <w:r w:rsidRPr="009F7D5E">
        <w:rPr>
          <w:rFonts w:ascii="Tahoma" w:eastAsia="Lucida Sans Unicode" w:hAnsi="Tahoma" w:cs="Tahoma"/>
          <w:kern w:val="3"/>
          <w:sz w:val="18"/>
          <w:szCs w:val="18"/>
        </w:rPr>
        <w:t xml:space="preserve">Odbiorcami Pani/Pana danych osobowych będą osoby lub podmioty, którym udostępniona zostanie dokumentacja postępowania w oparciu o art. 18 oraz art. 74 ustawy </w:t>
      </w:r>
      <w:proofErr w:type="spellStart"/>
      <w:r w:rsidRPr="009F7D5E">
        <w:rPr>
          <w:rFonts w:ascii="Tahoma" w:eastAsia="Lucida Sans Unicode" w:hAnsi="Tahoma" w:cs="Tahoma"/>
          <w:kern w:val="3"/>
          <w:sz w:val="18"/>
          <w:szCs w:val="18"/>
        </w:rPr>
        <w:t>Pzp</w:t>
      </w:r>
      <w:proofErr w:type="spellEnd"/>
      <w:r w:rsidRPr="009F7D5E">
        <w:rPr>
          <w:rFonts w:ascii="Tahoma" w:eastAsia="Lucida Sans Unicode" w:hAnsi="Tahoma" w:cs="Tahoma"/>
          <w:kern w:val="3"/>
          <w:sz w:val="18"/>
          <w:szCs w:val="18"/>
        </w:rPr>
        <w:t>;</w:t>
      </w:r>
    </w:p>
    <w:p w14:paraId="1333E2E3" w14:textId="77777777" w:rsidR="009F7D5E" w:rsidRPr="009F7D5E" w:rsidRDefault="009F7D5E" w:rsidP="009F7D5E">
      <w:pPr>
        <w:pStyle w:val="Akapitzlist"/>
        <w:suppressAutoHyphens w:val="0"/>
        <w:autoSpaceDN w:val="0"/>
        <w:ind w:left="587"/>
        <w:jc w:val="both"/>
        <w:textAlignment w:val="baseline"/>
        <w:rPr>
          <w:rFonts w:ascii="Tahoma" w:eastAsia="Calibri" w:hAnsi="Tahoma" w:cs="Tahoma"/>
          <w:sz w:val="18"/>
          <w:szCs w:val="18"/>
          <w:lang w:eastAsia="en-US"/>
        </w:rPr>
      </w:pPr>
      <w:r w:rsidRPr="009F7D5E">
        <w:rPr>
          <w:rFonts w:ascii="Tahoma" w:eastAsia="Calibri" w:hAnsi="Tahoma" w:cs="Tahoma"/>
          <w:sz w:val="18"/>
          <w:szCs w:val="18"/>
          <w:lang w:eastAsia="en-US"/>
        </w:rPr>
        <w:t>W związku z tym, że postępowanie dotyczy przedsięwzięcia objętego wsparciem pochodzącym z europejskiego Instrumentu na rzecz Odbudowy i Zwiększania Odporności (Krajowy Plan Odbudowy i Zwiększania Odporności – KPO) Zamawiający informuje, że Pani/Pana dane będą przetwarzane w systemach Arachne i SKANER, na co Oferent wyraża zgodę.</w:t>
      </w:r>
    </w:p>
    <w:p w14:paraId="4893D589" w14:textId="77777777" w:rsidR="009F7D5E" w:rsidRPr="009F7D5E" w:rsidRDefault="009F7D5E">
      <w:pPr>
        <w:pStyle w:val="Akapitzlist"/>
        <w:numPr>
          <w:ilvl w:val="0"/>
          <w:numId w:val="30"/>
        </w:numPr>
        <w:suppressAutoHyphens w:val="0"/>
        <w:autoSpaceDN w:val="0"/>
        <w:spacing w:line="240" w:lineRule="auto"/>
        <w:ind w:left="587"/>
        <w:jc w:val="both"/>
        <w:textAlignment w:val="baseline"/>
        <w:rPr>
          <w:rFonts w:ascii="Tahoma" w:eastAsia="Calibri" w:hAnsi="Tahoma" w:cs="Tahoma"/>
          <w:kern w:val="3"/>
          <w:sz w:val="18"/>
          <w:szCs w:val="18"/>
          <w:lang w:eastAsia="en-US"/>
        </w:rPr>
      </w:pPr>
      <w:r w:rsidRPr="009F7D5E">
        <w:rPr>
          <w:rFonts w:ascii="Tahoma" w:eastAsia="Lucida Sans Unicode" w:hAnsi="Tahoma" w:cs="Tahoma"/>
          <w:kern w:val="3"/>
          <w:sz w:val="18"/>
          <w:szCs w:val="18"/>
        </w:rPr>
        <w:t xml:space="preserve">Pani/Pana dane osobowe będą przechowywane przez okres 5 lat dla dokumentów wytworzonych w ramach zamówień publicznych krajowych, dla zamówień publicznych unijnych przez 10 lat. Natomiast umowy cywilno-prawne wraz z dokumentacją dotyczącą ich realizacji, niezależnie od trybu w jakim zostały zawarte, przechowywane będą przez okres 10 lat. </w:t>
      </w:r>
    </w:p>
    <w:p w14:paraId="6A73D603" w14:textId="77777777" w:rsidR="009F7D5E" w:rsidRPr="009F7D5E" w:rsidRDefault="009F7D5E">
      <w:pPr>
        <w:pStyle w:val="Akapitzlist"/>
        <w:numPr>
          <w:ilvl w:val="0"/>
          <w:numId w:val="30"/>
        </w:numPr>
        <w:suppressAutoHyphens w:val="0"/>
        <w:autoSpaceDN w:val="0"/>
        <w:spacing w:line="240" w:lineRule="auto"/>
        <w:ind w:left="587"/>
        <w:jc w:val="both"/>
        <w:textAlignment w:val="baseline"/>
        <w:rPr>
          <w:rFonts w:ascii="Tahoma" w:eastAsia="Calibri" w:hAnsi="Tahoma" w:cs="Tahoma"/>
          <w:sz w:val="18"/>
          <w:szCs w:val="18"/>
          <w:lang w:eastAsia="en-US"/>
        </w:rPr>
      </w:pPr>
      <w:r w:rsidRPr="009F7D5E">
        <w:rPr>
          <w:rFonts w:ascii="Tahoma" w:eastAsia="Calibri" w:hAnsi="Tahoma" w:cs="Tahoma"/>
          <w:sz w:val="18"/>
          <w:szCs w:val="18"/>
          <w:lang w:eastAsia="en-US"/>
        </w:rPr>
        <w:t xml:space="preserve">Obowiązek podania przez Panią/Pana danych osobowych bezpośrednio Pani/Pana dotyczących jest wymogiem ustawowym określonym w przepisach ustawy </w:t>
      </w:r>
      <w:proofErr w:type="spellStart"/>
      <w:r w:rsidRPr="009F7D5E">
        <w:rPr>
          <w:rFonts w:ascii="Tahoma" w:eastAsia="Calibri" w:hAnsi="Tahoma" w:cs="Tahoma"/>
          <w:sz w:val="18"/>
          <w:szCs w:val="18"/>
          <w:lang w:eastAsia="en-US"/>
        </w:rPr>
        <w:t>Pzp</w:t>
      </w:r>
      <w:proofErr w:type="spellEnd"/>
      <w:r w:rsidRPr="009F7D5E">
        <w:rPr>
          <w:rFonts w:ascii="Tahoma" w:eastAsia="Calibri" w:hAnsi="Tahoma" w:cs="Tahoma"/>
          <w:sz w:val="18"/>
          <w:szCs w:val="18"/>
          <w:lang w:eastAsia="en-US"/>
        </w:rPr>
        <w:t xml:space="preserve">, związanym z udziałem w postępowaniu o udzielenie zamówienia publicznego; konsekwencje niepodania określonych danych wynikają z ustawy </w:t>
      </w:r>
      <w:proofErr w:type="spellStart"/>
      <w:r w:rsidRPr="009F7D5E">
        <w:rPr>
          <w:rFonts w:ascii="Tahoma" w:eastAsia="Calibri" w:hAnsi="Tahoma" w:cs="Tahoma"/>
          <w:sz w:val="18"/>
          <w:szCs w:val="18"/>
          <w:lang w:eastAsia="en-US"/>
        </w:rPr>
        <w:t>Pzp</w:t>
      </w:r>
      <w:proofErr w:type="spellEnd"/>
      <w:r w:rsidRPr="009F7D5E">
        <w:rPr>
          <w:rFonts w:ascii="Tahoma" w:eastAsia="Calibri" w:hAnsi="Tahoma" w:cs="Tahoma"/>
          <w:sz w:val="18"/>
          <w:szCs w:val="18"/>
          <w:lang w:eastAsia="en-US"/>
        </w:rPr>
        <w:t>.</w:t>
      </w:r>
    </w:p>
    <w:p w14:paraId="78E62AD8" w14:textId="77777777" w:rsidR="009F7D5E" w:rsidRPr="009F7D5E" w:rsidRDefault="009F7D5E">
      <w:pPr>
        <w:pStyle w:val="Akapitzlist"/>
        <w:numPr>
          <w:ilvl w:val="0"/>
          <w:numId w:val="30"/>
        </w:numPr>
        <w:suppressAutoHyphens w:val="0"/>
        <w:autoSpaceDN w:val="0"/>
        <w:spacing w:line="240" w:lineRule="auto"/>
        <w:ind w:left="587"/>
        <w:jc w:val="both"/>
        <w:textAlignment w:val="baseline"/>
        <w:rPr>
          <w:rFonts w:ascii="Tahoma" w:eastAsia="Calibri" w:hAnsi="Tahoma" w:cs="Tahoma"/>
          <w:sz w:val="18"/>
          <w:szCs w:val="18"/>
          <w:lang w:eastAsia="en-US"/>
        </w:rPr>
      </w:pPr>
      <w:r w:rsidRPr="009F7D5E">
        <w:rPr>
          <w:rFonts w:ascii="Tahoma" w:eastAsia="Lucida Sans Unicode" w:hAnsi="Tahoma" w:cs="Tahoma"/>
          <w:kern w:val="3"/>
          <w:sz w:val="18"/>
          <w:szCs w:val="18"/>
        </w:rPr>
        <w:t xml:space="preserve">w odniesieniu do Pani/Pana danych osobowych decyzje nie będą podejmowane w sposób zautomatyzowany. </w:t>
      </w:r>
    </w:p>
    <w:p w14:paraId="3106A70B" w14:textId="77777777" w:rsidR="009F7D5E" w:rsidRPr="009F7D5E" w:rsidRDefault="009F7D5E">
      <w:pPr>
        <w:pStyle w:val="Akapitzlist"/>
        <w:numPr>
          <w:ilvl w:val="0"/>
          <w:numId w:val="30"/>
        </w:numPr>
        <w:suppressAutoHyphens w:val="0"/>
        <w:autoSpaceDN w:val="0"/>
        <w:spacing w:line="240" w:lineRule="auto"/>
        <w:ind w:left="587"/>
        <w:jc w:val="both"/>
        <w:textAlignment w:val="baseline"/>
        <w:rPr>
          <w:rFonts w:ascii="Tahoma" w:eastAsia="Calibri" w:hAnsi="Tahoma" w:cs="Tahoma"/>
          <w:sz w:val="18"/>
          <w:szCs w:val="18"/>
          <w:lang w:eastAsia="en-US"/>
        </w:rPr>
      </w:pPr>
      <w:r w:rsidRPr="009F7D5E">
        <w:rPr>
          <w:rFonts w:ascii="Tahoma" w:eastAsia="Lucida Sans Unicode" w:hAnsi="Tahoma" w:cs="Tahoma"/>
          <w:kern w:val="3"/>
          <w:sz w:val="18"/>
          <w:szCs w:val="18"/>
        </w:rPr>
        <w:t>Posiada Pani/Pan:</w:t>
      </w:r>
    </w:p>
    <w:p w14:paraId="67430D29" w14:textId="77777777" w:rsidR="009F7D5E" w:rsidRPr="009F7D5E" w:rsidRDefault="009F7D5E">
      <w:pPr>
        <w:pStyle w:val="Akapitzlist"/>
        <w:numPr>
          <w:ilvl w:val="0"/>
          <w:numId w:val="31"/>
        </w:numPr>
        <w:suppressAutoHyphens w:val="0"/>
        <w:autoSpaceDN w:val="0"/>
        <w:spacing w:line="240" w:lineRule="auto"/>
        <w:jc w:val="both"/>
        <w:textAlignment w:val="baseline"/>
        <w:rPr>
          <w:rFonts w:ascii="Tahoma" w:eastAsia="Lucida Sans Unicode" w:hAnsi="Tahoma" w:cs="Tahoma"/>
          <w:kern w:val="3"/>
          <w:sz w:val="18"/>
          <w:szCs w:val="18"/>
        </w:rPr>
      </w:pPr>
      <w:r w:rsidRPr="009F7D5E">
        <w:rPr>
          <w:rFonts w:ascii="Tahoma" w:eastAsia="Lucida Sans Unicode" w:hAnsi="Tahoma" w:cs="Tahoma"/>
          <w:kern w:val="3"/>
          <w:sz w:val="18"/>
          <w:szCs w:val="18"/>
        </w:rPr>
        <w:t>na podstawie art. 15 RODO prawo dostępu do danych osobowych Pani/Pana dotyczących;</w:t>
      </w:r>
    </w:p>
    <w:p w14:paraId="125CD8A1" w14:textId="77777777" w:rsidR="009F7D5E" w:rsidRPr="009F7D5E" w:rsidRDefault="009F7D5E">
      <w:pPr>
        <w:pStyle w:val="Akapitzlist"/>
        <w:numPr>
          <w:ilvl w:val="0"/>
          <w:numId w:val="31"/>
        </w:numPr>
        <w:suppressAutoHyphens w:val="0"/>
        <w:autoSpaceDN w:val="0"/>
        <w:spacing w:line="240" w:lineRule="auto"/>
        <w:jc w:val="both"/>
        <w:textAlignment w:val="baseline"/>
        <w:rPr>
          <w:rFonts w:ascii="Tahoma" w:eastAsia="Lucida Sans Unicode" w:hAnsi="Tahoma" w:cs="Tahoma"/>
          <w:kern w:val="3"/>
          <w:sz w:val="18"/>
          <w:szCs w:val="18"/>
        </w:rPr>
      </w:pPr>
      <w:r w:rsidRPr="009F7D5E">
        <w:rPr>
          <w:rFonts w:ascii="Tahoma" w:eastAsia="Lucida Sans Unicode" w:hAnsi="Tahoma" w:cs="Tahoma"/>
          <w:kern w:val="3"/>
          <w:sz w:val="18"/>
          <w:szCs w:val="18"/>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9F7D5E">
        <w:rPr>
          <w:rFonts w:ascii="Tahoma" w:eastAsia="Lucida Sans Unicode" w:hAnsi="Tahoma" w:cs="Tahoma"/>
          <w:kern w:val="3"/>
          <w:sz w:val="18"/>
          <w:szCs w:val="18"/>
        </w:rPr>
        <w:t>Pzp</w:t>
      </w:r>
      <w:proofErr w:type="spellEnd"/>
      <w:r w:rsidRPr="009F7D5E">
        <w:rPr>
          <w:rFonts w:ascii="Tahoma" w:eastAsia="Lucida Sans Unicode" w:hAnsi="Tahoma" w:cs="Tahoma"/>
          <w:kern w:val="3"/>
          <w:sz w:val="18"/>
          <w:szCs w:val="18"/>
        </w:rPr>
        <w:t xml:space="preserve"> oraz nie może naruszać integralności protokołu postępowania oraz jego załączników;</w:t>
      </w:r>
    </w:p>
    <w:p w14:paraId="0EEF6033" w14:textId="77777777" w:rsidR="009F7D5E" w:rsidRPr="009F7D5E" w:rsidRDefault="009F7D5E">
      <w:pPr>
        <w:pStyle w:val="Akapitzlist"/>
        <w:numPr>
          <w:ilvl w:val="0"/>
          <w:numId w:val="31"/>
        </w:numPr>
        <w:suppressAutoHyphens w:val="0"/>
        <w:autoSpaceDN w:val="0"/>
        <w:spacing w:line="240" w:lineRule="auto"/>
        <w:jc w:val="both"/>
        <w:textAlignment w:val="baseline"/>
        <w:rPr>
          <w:rFonts w:ascii="Tahoma" w:eastAsia="Lucida Sans Unicode" w:hAnsi="Tahoma" w:cs="Tahoma"/>
          <w:kern w:val="3"/>
          <w:sz w:val="18"/>
          <w:szCs w:val="18"/>
        </w:rPr>
      </w:pPr>
      <w:r w:rsidRPr="009F7D5E">
        <w:rPr>
          <w:rFonts w:ascii="Tahoma" w:eastAsia="Lucida Sans Unicode" w:hAnsi="Tahoma" w:cs="Tahoma"/>
          <w:kern w:val="3"/>
          <w:sz w:val="18"/>
          <w:szCs w:val="18"/>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04A317D" w14:textId="77777777" w:rsidR="009F7D5E" w:rsidRPr="009F7D5E" w:rsidRDefault="009F7D5E">
      <w:pPr>
        <w:pStyle w:val="Akapitzlist"/>
        <w:numPr>
          <w:ilvl w:val="0"/>
          <w:numId w:val="31"/>
        </w:numPr>
        <w:suppressAutoHyphens w:val="0"/>
        <w:autoSpaceDN w:val="0"/>
        <w:spacing w:line="240" w:lineRule="auto"/>
        <w:jc w:val="both"/>
        <w:textAlignment w:val="baseline"/>
        <w:rPr>
          <w:rFonts w:ascii="Tahoma" w:eastAsia="Lucida Sans Unicode" w:hAnsi="Tahoma" w:cs="Tahoma"/>
          <w:kern w:val="3"/>
          <w:sz w:val="18"/>
          <w:szCs w:val="18"/>
        </w:rPr>
      </w:pPr>
      <w:r w:rsidRPr="009F7D5E">
        <w:rPr>
          <w:rFonts w:ascii="Tahoma" w:eastAsia="Lucida Sans Unicode" w:hAnsi="Tahoma" w:cs="Tahoma"/>
          <w:kern w:val="3"/>
          <w:sz w:val="18"/>
          <w:szCs w:val="18"/>
        </w:rPr>
        <w:t>prawo do wniesienia skargi do Prezesa Urzędu Ochrony Danych Osobowych, gdy uzna Pani/Pan, że przetwarzanie danych osobowych Pani/Pana dotyczących narusza przepisy RODO;</w:t>
      </w:r>
    </w:p>
    <w:p w14:paraId="09593B4A" w14:textId="77777777" w:rsidR="009F7D5E" w:rsidRPr="009F7D5E" w:rsidRDefault="009F7D5E" w:rsidP="009F7D5E">
      <w:pPr>
        <w:suppressAutoHyphens w:val="0"/>
        <w:autoSpaceDN w:val="0"/>
        <w:ind w:left="227"/>
        <w:jc w:val="both"/>
        <w:textAlignment w:val="baseline"/>
        <w:rPr>
          <w:rFonts w:ascii="Tahoma" w:eastAsia="Lucida Sans Unicode" w:hAnsi="Tahoma" w:cs="Tahoma"/>
          <w:kern w:val="3"/>
          <w:sz w:val="18"/>
          <w:szCs w:val="18"/>
        </w:rPr>
      </w:pPr>
      <w:r w:rsidRPr="009F7D5E">
        <w:rPr>
          <w:rFonts w:ascii="Tahoma" w:eastAsia="Lucida Sans Unicode" w:hAnsi="Tahoma" w:cs="Tahoma"/>
          <w:kern w:val="3"/>
          <w:sz w:val="18"/>
          <w:szCs w:val="18"/>
        </w:rPr>
        <w:t>nie przysługuje Pani/Panu:</w:t>
      </w:r>
    </w:p>
    <w:p w14:paraId="3F44462C" w14:textId="77777777" w:rsidR="009F7D5E" w:rsidRPr="009F7D5E" w:rsidRDefault="009F7D5E">
      <w:pPr>
        <w:pStyle w:val="Akapitzlist"/>
        <w:numPr>
          <w:ilvl w:val="0"/>
          <w:numId w:val="32"/>
        </w:numPr>
        <w:suppressAutoHyphens w:val="0"/>
        <w:autoSpaceDN w:val="0"/>
        <w:spacing w:line="240" w:lineRule="auto"/>
        <w:jc w:val="both"/>
        <w:textAlignment w:val="baseline"/>
        <w:rPr>
          <w:rFonts w:ascii="Tahoma" w:eastAsia="Lucida Sans Unicode" w:hAnsi="Tahoma" w:cs="Tahoma"/>
          <w:kern w:val="3"/>
          <w:sz w:val="18"/>
          <w:szCs w:val="18"/>
        </w:rPr>
      </w:pPr>
      <w:r w:rsidRPr="009F7D5E">
        <w:rPr>
          <w:rFonts w:ascii="Tahoma" w:eastAsia="Lucida Sans Unicode" w:hAnsi="Tahoma" w:cs="Tahoma"/>
          <w:kern w:val="3"/>
          <w:sz w:val="18"/>
          <w:szCs w:val="18"/>
        </w:rPr>
        <w:lastRenderedPageBreak/>
        <w:t>w związku z art. 17 ust. 3 lit. b, d lub e RODO prawo do usunięcia danych osobowych;</w:t>
      </w:r>
    </w:p>
    <w:p w14:paraId="3944D9FB" w14:textId="77777777" w:rsidR="009F7D5E" w:rsidRPr="009F7D5E" w:rsidRDefault="009F7D5E">
      <w:pPr>
        <w:pStyle w:val="Akapitzlist"/>
        <w:numPr>
          <w:ilvl w:val="0"/>
          <w:numId w:val="32"/>
        </w:numPr>
        <w:suppressAutoHyphens w:val="0"/>
        <w:autoSpaceDN w:val="0"/>
        <w:spacing w:line="240" w:lineRule="auto"/>
        <w:jc w:val="both"/>
        <w:textAlignment w:val="baseline"/>
        <w:rPr>
          <w:rFonts w:ascii="Tahoma" w:eastAsia="Lucida Sans Unicode" w:hAnsi="Tahoma" w:cs="Tahoma"/>
          <w:kern w:val="3"/>
          <w:sz w:val="18"/>
          <w:szCs w:val="18"/>
        </w:rPr>
      </w:pPr>
      <w:r w:rsidRPr="009F7D5E">
        <w:rPr>
          <w:rFonts w:ascii="Tahoma" w:eastAsia="Lucida Sans Unicode" w:hAnsi="Tahoma" w:cs="Tahoma"/>
          <w:kern w:val="3"/>
          <w:sz w:val="18"/>
          <w:szCs w:val="18"/>
        </w:rPr>
        <w:t>prawo do przenoszenia danych osobowych, o którym mowa w art. 20 RODO; na podstawie art. 21 RODO prawo sprzeciwu, wobec przetwarzania danych osobowych, gdyż podstawą prawną przetwarzania Pani/Pana danych osobowych jest art. 6 ust. 1 lit. c RODO.</w:t>
      </w:r>
    </w:p>
    <w:p w14:paraId="216B3D6A" w14:textId="77777777" w:rsidR="009F7D5E" w:rsidRDefault="009F7D5E" w:rsidP="009F7D5E">
      <w:pPr>
        <w:suppressAutoHyphens w:val="0"/>
        <w:autoSpaceDN w:val="0"/>
        <w:ind w:left="284"/>
        <w:jc w:val="both"/>
        <w:textAlignment w:val="baseline"/>
        <w:rPr>
          <w:rFonts w:ascii="Calibri" w:eastAsia="Times New Roman" w:hAnsi="Calibri" w:cs="Calibri"/>
          <w:color w:val="auto"/>
          <w:sz w:val="20"/>
          <w:szCs w:val="20"/>
        </w:rPr>
      </w:pPr>
    </w:p>
    <w:p w14:paraId="2BBF7ACE" w14:textId="77777777" w:rsidR="007F503E" w:rsidRPr="002510F8" w:rsidRDefault="007F503E" w:rsidP="00402019">
      <w:pPr>
        <w:pStyle w:val="LO-normal"/>
        <w:spacing w:line="240" w:lineRule="exact"/>
        <w:ind w:right="-11"/>
        <w:jc w:val="center"/>
        <w:rPr>
          <w:rFonts w:ascii="Tahoma" w:eastAsia="Tahoma" w:hAnsi="Tahoma" w:cs="Tahoma"/>
          <w:b/>
          <w:color w:val="FFFFFF"/>
          <w:sz w:val="18"/>
          <w:szCs w:val="18"/>
          <w:highlight w:val="black"/>
        </w:rPr>
      </w:pPr>
    </w:p>
    <w:p w14:paraId="6BD6F205" w14:textId="4A7F9F1D" w:rsidR="008D13AF" w:rsidRPr="002510F8" w:rsidRDefault="00EC3716" w:rsidP="0067347F">
      <w:pPr>
        <w:pStyle w:val="LO-normal"/>
        <w:spacing w:before="60" w:line="240" w:lineRule="exact"/>
        <w:ind w:right="-12"/>
      </w:pPr>
      <w:r w:rsidRPr="002510F8">
        <w:rPr>
          <w:rFonts w:ascii="Tahoma" w:eastAsia="Tahoma" w:hAnsi="Tahoma" w:cs="Tahoma"/>
          <w:b/>
          <w:color w:val="FFFFFF"/>
          <w:sz w:val="18"/>
          <w:szCs w:val="18"/>
          <w:highlight w:val="black"/>
        </w:rPr>
        <w:t>19</w:t>
      </w:r>
      <w:r w:rsidR="008D13AF" w:rsidRPr="002510F8">
        <w:rPr>
          <w:rFonts w:ascii="Tahoma" w:eastAsia="Tahoma" w:hAnsi="Tahoma" w:cs="Tahoma"/>
          <w:b/>
          <w:color w:val="FFFFFF"/>
          <w:sz w:val="18"/>
          <w:szCs w:val="18"/>
          <w:highlight w:val="black"/>
        </w:rPr>
        <w:t>.</w:t>
      </w:r>
      <w:r w:rsidR="008D13AF" w:rsidRPr="002510F8">
        <w:rPr>
          <w:rFonts w:ascii="Tahoma" w:eastAsia="Tahoma" w:hAnsi="Tahoma" w:cs="Tahoma"/>
          <w:b/>
          <w:color w:val="FFFFFF"/>
          <w:sz w:val="18"/>
          <w:szCs w:val="18"/>
          <w:highlight w:val="black"/>
        </w:rPr>
        <w:tab/>
        <w:t>Załąc</w:t>
      </w:r>
      <w:r w:rsidR="00EE1EE8" w:rsidRPr="002510F8">
        <w:rPr>
          <w:rFonts w:ascii="Tahoma" w:eastAsia="Tahoma" w:hAnsi="Tahoma" w:cs="Tahoma"/>
          <w:b/>
          <w:color w:val="FFFFFF"/>
          <w:sz w:val="18"/>
          <w:szCs w:val="18"/>
          <w:highlight w:val="black"/>
        </w:rPr>
        <w:t xml:space="preserve">zniki do Specyfikacji </w:t>
      </w:r>
      <w:r w:rsidR="008D13AF" w:rsidRPr="002510F8">
        <w:rPr>
          <w:rFonts w:ascii="Tahoma" w:eastAsia="Tahoma" w:hAnsi="Tahoma" w:cs="Tahoma"/>
          <w:b/>
          <w:color w:val="FFFFFF"/>
          <w:sz w:val="18"/>
          <w:szCs w:val="18"/>
          <w:highlight w:val="black"/>
        </w:rPr>
        <w:t>Warunków Zamówienia</w:t>
      </w:r>
    </w:p>
    <w:p w14:paraId="300FAB12" w14:textId="118FFDB0" w:rsidR="008D13AF" w:rsidRPr="002510F8" w:rsidRDefault="008D13AF" w:rsidP="002B40A8">
      <w:pPr>
        <w:pStyle w:val="LO-normal"/>
        <w:spacing w:before="60" w:after="120" w:line="240" w:lineRule="exact"/>
        <w:ind w:right="-11"/>
        <w:jc w:val="both"/>
      </w:pPr>
      <w:r w:rsidRPr="002510F8">
        <w:rPr>
          <w:rFonts w:ascii="Tahoma" w:eastAsia="Tahoma" w:hAnsi="Tahoma" w:cs="Tahoma"/>
          <w:sz w:val="18"/>
          <w:szCs w:val="18"/>
        </w:rPr>
        <w:t xml:space="preserve">Załącznikami do niniejszej </w:t>
      </w:r>
      <w:r w:rsidR="003176E0" w:rsidRPr="002510F8">
        <w:rPr>
          <w:rFonts w:ascii="Tahoma" w:eastAsia="Tahoma" w:hAnsi="Tahoma" w:cs="Tahoma"/>
          <w:sz w:val="18"/>
          <w:szCs w:val="18"/>
        </w:rPr>
        <w:t>SWZ</w:t>
      </w:r>
      <w:r w:rsidRPr="002510F8">
        <w:rPr>
          <w:rFonts w:ascii="Tahoma" w:eastAsia="Tahoma" w:hAnsi="Tahoma" w:cs="Tahoma"/>
          <w:sz w:val="18"/>
          <w:szCs w:val="18"/>
        </w:rPr>
        <w:t>, stanowiącymi jej integralną część są:</w:t>
      </w:r>
    </w:p>
    <w:p w14:paraId="1E31D5DB" w14:textId="75C34D53" w:rsidR="00FC6EB0" w:rsidRPr="002510F8" w:rsidRDefault="00FC6EB0" w:rsidP="007776F1">
      <w:pPr>
        <w:pStyle w:val="LO-normal"/>
        <w:spacing w:before="60" w:line="240" w:lineRule="exact"/>
        <w:ind w:left="1361" w:right="-11" w:hanging="1361"/>
        <w:jc w:val="both"/>
        <w:rPr>
          <w:rFonts w:ascii="Tahoma" w:hAnsi="Tahoma" w:cs="Tahoma"/>
          <w:sz w:val="18"/>
          <w:szCs w:val="18"/>
        </w:rPr>
      </w:pPr>
      <w:r w:rsidRPr="002510F8">
        <w:rPr>
          <w:rFonts w:ascii="Tahoma" w:hAnsi="Tahoma" w:cs="Tahoma"/>
          <w:sz w:val="18"/>
          <w:szCs w:val="18"/>
        </w:rPr>
        <w:t xml:space="preserve">Załącznik Nr 1 - </w:t>
      </w:r>
      <w:r w:rsidR="007776F1" w:rsidRPr="002510F8">
        <w:rPr>
          <w:rFonts w:ascii="Tahoma" w:hAnsi="Tahoma" w:cs="Tahoma"/>
          <w:sz w:val="18"/>
          <w:szCs w:val="18"/>
        </w:rPr>
        <w:t>Oświadczenie złożone na podstawie art. 117 ust. 4 ustawy Prawo zamówień publicznych, które dostawy wykonają poszczególni wykonawcy wspólnie ubiegający się o udzielenie zamówienia (jeśli dotyczy).</w:t>
      </w:r>
    </w:p>
    <w:p w14:paraId="78E5EF9F" w14:textId="4B88FB17" w:rsidR="00FC6EB0" w:rsidRDefault="00FC6EB0" w:rsidP="001C4301">
      <w:pPr>
        <w:pStyle w:val="LO-normal"/>
        <w:spacing w:before="60" w:line="240" w:lineRule="exact"/>
        <w:ind w:right="-12"/>
        <w:rPr>
          <w:rFonts w:ascii="Tahoma" w:hAnsi="Tahoma" w:cs="Tahoma"/>
          <w:sz w:val="18"/>
          <w:szCs w:val="18"/>
        </w:rPr>
      </w:pPr>
      <w:bookmarkStart w:id="29" w:name="_Hlk195014556"/>
      <w:r w:rsidRPr="002510F8">
        <w:rPr>
          <w:rFonts w:ascii="Tahoma" w:hAnsi="Tahoma" w:cs="Tahoma"/>
          <w:sz w:val="18"/>
          <w:szCs w:val="18"/>
        </w:rPr>
        <w:t>Załącznik Nr 2 - Arkusz asortymentowo-cenowy</w:t>
      </w:r>
      <w:bookmarkEnd w:id="29"/>
      <w:r w:rsidR="00981B60">
        <w:rPr>
          <w:rFonts w:ascii="Tahoma" w:hAnsi="Tahoma" w:cs="Tahoma"/>
          <w:sz w:val="18"/>
          <w:szCs w:val="18"/>
        </w:rPr>
        <w:t>.</w:t>
      </w:r>
    </w:p>
    <w:p w14:paraId="2826A864" w14:textId="134CE721" w:rsidR="00FC6EB0" w:rsidRPr="002510F8" w:rsidRDefault="00FC6EB0" w:rsidP="00FC6EB0">
      <w:pPr>
        <w:pStyle w:val="LO-normal"/>
        <w:spacing w:before="60" w:line="240" w:lineRule="exact"/>
        <w:ind w:right="-12"/>
        <w:rPr>
          <w:rFonts w:ascii="Tahoma" w:hAnsi="Tahoma" w:cs="Tahoma"/>
          <w:sz w:val="18"/>
          <w:szCs w:val="18"/>
        </w:rPr>
      </w:pPr>
      <w:r w:rsidRPr="002510F8">
        <w:rPr>
          <w:rFonts w:ascii="Tahoma" w:hAnsi="Tahoma" w:cs="Tahoma"/>
          <w:sz w:val="18"/>
          <w:szCs w:val="18"/>
        </w:rPr>
        <w:t xml:space="preserve">Załącznik Nr 3 - Jednolity europejski dokument zamówienia (JEDZ). </w:t>
      </w:r>
    </w:p>
    <w:p w14:paraId="6E16C118" w14:textId="79A8CA03" w:rsidR="00FC6EB0" w:rsidRPr="002510F8" w:rsidRDefault="00FC6EB0" w:rsidP="00FC6EB0">
      <w:pPr>
        <w:pStyle w:val="LO-normal"/>
        <w:spacing w:before="60" w:line="240" w:lineRule="exact"/>
        <w:ind w:right="-12"/>
        <w:rPr>
          <w:rFonts w:ascii="Tahoma" w:hAnsi="Tahoma" w:cs="Tahoma"/>
          <w:sz w:val="18"/>
          <w:szCs w:val="18"/>
        </w:rPr>
      </w:pPr>
      <w:r w:rsidRPr="002510F8">
        <w:rPr>
          <w:rFonts w:ascii="Tahoma" w:hAnsi="Tahoma" w:cs="Tahoma"/>
          <w:sz w:val="18"/>
          <w:szCs w:val="18"/>
        </w:rPr>
        <w:t>Załącznik Nr 4 - Formularz Oferty.</w:t>
      </w:r>
    </w:p>
    <w:p w14:paraId="6295B06A" w14:textId="77777777" w:rsidR="00A569D7" w:rsidRPr="002510F8" w:rsidRDefault="00FC6EB0" w:rsidP="00FC6EB0">
      <w:pPr>
        <w:pStyle w:val="LO-normal"/>
        <w:spacing w:before="60" w:line="240" w:lineRule="exact"/>
        <w:ind w:right="-12"/>
        <w:rPr>
          <w:rFonts w:ascii="Tahoma" w:hAnsi="Tahoma" w:cs="Tahoma"/>
          <w:sz w:val="18"/>
          <w:szCs w:val="18"/>
        </w:rPr>
      </w:pPr>
      <w:bookmarkStart w:id="30" w:name="_Hlk172880883"/>
      <w:r w:rsidRPr="002510F8">
        <w:rPr>
          <w:rFonts w:ascii="Tahoma" w:hAnsi="Tahoma" w:cs="Tahoma"/>
          <w:sz w:val="18"/>
          <w:szCs w:val="18"/>
        </w:rPr>
        <w:t>Załącznik Nr 5</w:t>
      </w:r>
      <w:r w:rsidR="00A569D7" w:rsidRPr="002510F8">
        <w:rPr>
          <w:rFonts w:ascii="Tahoma" w:hAnsi="Tahoma" w:cs="Tahoma"/>
          <w:sz w:val="18"/>
          <w:szCs w:val="18"/>
        </w:rPr>
        <w:t>a</w:t>
      </w:r>
      <w:r w:rsidRPr="002510F8">
        <w:rPr>
          <w:rFonts w:ascii="Tahoma" w:hAnsi="Tahoma" w:cs="Tahoma"/>
          <w:sz w:val="18"/>
          <w:szCs w:val="18"/>
        </w:rPr>
        <w:t xml:space="preserve"> - Oświadczenie sankcyjne wykonawcy.</w:t>
      </w:r>
    </w:p>
    <w:bookmarkEnd w:id="30"/>
    <w:p w14:paraId="486A5C56" w14:textId="22D56D86" w:rsidR="00FC6EB0" w:rsidRPr="002510F8" w:rsidRDefault="00A569D7" w:rsidP="00FC6EB0">
      <w:pPr>
        <w:pStyle w:val="LO-normal"/>
        <w:spacing w:before="60" w:line="240" w:lineRule="exact"/>
        <w:ind w:right="-12"/>
        <w:rPr>
          <w:rFonts w:ascii="Tahoma" w:hAnsi="Tahoma" w:cs="Tahoma"/>
          <w:sz w:val="18"/>
          <w:szCs w:val="18"/>
        </w:rPr>
      </w:pPr>
      <w:r w:rsidRPr="002510F8">
        <w:rPr>
          <w:rFonts w:ascii="Tahoma" w:hAnsi="Tahoma" w:cs="Tahoma"/>
          <w:sz w:val="18"/>
          <w:szCs w:val="18"/>
        </w:rPr>
        <w:t>Załącznik Nr 5b - Oświadczenie sankcyjne wykonawcy.</w:t>
      </w:r>
    </w:p>
    <w:p w14:paraId="1E2B3E36" w14:textId="40AD3E24" w:rsidR="00FC6EB0" w:rsidRPr="002510F8" w:rsidRDefault="00FC6EB0" w:rsidP="00FC6EB0">
      <w:pPr>
        <w:pStyle w:val="LO-normal"/>
        <w:spacing w:before="60" w:line="240" w:lineRule="exact"/>
        <w:ind w:right="-12"/>
        <w:rPr>
          <w:rFonts w:ascii="Tahoma" w:hAnsi="Tahoma" w:cs="Tahoma"/>
          <w:sz w:val="18"/>
          <w:szCs w:val="18"/>
        </w:rPr>
      </w:pPr>
      <w:r w:rsidRPr="002510F8">
        <w:rPr>
          <w:rFonts w:ascii="Tahoma" w:hAnsi="Tahoma" w:cs="Tahoma"/>
          <w:sz w:val="18"/>
          <w:szCs w:val="18"/>
        </w:rPr>
        <w:t>Załącznik nr 6 - Oświadczenie o przynależności do grupy kapitałowej.</w:t>
      </w:r>
    </w:p>
    <w:p w14:paraId="7BFE5B94" w14:textId="2EA9A237" w:rsidR="00FC6EB0" w:rsidRPr="002510F8" w:rsidRDefault="00FC6EB0" w:rsidP="00FC6EB0">
      <w:pPr>
        <w:pStyle w:val="LO-normal"/>
        <w:spacing w:before="60" w:line="240" w:lineRule="exact"/>
        <w:ind w:right="-12"/>
        <w:rPr>
          <w:rFonts w:ascii="Tahoma" w:hAnsi="Tahoma" w:cs="Tahoma"/>
          <w:sz w:val="18"/>
          <w:szCs w:val="18"/>
        </w:rPr>
      </w:pPr>
      <w:r w:rsidRPr="002510F8">
        <w:rPr>
          <w:rFonts w:ascii="Tahoma" w:hAnsi="Tahoma" w:cs="Tahoma"/>
          <w:sz w:val="18"/>
          <w:szCs w:val="18"/>
        </w:rPr>
        <w:t>Załącznik Nr 7 - Oświadczenie o aktualności informacji.</w:t>
      </w:r>
    </w:p>
    <w:p w14:paraId="08B9D1FF" w14:textId="1493A786" w:rsidR="008D13AF" w:rsidRPr="002510F8" w:rsidRDefault="00FC6EB0" w:rsidP="00FC6EB0">
      <w:pPr>
        <w:pStyle w:val="LO-normal"/>
        <w:spacing w:before="60" w:line="240" w:lineRule="exact"/>
        <w:ind w:right="-12"/>
        <w:rPr>
          <w:rFonts w:ascii="Tahoma" w:hAnsi="Tahoma" w:cs="Tahoma"/>
          <w:sz w:val="18"/>
          <w:szCs w:val="18"/>
        </w:rPr>
      </w:pPr>
      <w:r w:rsidRPr="002510F8">
        <w:rPr>
          <w:rFonts w:ascii="Tahoma" w:hAnsi="Tahoma" w:cs="Tahoma"/>
          <w:sz w:val="18"/>
          <w:szCs w:val="18"/>
        </w:rPr>
        <w:t>Załącznik nr 8 - Projekt umowy.</w:t>
      </w:r>
    </w:p>
    <w:p w14:paraId="7A7E92E1" w14:textId="4408A9AD" w:rsidR="002B558F" w:rsidRPr="002510F8" w:rsidRDefault="002B558F" w:rsidP="002B558F">
      <w:pPr>
        <w:pStyle w:val="LO-normal"/>
        <w:spacing w:before="60" w:line="240" w:lineRule="exact"/>
        <w:ind w:right="-12"/>
        <w:jc w:val="both"/>
        <w:rPr>
          <w:rFonts w:ascii="Tahoma" w:hAnsi="Tahoma" w:cs="Tahoma"/>
          <w:sz w:val="18"/>
          <w:szCs w:val="18"/>
        </w:rPr>
      </w:pPr>
      <w:r w:rsidRPr="002510F8">
        <w:rPr>
          <w:rFonts w:ascii="Tahoma" w:hAnsi="Tahoma" w:cs="Tahoma"/>
          <w:sz w:val="18"/>
          <w:szCs w:val="18"/>
        </w:rPr>
        <w:t>Załącznik nr 9 - Zobowiązanie innego podmiotu do udostępnienia niezbędnych zasobów Wykonawcy (jeśli dotyczy).</w:t>
      </w:r>
    </w:p>
    <w:p w14:paraId="7C950070" w14:textId="4E4B9AFD" w:rsidR="009A2A0B" w:rsidRDefault="009A2A0B" w:rsidP="002B558F">
      <w:pPr>
        <w:pStyle w:val="LO-normal"/>
        <w:spacing w:before="60" w:line="240" w:lineRule="exact"/>
        <w:ind w:right="-12"/>
        <w:jc w:val="both"/>
        <w:rPr>
          <w:rFonts w:ascii="Tahoma" w:hAnsi="Tahoma" w:cs="Tahoma"/>
          <w:sz w:val="18"/>
          <w:szCs w:val="18"/>
        </w:rPr>
      </w:pPr>
      <w:r w:rsidRPr="002510F8">
        <w:rPr>
          <w:rFonts w:ascii="Tahoma" w:hAnsi="Tahoma" w:cs="Tahoma"/>
          <w:sz w:val="18"/>
          <w:szCs w:val="18"/>
        </w:rPr>
        <w:t xml:space="preserve">Załącznik nr 10 – Opis </w:t>
      </w:r>
      <w:r w:rsidR="00866CA9">
        <w:rPr>
          <w:rFonts w:ascii="Tahoma" w:hAnsi="Tahoma" w:cs="Tahoma"/>
          <w:sz w:val="18"/>
          <w:szCs w:val="18"/>
        </w:rPr>
        <w:t>przedmiotu zamówienia (OPZ).</w:t>
      </w:r>
    </w:p>
    <w:p w14:paraId="0F504207" w14:textId="6CD08B77" w:rsidR="001F4841" w:rsidRDefault="001F4841" w:rsidP="002B558F">
      <w:pPr>
        <w:pStyle w:val="LO-normal"/>
        <w:spacing w:before="60" w:line="240" w:lineRule="exact"/>
        <w:ind w:right="-12"/>
        <w:jc w:val="both"/>
        <w:rPr>
          <w:rFonts w:ascii="Tahoma" w:hAnsi="Tahoma" w:cs="Tahoma"/>
          <w:sz w:val="18"/>
          <w:szCs w:val="18"/>
        </w:rPr>
      </w:pPr>
      <w:r w:rsidRPr="002510F8">
        <w:rPr>
          <w:rFonts w:ascii="Tahoma" w:hAnsi="Tahoma" w:cs="Tahoma"/>
          <w:sz w:val="18"/>
          <w:szCs w:val="18"/>
        </w:rPr>
        <w:t>Załącznik nr 1</w:t>
      </w:r>
      <w:r w:rsidR="006906AD">
        <w:rPr>
          <w:rFonts w:ascii="Tahoma" w:hAnsi="Tahoma" w:cs="Tahoma"/>
          <w:sz w:val="18"/>
          <w:szCs w:val="18"/>
        </w:rPr>
        <w:t>1</w:t>
      </w:r>
      <w:r w:rsidRPr="002510F8">
        <w:rPr>
          <w:rFonts w:ascii="Tahoma" w:hAnsi="Tahoma" w:cs="Tahoma"/>
          <w:sz w:val="18"/>
          <w:szCs w:val="18"/>
        </w:rPr>
        <w:t xml:space="preserve"> – </w:t>
      </w:r>
      <w:r w:rsidR="00EA74D1" w:rsidRPr="002510F8">
        <w:rPr>
          <w:rFonts w:ascii="Tahoma" w:hAnsi="Tahoma" w:cs="Tahoma"/>
          <w:sz w:val="18"/>
          <w:szCs w:val="18"/>
        </w:rPr>
        <w:t>Wykaz dostaw</w:t>
      </w:r>
      <w:r w:rsidR="00D74D16">
        <w:rPr>
          <w:rFonts w:ascii="Tahoma" w:hAnsi="Tahoma" w:cs="Tahoma"/>
          <w:sz w:val="18"/>
          <w:szCs w:val="18"/>
        </w:rPr>
        <w:t>.</w:t>
      </w:r>
    </w:p>
    <w:p w14:paraId="21FD76CC" w14:textId="3566953D" w:rsidR="00150DF8" w:rsidRDefault="00150DF8" w:rsidP="002B558F">
      <w:pPr>
        <w:pStyle w:val="LO-normal"/>
        <w:spacing w:before="60" w:line="240" w:lineRule="exact"/>
        <w:ind w:right="-12"/>
        <w:jc w:val="both"/>
        <w:rPr>
          <w:rFonts w:ascii="Tahoma" w:hAnsi="Tahoma" w:cs="Tahoma"/>
          <w:sz w:val="18"/>
          <w:szCs w:val="18"/>
        </w:rPr>
      </w:pPr>
      <w:r>
        <w:rPr>
          <w:rFonts w:ascii="Tahoma" w:hAnsi="Tahoma" w:cs="Tahoma"/>
          <w:sz w:val="18"/>
          <w:szCs w:val="18"/>
        </w:rPr>
        <w:t>Załącznik nr 1</w:t>
      </w:r>
      <w:r w:rsidR="00820CEA">
        <w:rPr>
          <w:rFonts w:ascii="Tahoma" w:hAnsi="Tahoma" w:cs="Tahoma"/>
          <w:sz w:val="18"/>
          <w:szCs w:val="18"/>
        </w:rPr>
        <w:t>2</w:t>
      </w:r>
      <w:r>
        <w:rPr>
          <w:rFonts w:ascii="Tahoma" w:hAnsi="Tahoma" w:cs="Tahoma"/>
          <w:sz w:val="18"/>
          <w:szCs w:val="18"/>
        </w:rPr>
        <w:t xml:space="preserve"> – Wykaz osób.</w:t>
      </w:r>
    </w:p>
    <w:p w14:paraId="7EECE331" w14:textId="77777777" w:rsidR="001F4841" w:rsidRPr="002510F8" w:rsidRDefault="001F4841" w:rsidP="002B558F">
      <w:pPr>
        <w:pStyle w:val="LO-normal"/>
        <w:spacing w:before="60" w:line="240" w:lineRule="exact"/>
        <w:ind w:right="-12"/>
        <w:jc w:val="both"/>
        <w:rPr>
          <w:rFonts w:ascii="Tahoma" w:hAnsi="Tahoma" w:cs="Tahoma"/>
          <w:sz w:val="18"/>
          <w:szCs w:val="18"/>
        </w:rPr>
      </w:pPr>
    </w:p>
    <w:p w14:paraId="1A571B01" w14:textId="607A684E" w:rsidR="00FC6EB0" w:rsidRPr="00FC6EB0" w:rsidRDefault="00FC6EB0" w:rsidP="00FC6EB0">
      <w:pPr>
        <w:pStyle w:val="LO-normal"/>
        <w:spacing w:before="60" w:line="240" w:lineRule="exact"/>
        <w:ind w:right="-12"/>
        <w:rPr>
          <w:rFonts w:ascii="Tahoma" w:hAnsi="Tahoma" w:cs="Tahoma"/>
          <w:sz w:val="18"/>
          <w:szCs w:val="18"/>
        </w:rPr>
      </w:pPr>
    </w:p>
    <w:sectPr w:rsidR="00FC6EB0" w:rsidRPr="00FC6EB0" w:rsidSect="00E905CE">
      <w:headerReference w:type="default" r:id="rId28"/>
      <w:footerReference w:type="default" r:id="rId29"/>
      <w:pgSz w:w="11906" w:h="16838"/>
      <w:pgMar w:top="1134" w:right="991" w:bottom="1134" w:left="1179" w:header="709" w:footer="0"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D2AB8" w14:textId="77777777" w:rsidR="009B0843" w:rsidRPr="002510F8" w:rsidRDefault="009B0843">
      <w:pPr>
        <w:spacing w:line="240" w:lineRule="auto"/>
      </w:pPr>
      <w:r w:rsidRPr="002510F8">
        <w:separator/>
      </w:r>
    </w:p>
  </w:endnote>
  <w:endnote w:type="continuationSeparator" w:id="0">
    <w:p w14:paraId="5ABB52F2" w14:textId="77777777" w:rsidR="009B0843" w:rsidRPr="002510F8" w:rsidRDefault="009B0843">
      <w:pPr>
        <w:spacing w:line="240" w:lineRule="auto"/>
      </w:pPr>
      <w:r w:rsidRPr="002510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Liberation Sans">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宋体">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36063"/>
      <w:docPartObj>
        <w:docPartGallery w:val="Page Numbers (Bottom of Page)"/>
        <w:docPartUnique/>
      </w:docPartObj>
    </w:sdtPr>
    <w:sdtEndPr>
      <w:rPr>
        <w:rFonts w:ascii="Tahoma" w:hAnsi="Tahoma" w:cs="Tahoma"/>
        <w:sz w:val="18"/>
        <w:szCs w:val="18"/>
      </w:rPr>
    </w:sdtEndPr>
    <w:sdtContent>
      <w:p w14:paraId="5FBC778E" w14:textId="6D0E3166" w:rsidR="00E63104" w:rsidRPr="00E63104" w:rsidRDefault="00E63104">
        <w:pPr>
          <w:pStyle w:val="Stopka"/>
          <w:rPr>
            <w:rFonts w:ascii="Tahoma" w:hAnsi="Tahoma" w:cs="Tahoma"/>
            <w:sz w:val="18"/>
            <w:szCs w:val="18"/>
          </w:rPr>
        </w:pPr>
        <w:r w:rsidRPr="00E63104">
          <w:rPr>
            <w:rFonts w:ascii="Tahoma" w:hAnsi="Tahoma" w:cs="Tahoma"/>
            <w:sz w:val="18"/>
            <w:szCs w:val="18"/>
          </w:rPr>
          <w:fldChar w:fldCharType="begin"/>
        </w:r>
        <w:r w:rsidRPr="00E63104">
          <w:rPr>
            <w:rFonts w:ascii="Tahoma" w:hAnsi="Tahoma" w:cs="Tahoma"/>
            <w:sz w:val="18"/>
            <w:szCs w:val="18"/>
          </w:rPr>
          <w:instrText>PAGE   \* MERGEFORMAT</w:instrText>
        </w:r>
        <w:r w:rsidRPr="00E63104">
          <w:rPr>
            <w:rFonts w:ascii="Tahoma" w:hAnsi="Tahoma" w:cs="Tahoma"/>
            <w:sz w:val="18"/>
            <w:szCs w:val="18"/>
          </w:rPr>
          <w:fldChar w:fldCharType="separate"/>
        </w:r>
        <w:r w:rsidRPr="00E63104">
          <w:rPr>
            <w:rFonts w:ascii="Tahoma" w:hAnsi="Tahoma" w:cs="Tahoma"/>
            <w:sz w:val="18"/>
            <w:szCs w:val="18"/>
            <w:lang w:val="pl-PL"/>
          </w:rPr>
          <w:t>2</w:t>
        </w:r>
        <w:r w:rsidRPr="00E63104">
          <w:rPr>
            <w:rFonts w:ascii="Tahoma" w:hAnsi="Tahoma" w:cs="Tahoma"/>
            <w:sz w:val="18"/>
            <w:szCs w:val="18"/>
          </w:rPr>
          <w:fldChar w:fldCharType="end"/>
        </w:r>
      </w:p>
    </w:sdtContent>
  </w:sdt>
  <w:p w14:paraId="64B617B4" w14:textId="2F2B69F1" w:rsidR="00EA3D8D" w:rsidRPr="002510F8" w:rsidRDefault="00EA3D8D" w:rsidP="00702399">
    <w:pPr>
      <w:pStyle w:val="LO-normal"/>
      <w:tabs>
        <w:tab w:val="center" w:pos="4536"/>
        <w:tab w:val="right" w:pos="9072"/>
      </w:tabs>
      <w:spacing w:after="240" w:line="240" w:lineRule="auto"/>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1B691" w14:textId="77777777" w:rsidR="009B0843" w:rsidRPr="002510F8" w:rsidRDefault="009B0843">
      <w:pPr>
        <w:spacing w:line="240" w:lineRule="auto"/>
      </w:pPr>
      <w:r w:rsidRPr="002510F8">
        <w:separator/>
      </w:r>
    </w:p>
  </w:footnote>
  <w:footnote w:type="continuationSeparator" w:id="0">
    <w:p w14:paraId="43343507" w14:textId="77777777" w:rsidR="009B0843" w:rsidRPr="002510F8" w:rsidRDefault="009B0843">
      <w:pPr>
        <w:spacing w:line="240" w:lineRule="auto"/>
      </w:pPr>
      <w:r w:rsidRPr="002510F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554A" w14:textId="2751C83E" w:rsidR="00E63104" w:rsidRPr="00E63104" w:rsidRDefault="00E63104" w:rsidP="00E63104">
    <w:pPr>
      <w:pStyle w:val="Nagwek"/>
      <w:rPr>
        <w:lang w:val="pl-PL"/>
      </w:rPr>
    </w:pPr>
  </w:p>
  <w:p w14:paraId="17390C80" w14:textId="77777777" w:rsidR="00E63104" w:rsidRDefault="00E631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3174"/>
        </w:tabs>
        <w:ind w:left="-3174" w:firstLine="0"/>
      </w:pPr>
    </w:lvl>
    <w:lvl w:ilvl="1">
      <w:start w:val="1"/>
      <w:numFmt w:val="none"/>
      <w:pStyle w:val="Nagwek2"/>
      <w:suff w:val="nothing"/>
      <w:lvlText w:val=""/>
      <w:lvlJc w:val="left"/>
      <w:pPr>
        <w:tabs>
          <w:tab w:val="num" w:pos="-3174"/>
        </w:tabs>
        <w:ind w:left="-3174" w:firstLine="0"/>
      </w:pPr>
    </w:lvl>
    <w:lvl w:ilvl="2">
      <w:start w:val="1"/>
      <w:numFmt w:val="none"/>
      <w:pStyle w:val="Nagwek3"/>
      <w:suff w:val="nothing"/>
      <w:lvlText w:val=""/>
      <w:lvlJc w:val="left"/>
      <w:pPr>
        <w:tabs>
          <w:tab w:val="num" w:pos="-3174"/>
        </w:tabs>
        <w:ind w:left="-3174" w:firstLine="0"/>
      </w:pPr>
    </w:lvl>
    <w:lvl w:ilvl="3">
      <w:start w:val="1"/>
      <w:numFmt w:val="none"/>
      <w:pStyle w:val="Nagwek4"/>
      <w:suff w:val="nothing"/>
      <w:lvlText w:val=""/>
      <w:lvlJc w:val="left"/>
      <w:pPr>
        <w:tabs>
          <w:tab w:val="num" w:pos="-3174"/>
        </w:tabs>
        <w:ind w:left="-3174" w:firstLine="0"/>
      </w:pPr>
    </w:lvl>
    <w:lvl w:ilvl="4">
      <w:start w:val="1"/>
      <w:numFmt w:val="none"/>
      <w:pStyle w:val="Nagwek5"/>
      <w:suff w:val="nothing"/>
      <w:lvlText w:val=""/>
      <w:lvlJc w:val="left"/>
      <w:pPr>
        <w:tabs>
          <w:tab w:val="num" w:pos="-3174"/>
        </w:tabs>
        <w:ind w:left="-3174" w:firstLine="0"/>
      </w:pPr>
    </w:lvl>
    <w:lvl w:ilvl="5">
      <w:start w:val="1"/>
      <w:numFmt w:val="none"/>
      <w:pStyle w:val="Nagwek6"/>
      <w:suff w:val="nothing"/>
      <w:lvlText w:val=""/>
      <w:lvlJc w:val="left"/>
      <w:pPr>
        <w:tabs>
          <w:tab w:val="num" w:pos="-3174"/>
        </w:tabs>
        <w:ind w:left="-3174" w:firstLine="0"/>
      </w:pPr>
    </w:lvl>
    <w:lvl w:ilvl="6">
      <w:start w:val="1"/>
      <w:numFmt w:val="none"/>
      <w:suff w:val="nothing"/>
      <w:lvlText w:val=""/>
      <w:lvlJc w:val="left"/>
      <w:pPr>
        <w:tabs>
          <w:tab w:val="num" w:pos="-3174"/>
        </w:tabs>
        <w:ind w:left="-3174" w:firstLine="0"/>
      </w:pPr>
    </w:lvl>
    <w:lvl w:ilvl="7">
      <w:start w:val="1"/>
      <w:numFmt w:val="none"/>
      <w:suff w:val="nothing"/>
      <w:lvlText w:val=""/>
      <w:lvlJc w:val="left"/>
      <w:pPr>
        <w:tabs>
          <w:tab w:val="num" w:pos="-3174"/>
        </w:tabs>
        <w:ind w:left="-3174" w:firstLine="0"/>
      </w:pPr>
    </w:lvl>
    <w:lvl w:ilvl="8">
      <w:start w:val="1"/>
      <w:numFmt w:val="none"/>
      <w:suff w:val="nothing"/>
      <w:lvlText w:val=""/>
      <w:lvlJc w:val="left"/>
      <w:pPr>
        <w:tabs>
          <w:tab w:val="num" w:pos="-3174"/>
        </w:tabs>
        <w:ind w:left="-3174" w:firstLine="0"/>
      </w:pPr>
    </w:lvl>
  </w:abstractNum>
  <w:abstractNum w:abstractNumId="1" w15:restartNumberingAfterBreak="0">
    <w:nsid w:val="00000002"/>
    <w:multiLevelType w:val="multilevel"/>
    <w:tmpl w:val="ABAC603A"/>
    <w:lvl w:ilvl="0">
      <w:start w:val="1"/>
      <w:numFmt w:val="lowerLetter"/>
      <w:lvlText w:val="%1."/>
      <w:lvlJc w:val="left"/>
      <w:pPr>
        <w:tabs>
          <w:tab w:val="num" w:pos="0"/>
        </w:tabs>
        <w:ind w:left="1038" w:firstLine="678"/>
      </w:pPr>
      <w:rPr>
        <w:rFonts w:hint="default"/>
        <w:position w:val="0"/>
        <w:sz w:val="18"/>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82"/>
        </w:tabs>
        <w:ind w:left="3116" w:firstLine="2838"/>
      </w:pPr>
      <w:rPr>
        <w:rFonts w:ascii="Tahoma" w:hAnsi="Tahoma" w:cs="Tahoma" w:hint="default"/>
        <w:b w:val="0"/>
        <w:bCs/>
        <w:color w:val="auto"/>
        <w:position w:val="0"/>
        <w:sz w:val="18"/>
        <w:szCs w:val="18"/>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2" w15:restartNumberingAfterBreak="0">
    <w:nsid w:val="00000003"/>
    <w:multiLevelType w:val="singleLevel"/>
    <w:tmpl w:val="00000003"/>
    <w:name w:val="WW8Num8"/>
    <w:lvl w:ilvl="0">
      <w:start w:val="1"/>
      <w:numFmt w:val="bullet"/>
      <w:lvlText w:val=""/>
      <w:lvlJc w:val="left"/>
      <w:pPr>
        <w:tabs>
          <w:tab w:val="num" w:pos="0"/>
        </w:tabs>
        <w:ind w:left="862" w:hanging="360"/>
      </w:pPr>
      <w:rPr>
        <w:rFonts w:ascii="Symbol" w:hAnsi="Symbol" w:cs="Symbol" w:hint="default"/>
        <w:sz w:val="18"/>
        <w:szCs w:val="18"/>
      </w:rPr>
    </w:lvl>
  </w:abstractNum>
  <w:abstractNum w:abstractNumId="3" w15:restartNumberingAfterBreak="0">
    <w:nsid w:val="00000004"/>
    <w:multiLevelType w:val="multilevel"/>
    <w:tmpl w:val="00000004"/>
    <w:name w:val="WW8Num9"/>
    <w:lvl w:ilvl="0">
      <w:start w:val="1"/>
      <w:numFmt w:val="bullet"/>
      <w:lvlText w:val="−"/>
      <w:lvlJc w:val="left"/>
      <w:pPr>
        <w:tabs>
          <w:tab w:val="num" w:pos="0"/>
        </w:tabs>
        <w:ind w:left="862" w:firstLine="502"/>
      </w:pPr>
      <w:rPr>
        <w:rFonts w:ascii="Arial" w:hAnsi="Arial" w:cs="Arial"/>
        <w:color w:val="auto"/>
        <w:position w:val="0"/>
        <w:sz w:val="20"/>
        <w:szCs w:val="20"/>
        <w:vertAlign w:val="baseline"/>
      </w:rPr>
    </w:lvl>
    <w:lvl w:ilvl="1">
      <w:start w:val="1"/>
      <w:numFmt w:val="bullet"/>
      <w:lvlText w:val="←"/>
      <w:lvlJc w:val="left"/>
      <w:pPr>
        <w:tabs>
          <w:tab w:val="num" w:pos="0"/>
        </w:tabs>
        <w:ind w:left="0" w:firstLine="0"/>
      </w:pPr>
      <w:rPr>
        <w:rFonts w:ascii="Liberation Serif" w:hAnsi="Liberation Serif"/>
      </w:rPr>
    </w:lvl>
    <w:lvl w:ilvl="2">
      <w:start w:val="1"/>
      <w:numFmt w:val="bullet"/>
      <w:lvlText w:val="←"/>
      <w:lvlJc w:val="left"/>
      <w:pPr>
        <w:tabs>
          <w:tab w:val="num" w:pos="0"/>
        </w:tabs>
        <w:ind w:left="0" w:firstLine="0"/>
      </w:pPr>
      <w:rPr>
        <w:rFonts w:ascii="Liberation Serif" w:hAnsi="Liberation Serif"/>
      </w:rPr>
    </w:lvl>
    <w:lvl w:ilvl="3">
      <w:start w:val="1"/>
      <w:numFmt w:val="bullet"/>
      <w:lvlText w:val="←"/>
      <w:lvlJc w:val="left"/>
      <w:pPr>
        <w:tabs>
          <w:tab w:val="num" w:pos="0"/>
        </w:tabs>
        <w:ind w:left="0" w:firstLine="0"/>
      </w:pPr>
      <w:rPr>
        <w:rFonts w:ascii="Liberation Serif" w:hAnsi="Liberation Serif"/>
      </w:rPr>
    </w:lvl>
    <w:lvl w:ilvl="4">
      <w:start w:val="1"/>
      <w:numFmt w:val="bullet"/>
      <w:lvlText w:val="←"/>
      <w:lvlJc w:val="left"/>
      <w:pPr>
        <w:tabs>
          <w:tab w:val="num" w:pos="0"/>
        </w:tabs>
        <w:ind w:left="0" w:firstLine="0"/>
      </w:pPr>
      <w:rPr>
        <w:rFonts w:ascii="Liberation Serif" w:hAnsi="Liberation Serif"/>
      </w:r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4" w15:restartNumberingAfterBreak="0">
    <w:nsid w:val="00000005"/>
    <w:multiLevelType w:val="multilevel"/>
    <w:tmpl w:val="ACAA9D68"/>
    <w:name w:val="WW8Num12"/>
    <w:lvl w:ilvl="0">
      <w:start w:val="1"/>
      <w:numFmt w:val="decimal"/>
      <w:lvlText w:val="%1."/>
      <w:lvlJc w:val="left"/>
      <w:pPr>
        <w:tabs>
          <w:tab w:val="num" w:pos="0"/>
        </w:tabs>
        <w:ind w:left="1260" w:firstLine="900"/>
      </w:pPr>
      <w:rPr>
        <w:rFonts w:ascii="Tahoma" w:eastAsia="Tahoma" w:hAnsi="Tahoma" w:cs="Tahoma"/>
        <w:b/>
        <w:position w:val="0"/>
        <w:sz w:val="18"/>
        <w:szCs w:val="18"/>
        <w:vertAlign w:val="baseline"/>
      </w:rPr>
    </w:lvl>
    <w:lvl w:ilvl="1">
      <w:start w:val="1"/>
      <w:numFmt w:val="decimal"/>
      <w:lvlText w:val="%2)"/>
      <w:lvlJc w:val="left"/>
      <w:pPr>
        <w:tabs>
          <w:tab w:val="num" w:pos="0"/>
        </w:tabs>
        <w:ind w:left="1440" w:firstLine="1080"/>
      </w:pPr>
      <w:rPr>
        <w:rFonts w:ascii="Tahoma" w:eastAsia="Tahoma" w:hAnsi="Tahoma" w:cs="Tahoma"/>
        <w:b/>
        <w:position w:val="0"/>
        <w:sz w:val="18"/>
        <w:szCs w:val="18"/>
        <w:vertAlign w:val="baseline"/>
      </w:rPr>
    </w:lvl>
    <w:lvl w:ilvl="2">
      <w:start w:val="1"/>
      <w:numFmt w:val="lowerLetter"/>
      <w:lvlText w:val="%3)"/>
      <w:lvlJc w:val="left"/>
      <w:pPr>
        <w:tabs>
          <w:tab w:val="num" w:pos="0"/>
        </w:tabs>
        <w:ind w:left="2340" w:firstLine="1980"/>
      </w:pPr>
      <w:rPr>
        <w:rFonts w:ascii="Tahoma" w:eastAsia="Tahoma" w:hAnsi="Tahoma" w:cs="Tahoma"/>
        <w:b w:val="0"/>
        <w:position w:val="0"/>
        <w:sz w:val="18"/>
        <w:szCs w:val="18"/>
        <w:vertAlign w:val="baseline"/>
      </w:rPr>
    </w:lvl>
    <w:lvl w:ilvl="3">
      <w:start w:val="1"/>
      <w:numFmt w:val="decimal"/>
      <w:lvlText w:val="%4."/>
      <w:lvlJc w:val="left"/>
      <w:pPr>
        <w:tabs>
          <w:tab w:val="num" w:pos="0"/>
        </w:tabs>
        <w:ind w:left="2880" w:firstLine="2520"/>
      </w:pPr>
      <w:rPr>
        <w:rFonts w:ascii="Tahoma" w:eastAsia="Tahoma" w:hAnsi="Tahoma" w:cs="Tahoma"/>
        <w:b/>
        <w:position w:val="0"/>
        <w:sz w:val="18"/>
        <w:szCs w:val="18"/>
        <w:vertAlign w:val="baseline"/>
      </w:rPr>
    </w:lvl>
    <w:lvl w:ilvl="4">
      <w:start w:val="1"/>
      <w:numFmt w:val="lowerLetter"/>
      <w:lvlText w:val="%5."/>
      <w:lvlJc w:val="left"/>
      <w:pPr>
        <w:tabs>
          <w:tab w:val="num" w:pos="0"/>
        </w:tabs>
        <w:ind w:left="3600" w:firstLine="3240"/>
      </w:pPr>
      <w:rPr>
        <w:rFonts w:ascii="Tahoma" w:eastAsia="Tahoma" w:hAnsi="Tahoma" w:cs="Tahoma"/>
        <w:b/>
        <w:position w:val="0"/>
        <w:sz w:val="18"/>
        <w:szCs w:val="18"/>
        <w:vertAlign w:val="baseline"/>
      </w:rPr>
    </w:lvl>
    <w:lvl w:ilvl="5">
      <w:start w:val="1"/>
      <w:numFmt w:val="lowerRoman"/>
      <w:lvlText w:val="%6."/>
      <w:lvlJc w:val="right"/>
      <w:pPr>
        <w:tabs>
          <w:tab w:val="num" w:pos="0"/>
        </w:tabs>
        <w:ind w:left="4320" w:firstLine="4140"/>
      </w:pPr>
      <w:rPr>
        <w:rFonts w:ascii="Tahoma" w:eastAsia="Tahoma" w:hAnsi="Tahoma" w:cs="Tahoma"/>
        <w:b/>
        <w:position w:val="0"/>
        <w:sz w:val="18"/>
        <w:szCs w:val="18"/>
        <w:vertAlign w:val="baseline"/>
      </w:rPr>
    </w:lvl>
    <w:lvl w:ilvl="6">
      <w:start w:val="1"/>
      <w:numFmt w:val="decimal"/>
      <w:lvlText w:val="%7."/>
      <w:lvlJc w:val="left"/>
      <w:pPr>
        <w:tabs>
          <w:tab w:val="num" w:pos="0"/>
        </w:tabs>
        <w:ind w:left="5040" w:firstLine="4680"/>
      </w:pPr>
      <w:rPr>
        <w:rFonts w:ascii="Tahoma" w:eastAsia="Tahoma" w:hAnsi="Tahoma" w:cs="Tahoma"/>
        <w:b/>
        <w:position w:val="0"/>
        <w:sz w:val="18"/>
        <w:szCs w:val="18"/>
        <w:vertAlign w:val="baseline"/>
      </w:rPr>
    </w:lvl>
    <w:lvl w:ilvl="7">
      <w:start w:val="1"/>
      <w:numFmt w:val="lowerLetter"/>
      <w:lvlText w:val="%8."/>
      <w:lvlJc w:val="left"/>
      <w:pPr>
        <w:tabs>
          <w:tab w:val="num" w:pos="0"/>
        </w:tabs>
        <w:ind w:left="5760" w:firstLine="5400"/>
      </w:pPr>
      <w:rPr>
        <w:rFonts w:ascii="Tahoma" w:eastAsia="Tahoma" w:hAnsi="Tahoma" w:cs="Tahoma"/>
        <w:b/>
        <w:position w:val="0"/>
        <w:sz w:val="18"/>
        <w:szCs w:val="18"/>
        <w:vertAlign w:val="baseline"/>
      </w:rPr>
    </w:lvl>
    <w:lvl w:ilvl="8">
      <w:start w:val="1"/>
      <w:numFmt w:val="lowerRoman"/>
      <w:lvlText w:val="%9."/>
      <w:lvlJc w:val="right"/>
      <w:pPr>
        <w:tabs>
          <w:tab w:val="num" w:pos="0"/>
        </w:tabs>
        <w:ind w:left="6480" w:firstLine="6300"/>
      </w:pPr>
      <w:rPr>
        <w:rFonts w:ascii="Tahoma" w:eastAsia="Tahoma" w:hAnsi="Tahoma" w:cs="Tahoma"/>
        <w:b/>
        <w:position w:val="0"/>
        <w:sz w:val="18"/>
        <w:szCs w:val="18"/>
        <w:vertAlign w:val="baseline"/>
      </w:rPr>
    </w:lvl>
  </w:abstractNum>
  <w:abstractNum w:abstractNumId="5" w15:restartNumberingAfterBreak="0">
    <w:nsid w:val="00000006"/>
    <w:multiLevelType w:val="multilevel"/>
    <w:tmpl w:val="00000006"/>
    <w:name w:val="WW8Num13"/>
    <w:lvl w:ilvl="0">
      <w:start w:val="4"/>
      <w:numFmt w:val="decimal"/>
      <w:lvlText w:val="%1."/>
      <w:lvlJc w:val="left"/>
      <w:pPr>
        <w:tabs>
          <w:tab w:val="num" w:pos="720"/>
        </w:tabs>
        <w:ind w:left="360" w:firstLine="0"/>
      </w:pPr>
      <w:rPr>
        <w:rFonts w:ascii="Tahoma" w:eastAsia="Tahoma" w:hAnsi="Tahoma" w:cs="Tahoma"/>
        <w:b/>
        <w:position w:val="0"/>
        <w:sz w:val="18"/>
        <w:szCs w:val="18"/>
        <w:highlight w:val="black"/>
        <w:vertAlign w:val="baseline"/>
      </w:rPr>
    </w:lvl>
    <w:lvl w:ilvl="1">
      <w:start w:val="1"/>
      <w:numFmt w:val="decimal"/>
      <w:lvlText w:val="%2."/>
      <w:lvlJc w:val="left"/>
      <w:pPr>
        <w:tabs>
          <w:tab w:val="num" w:pos="0"/>
        </w:tabs>
        <w:ind w:left="1260" w:firstLine="900"/>
      </w:pPr>
      <w:rPr>
        <w:rFonts w:ascii="Tahoma" w:eastAsia="Tahoma" w:hAnsi="Tahoma" w:cs="Tahoma"/>
        <w:position w:val="0"/>
        <w:sz w:val="10"/>
        <w:szCs w:val="10"/>
        <w:vertAlign w:val="baseline"/>
      </w:rPr>
    </w:lvl>
    <w:lvl w:ilvl="2">
      <w:start w:val="1"/>
      <w:numFmt w:val="decimal"/>
      <w:lvlText w:val="%3."/>
      <w:lvlJc w:val="left"/>
      <w:pPr>
        <w:tabs>
          <w:tab w:val="num" w:pos="0"/>
        </w:tabs>
        <w:ind w:left="1980" w:firstLine="1620"/>
      </w:pPr>
      <w:rPr>
        <w:position w:val="0"/>
        <w:sz w:val="24"/>
        <w:vertAlign w:val="baseline"/>
      </w:rPr>
    </w:lvl>
    <w:lvl w:ilvl="3">
      <w:start w:val="1"/>
      <w:numFmt w:val="decimal"/>
      <w:lvlText w:val="%4."/>
      <w:lvlJc w:val="left"/>
      <w:pPr>
        <w:tabs>
          <w:tab w:val="num" w:pos="0"/>
        </w:tabs>
        <w:ind w:left="2700" w:firstLine="2340"/>
      </w:pPr>
      <w:rPr>
        <w:position w:val="0"/>
        <w:sz w:val="24"/>
        <w:vertAlign w:val="baseline"/>
      </w:rPr>
    </w:lvl>
    <w:lvl w:ilvl="4">
      <w:start w:val="1"/>
      <w:numFmt w:val="decimal"/>
      <w:lvlText w:val="%5."/>
      <w:lvlJc w:val="left"/>
      <w:pPr>
        <w:tabs>
          <w:tab w:val="num" w:pos="0"/>
        </w:tabs>
        <w:ind w:left="3420" w:firstLine="3060"/>
      </w:pPr>
      <w:rPr>
        <w:position w:val="0"/>
        <w:sz w:val="24"/>
        <w:vertAlign w:val="baseline"/>
      </w:rPr>
    </w:lvl>
    <w:lvl w:ilvl="5">
      <w:start w:val="1"/>
      <w:numFmt w:val="decimal"/>
      <w:lvlText w:val="%6."/>
      <w:lvlJc w:val="left"/>
      <w:pPr>
        <w:tabs>
          <w:tab w:val="num" w:pos="0"/>
        </w:tabs>
        <w:ind w:left="4140" w:firstLine="3780"/>
      </w:pPr>
      <w:rPr>
        <w:position w:val="0"/>
        <w:sz w:val="24"/>
        <w:vertAlign w:val="baseline"/>
      </w:rPr>
    </w:lvl>
    <w:lvl w:ilvl="6">
      <w:start w:val="1"/>
      <w:numFmt w:val="decimal"/>
      <w:lvlText w:val="%7."/>
      <w:lvlJc w:val="left"/>
      <w:pPr>
        <w:tabs>
          <w:tab w:val="num" w:pos="0"/>
        </w:tabs>
        <w:ind w:left="4860" w:firstLine="4500"/>
      </w:pPr>
      <w:rPr>
        <w:position w:val="0"/>
        <w:sz w:val="24"/>
        <w:vertAlign w:val="baseline"/>
      </w:rPr>
    </w:lvl>
    <w:lvl w:ilvl="7">
      <w:start w:val="1"/>
      <w:numFmt w:val="decimal"/>
      <w:lvlText w:val="%8."/>
      <w:lvlJc w:val="left"/>
      <w:pPr>
        <w:tabs>
          <w:tab w:val="num" w:pos="0"/>
        </w:tabs>
        <w:ind w:left="5580" w:firstLine="5220"/>
      </w:pPr>
      <w:rPr>
        <w:position w:val="0"/>
        <w:sz w:val="24"/>
        <w:vertAlign w:val="baseline"/>
      </w:rPr>
    </w:lvl>
    <w:lvl w:ilvl="8">
      <w:start w:val="1"/>
      <w:numFmt w:val="decimal"/>
      <w:lvlText w:val="%9."/>
      <w:lvlJc w:val="left"/>
      <w:pPr>
        <w:tabs>
          <w:tab w:val="num" w:pos="0"/>
        </w:tabs>
        <w:ind w:left="6300" w:firstLine="5940"/>
      </w:pPr>
      <w:rPr>
        <w:position w:val="0"/>
        <w:sz w:val="24"/>
        <w:vertAlign w:val="baseline"/>
      </w:rPr>
    </w:lvl>
  </w:abstractNum>
  <w:abstractNum w:abstractNumId="6" w15:restartNumberingAfterBreak="0">
    <w:nsid w:val="00000007"/>
    <w:multiLevelType w:val="singleLevel"/>
    <w:tmpl w:val="19BE0658"/>
    <w:lvl w:ilvl="0">
      <w:start w:val="7"/>
      <w:numFmt w:val="decimal"/>
      <w:lvlText w:val="%1."/>
      <w:lvlJc w:val="left"/>
      <w:pPr>
        <w:ind w:left="1146" w:hanging="360"/>
      </w:pPr>
      <w:rPr>
        <w:rFonts w:hint="default"/>
        <w:color w:val="auto"/>
        <w:sz w:val="18"/>
        <w:szCs w:val="18"/>
      </w:rPr>
    </w:lvl>
  </w:abstractNum>
  <w:abstractNum w:abstractNumId="7" w15:restartNumberingAfterBreak="0">
    <w:nsid w:val="00000008"/>
    <w:multiLevelType w:val="multilevel"/>
    <w:tmpl w:val="D25EEBA0"/>
    <w:name w:val="WW8Num22"/>
    <w:lvl w:ilvl="0">
      <w:start w:val="1"/>
      <w:numFmt w:val="decimal"/>
      <w:lvlText w:val="%1."/>
      <w:lvlJc w:val="left"/>
      <w:pPr>
        <w:tabs>
          <w:tab w:val="num" w:pos="0"/>
        </w:tabs>
        <w:ind w:left="1607" w:firstLine="1267"/>
      </w:pPr>
      <w:rPr>
        <w:position w:val="0"/>
        <w:sz w:val="18"/>
        <w:szCs w:val="18"/>
        <w:vertAlign w:val="baseline"/>
      </w:rPr>
    </w:lvl>
    <w:lvl w:ilvl="1">
      <w:start w:val="1"/>
      <w:numFmt w:val="bullet"/>
      <w:lvlText w:val="o"/>
      <w:lvlJc w:val="left"/>
      <w:pPr>
        <w:tabs>
          <w:tab w:val="num" w:pos="0"/>
        </w:tabs>
        <w:ind w:left="1800" w:firstLine="1440"/>
      </w:pPr>
      <w:rPr>
        <w:rFonts w:ascii="Arial" w:hAnsi="Arial" w:cs="Arial"/>
        <w:position w:val="0"/>
        <w:sz w:val="18"/>
        <w:szCs w:val="18"/>
        <w:vertAlign w:val="baseline"/>
      </w:rPr>
    </w:lvl>
    <w:lvl w:ilvl="2">
      <w:start w:val="1"/>
      <w:numFmt w:val="bullet"/>
      <w:lvlText w:val="▪"/>
      <w:lvlJc w:val="left"/>
      <w:pPr>
        <w:tabs>
          <w:tab w:val="num" w:pos="0"/>
        </w:tabs>
        <w:ind w:left="2520" w:firstLine="2160"/>
      </w:pPr>
      <w:rPr>
        <w:rFonts w:ascii="Arial" w:hAnsi="Arial" w:cs="Arial"/>
        <w:position w:val="0"/>
        <w:sz w:val="18"/>
        <w:szCs w:val="18"/>
        <w:vertAlign w:val="baseline"/>
      </w:rPr>
    </w:lvl>
    <w:lvl w:ilvl="3">
      <w:start w:val="1"/>
      <w:numFmt w:val="bullet"/>
      <w:lvlText w:val="●"/>
      <w:lvlJc w:val="left"/>
      <w:pPr>
        <w:tabs>
          <w:tab w:val="num" w:pos="0"/>
        </w:tabs>
        <w:ind w:left="3240" w:firstLine="2880"/>
      </w:pPr>
      <w:rPr>
        <w:rFonts w:ascii="Arial" w:hAnsi="Arial" w:cs="Arial"/>
        <w:position w:val="0"/>
        <w:sz w:val="18"/>
        <w:szCs w:val="18"/>
        <w:vertAlign w:val="baseline"/>
      </w:rPr>
    </w:lvl>
    <w:lvl w:ilvl="4">
      <w:start w:val="1"/>
      <w:numFmt w:val="bullet"/>
      <w:lvlText w:val="o"/>
      <w:lvlJc w:val="left"/>
      <w:pPr>
        <w:tabs>
          <w:tab w:val="num" w:pos="0"/>
        </w:tabs>
        <w:ind w:left="3960" w:firstLine="3600"/>
      </w:pPr>
      <w:rPr>
        <w:rFonts w:ascii="Arial" w:hAnsi="Arial" w:cs="Arial"/>
        <w:position w:val="0"/>
        <w:sz w:val="18"/>
        <w:szCs w:val="18"/>
        <w:vertAlign w:val="baseline"/>
      </w:rPr>
    </w:lvl>
    <w:lvl w:ilvl="5">
      <w:start w:val="1"/>
      <w:numFmt w:val="bullet"/>
      <w:lvlText w:val="▪"/>
      <w:lvlJc w:val="left"/>
      <w:pPr>
        <w:tabs>
          <w:tab w:val="num" w:pos="0"/>
        </w:tabs>
        <w:ind w:left="4680" w:firstLine="4320"/>
      </w:pPr>
      <w:rPr>
        <w:rFonts w:ascii="Arial" w:hAnsi="Arial" w:cs="Arial"/>
        <w:position w:val="0"/>
        <w:sz w:val="18"/>
        <w:szCs w:val="18"/>
        <w:vertAlign w:val="baseline"/>
      </w:rPr>
    </w:lvl>
    <w:lvl w:ilvl="6">
      <w:start w:val="1"/>
      <w:numFmt w:val="bullet"/>
      <w:lvlText w:val="●"/>
      <w:lvlJc w:val="left"/>
      <w:pPr>
        <w:tabs>
          <w:tab w:val="num" w:pos="0"/>
        </w:tabs>
        <w:ind w:left="5400" w:firstLine="5040"/>
      </w:pPr>
      <w:rPr>
        <w:rFonts w:ascii="Arial" w:hAnsi="Arial" w:cs="Arial"/>
        <w:position w:val="0"/>
        <w:sz w:val="18"/>
        <w:szCs w:val="18"/>
        <w:vertAlign w:val="baseline"/>
      </w:rPr>
    </w:lvl>
    <w:lvl w:ilvl="7">
      <w:start w:val="1"/>
      <w:numFmt w:val="bullet"/>
      <w:lvlText w:val="o"/>
      <w:lvlJc w:val="left"/>
      <w:pPr>
        <w:tabs>
          <w:tab w:val="num" w:pos="0"/>
        </w:tabs>
        <w:ind w:left="6120" w:firstLine="5760"/>
      </w:pPr>
      <w:rPr>
        <w:rFonts w:ascii="Arial" w:hAnsi="Arial" w:cs="Arial"/>
        <w:position w:val="0"/>
        <w:sz w:val="18"/>
        <w:szCs w:val="18"/>
        <w:vertAlign w:val="baseline"/>
      </w:rPr>
    </w:lvl>
    <w:lvl w:ilvl="8">
      <w:start w:val="1"/>
      <w:numFmt w:val="bullet"/>
      <w:lvlText w:val="▪"/>
      <w:lvlJc w:val="left"/>
      <w:pPr>
        <w:tabs>
          <w:tab w:val="num" w:pos="0"/>
        </w:tabs>
        <w:ind w:left="6840" w:firstLine="6480"/>
      </w:pPr>
      <w:rPr>
        <w:rFonts w:ascii="Arial" w:hAnsi="Arial" w:cs="Arial"/>
        <w:position w:val="0"/>
        <w:sz w:val="18"/>
        <w:szCs w:val="18"/>
        <w:vertAlign w:val="baseline"/>
      </w:rPr>
    </w:lvl>
  </w:abstractNum>
  <w:abstractNum w:abstractNumId="8" w15:restartNumberingAfterBreak="0">
    <w:nsid w:val="00000009"/>
    <w:multiLevelType w:val="multilevel"/>
    <w:tmpl w:val="00000009"/>
    <w:name w:val="WW8Num23"/>
    <w:lvl w:ilvl="0">
      <w:start w:val="1"/>
      <w:numFmt w:val="decimal"/>
      <w:lvlText w:val="%1)"/>
      <w:lvlJc w:val="left"/>
      <w:pPr>
        <w:tabs>
          <w:tab w:val="num" w:pos="0"/>
        </w:tabs>
        <w:ind w:left="2880" w:firstLine="2520"/>
      </w:pPr>
      <w:rPr>
        <w:rFonts w:ascii="Tahoma" w:eastAsia="Tahoma" w:hAnsi="Tahoma" w:cs="Tahoma"/>
        <w:b w:val="0"/>
        <w:position w:val="0"/>
        <w:sz w:val="18"/>
        <w:szCs w:val="18"/>
        <w:vertAlign w:val="baseline"/>
      </w:rPr>
    </w:lvl>
    <w:lvl w:ilvl="1">
      <w:start w:val="1"/>
      <w:numFmt w:val="decimal"/>
      <w:lvlText w:val="%2."/>
      <w:lvlJc w:val="left"/>
      <w:pPr>
        <w:tabs>
          <w:tab w:val="num" w:pos="0"/>
        </w:tabs>
        <w:ind w:left="1440" w:firstLine="1080"/>
      </w:pPr>
      <w:rPr>
        <w:position w:val="0"/>
        <w:sz w:val="24"/>
        <w:vertAlign w:val="baseline"/>
      </w:rPr>
    </w:lvl>
    <w:lvl w:ilvl="2">
      <w:start w:val="1"/>
      <w:numFmt w:val="lowerLetter"/>
      <w:lvlText w:val="%3)"/>
      <w:lvlJc w:val="left"/>
      <w:pPr>
        <w:tabs>
          <w:tab w:val="num" w:pos="0"/>
        </w:tabs>
        <w:ind w:left="2160" w:firstLine="1800"/>
      </w:pPr>
      <w:rPr>
        <w:b/>
        <w:position w:val="0"/>
        <w:sz w:val="24"/>
        <w:vertAlign w:val="baseline"/>
      </w:rPr>
    </w:lvl>
    <w:lvl w:ilvl="3">
      <w:start w:val="1"/>
      <w:numFmt w:val="bullet"/>
      <w:lvlText w:val="●"/>
      <w:lvlJc w:val="left"/>
      <w:pPr>
        <w:tabs>
          <w:tab w:val="num" w:pos="0"/>
        </w:tabs>
        <w:ind w:left="2880" w:firstLine="2520"/>
      </w:pPr>
      <w:rPr>
        <w:rFonts w:ascii="Arial" w:hAnsi="Arial" w:cs="Arial"/>
        <w:position w:val="0"/>
        <w:sz w:val="24"/>
        <w:vertAlign w:val="baseline"/>
      </w:rPr>
    </w:lvl>
    <w:lvl w:ilvl="4">
      <w:start w:val="1"/>
      <w:numFmt w:val="bullet"/>
      <w:lvlText w:val="o"/>
      <w:lvlJc w:val="left"/>
      <w:pPr>
        <w:tabs>
          <w:tab w:val="num" w:pos="0"/>
        </w:tabs>
        <w:ind w:left="3600" w:firstLine="3240"/>
      </w:pPr>
      <w:rPr>
        <w:rFonts w:ascii="Arial" w:hAnsi="Arial" w:cs="Arial"/>
        <w:position w:val="0"/>
        <w:sz w:val="24"/>
        <w:vertAlign w:val="baseline"/>
      </w:rPr>
    </w:lvl>
    <w:lvl w:ilvl="5">
      <w:start w:val="1"/>
      <w:numFmt w:val="bullet"/>
      <w:lvlText w:val="▪"/>
      <w:lvlJc w:val="left"/>
      <w:pPr>
        <w:tabs>
          <w:tab w:val="num" w:pos="0"/>
        </w:tabs>
        <w:ind w:left="4320" w:firstLine="3960"/>
      </w:pPr>
      <w:rPr>
        <w:rFonts w:ascii="Arial" w:hAnsi="Arial" w:cs="Arial"/>
        <w:position w:val="0"/>
        <w:sz w:val="24"/>
        <w:vertAlign w:val="baseline"/>
      </w:rPr>
    </w:lvl>
    <w:lvl w:ilvl="6">
      <w:start w:val="1"/>
      <w:numFmt w:val="bullet"/>
      <w:lvlText w:val="●"/>
      <w:lvlJc w:val="left"/>
      <w:pPr>
        <w:tabs>
          <w:tab w:val="num" w:pos="0"/>
        </w:tabs>
        <w:ind w:left="5040" w:firstLine="4680"/>
      </w:pPr>
      <w:rPr>
        <w:rFonts w:ascii="Arial" w:hAnsi="Arial" w:cs="Arial"/>
        <w:position w:val="0"/>
        <w:sz w:val="24"/>
        <w:vertAlign w:val="baseline"/>
      </w:rPr>
    </w:lvl>
    <w:lvl w:ilvl="7">
      <w:start w:val="1"/>
      <w:numFmt w:val="bullet"/>
      <w:lvlText w:val="o"/>
      <w:lvlJc w:val="left"/>
      <w:pPr>
        <w:tabs>
          <w:tab w:val="num" w:pos="0"/>
        </w:tabs>
        <w:ind w:left="5760" w:firstLine="5400"/>
      </w:pPr>
      <w:rPr>
        <w:rFonts w:ascii="Arial" w:hAnsi="Arial" w:cs="Arial"/>
        <w:position w:val="0"/>
        <w:sz w:val="24"/>
        <w:vertAlign w:val="baseline"/>
      </w:rPr>
    </w:lvl>
    <w:lvl w:ilvl="8">
      <w:start w:val="1"/>
      <w:numFmt w:val="bullet"/>
      <w:lvlText w:val="▪"/>
      <w:lvlJc w:val="left"/>
      <w:pPr>
        <w:tabs>
          <w:tab w:val="num" w:pos="0"/>
        </w:tabs>
        <w:ind w:left="6480" w:firstLine="6120"/>
      </w:pPr>
      <w:rPr>
        <w:rFonts w:ascii="Arial" w:hAnsi="Arial" w:cs="Arial"/>
        <w:position w:val="0"/>
        <w:sz w:val="24"/>
        <w:vertAlign w:val="baseline"/>
      </w:rPr>
    </w:lvl>
  </w:abstractNum>
  <w:abstractNum w:abstractNumId="9" w15:restartNumberingAfterBreak="0">
    <w:nsid w:val="0000000A"/>
    <w:multiLevelType w:val="multilevel"/>
    <w:tmpl w:val="18EC9734"/>
    <w:name w:val="WW8Num25"/>
    <w:lvl w:ilvl="0">
      <w:start w:val="1"/>
      <w:numFmt w:val="bullet"/>
      <w:lvlText w:val="■"/>
      <w:lvlJc w:val="left"/>
      <w:pPr>
        <w:tabs>
          <w:tab w:val="num" w:pos="0"/>
        </w:tabs>
        <w:ind w:left="720" w:firstLine="360"/>
      </w:pPr>
      <w:rPr>
        <w:rFonts w:ascii="Arial" w:hAnsi="Arial" w:cs="Arial" w:hint="default"/>
        <w:b w:val="0"/>
        <w:strike w:val="0"/>
        <w:dstrike w:val="0"/>
        <w:position w:val="0"/>
        <w:sz w:val="24"/>
        <w:u w:val="none"/>
        <w:vertAlign w:val="baseline"/>
      </w:rPr>
    </w:lvl>
    <w:lvl w:ilvl="1">
      <w:start w:val="1"/>
      <w:numFmt w:val="decimal"/>
      <w:lvlText w:val="%2."/>
      <w:lvlJc w:val="left"/>
      <w:pPr>
        <w:ind w:left="360" w:hanging="360"/>
      </w:pPr>
      <w:rPr>
        <w:rFonts w:cs="Times New Roman" w:hint="default"/>
        <w:b w:val="0"/>
        <w:bCs w:val="0"/>
        <w:i w:val="0"/>
        <w:iCs w:val="0"/>
        <w:color w:val="000000"/>
        <w:sz w:val="20"/>
        <w:szCs w:val="24"/>
      </w:rPr>
    </w:lvl>
    <w:lvl w:ilvl="2">
      <w:start w:val="1"/>
      <w:numFmt w:val="bullet"/>
      <w:lvlText w:val="←"/>
      <w:lvlJc w:val="left"/>
      <w:pPr>
        <w:tabs>
          <w:tab w:val="num" w:pos="0"/>
        </w:tabs>
        <w:ind w:left="0" w:firstLine="0"/>
      </w:pPr>
      <w:rPr>
        <w:rFonts w:ascii="Liberation Serif" w:hAnsi="Liberation Serif" w:hint="default"/>
      </w:rPr>
    </w:lvl>
    <w:lvl w:ilvl="3">
      <w:start w:val="1"/>
      <w:numFmt w:val="bullet"/>
      <w:lvlText w:val="←"/>
      <w:lvlJc w:val="left"/>
      <w:pPr>
        <w:tabs>
          <w:tab w:val="num" w:pos="0"/>
        </w:tabs>
        <w:ind w:left="0" w:firstLine="0"/>
      </w:pPr>
      <w:rPr>
        <w:rFonts w:ascii="Liberation Serif" w:hAnsi="Liberation Serif" w:hint="default"/>
      </w:rPr>
    </w:lvl>
    <w:lvl w:ilvl="4">
      <w:start w:val="1"/>
      <w:numFmt w:val="bullet"/>
      <w:lvlText w:val="←"/>
      <w:lvlJc w:val="left"/>
      <w:pPr>
        <w:tabs>
          <w:tab w:val="num" w:pos="0"/>
        </w:tabs>
        <w:ind w:left="0" w:firstLine="0"/>
      </w:pPr>
      <w:rPr>
        <w:rFonts w:ascii="Liberation Serif" w:hAnsi="Liberation Serif" w:hint="default"/>
      </w:rPr>
    </w:lvl>
    <w:lvl w:ilvl="5">
      <w:start w:val="1"/>
      <w:numFmt w:val="bullet"/>
      <w:lvlText w:val="←"/>
      <w:lvlJc w:val="left"/>
      <w:pPr>
        <w:tabs>
          <w:tab w:val="num" w:pos="0"/>
        </w:tabs>
        <w:ind w:left="0" w:firstLine="0"/>
      </w:pPr>
      <w:rPr>
        <w:rFonts w:ascii="Liberation Serif" w:hAnsi="Liberation Serif" w:hint="default"/>
      </w:rPr>
    </w:lvl>
    <w:lvl w:ilvl="6">
      <w:start w:val="1"/>
      <w:numFmt w:val="bullet"/>
      <w:lvlText w:val="←"/>
      <w:lvlJc w:val="left"/>
      <w:pPr>
        <w:tabs>
          <w:tab w:val="num" w:pos="0"/>
        </w:tabs>
        <w:ind w:left="0" w:firstLine="0"/>
      </w:pPr>
      <w:rPr>
        <w:rFonts w:ascii="Liberation Serif" w:hAnsi="Liberation Serif" w:hint="default"/>
      </w:rPr>
    </w:lvl>
    <w:lvl w:ilvl="7">
      <w:start w:val="1"/>
      <w:numFmt w:val="bullet"/>
      <w:lvlText w:val="←"/>
      <w:lvlJc w:val="left"/>
      <w:pPr>
        <w:tabs>
          <w:tab w:val="num" w:pos="0"/>
        </w:tabs>
        <w:ind w:left="0" w:firstLine="0"/>
      </w:pPr>
      <w:rPr>
        <w:rFonts w:ascii="Liberation Serif" w:hAnsi="Liberation Serif" w:hint="default"/>
      </w:rPr>
    </w:lvl>
    <w:lvl w:ilvl="8">
      <w:start w:val="1"/>
      <w:numFmt w:val="bullet"/>
      <w:lvlText w:val="←"/>
      <w:lvlJc w:val="left"/>
      <w:pPr>
        <w:tabs>
          <w:tab w:val="num" w:pos="0"/>
        </w:tabs>
        <w:ind w:left="0" w:firstLine="0"/>
      </w:pPr>
      <w:rPr>
        <w:rFonts w:ascii="Liberation Serif" w:hAnsi="Liberation Serif" w:hint="default"/>
      </w:rPr>
    </w:lvl>
  </w:abstractNum>
  <w:abstractNum w:abstractNumId="10" w15:restartNumberingAfterBreak="0">
    <w:nsid w:val="0000000B"/>
    <w:multiLevelType w:val="singleLevel"/>
    <w:tmpl w:val="0000000B"/>
    <w:name w:val="WW8Num26"/>
    <w:lvl w:ilvl="0">
      <w:start w:val="1"/>
      <w:numFmt w:val="decimal"/>
      <w:lvlText w:val="%1)"/>
      <w:lvlJc w:val="left"/>
      <w:pPr>
        <w:tabs>
          <w:tab w:val="num" w:pos="0"/>
        </w:tabs>
        <w:ind w:left="862" w:hanging="360"/>
      </w:pPr>
      <w:rPr>
        <w:rFonts w:ascii="Tahoma" w:hAnsi="Tahoma" w:cs="Tahoma"/>
        <w:sz w:val="18"/>
        <w:szCs w:val="18"/>
      </w:rPr>
    </w:lvl>
  </w:abstractNum>
  <w:abstractNum w:abstractNumId="11" w15:restartNumberingAfterBreak="0">
    <w:nsid w:val="0000000C"/>
    <w:multiLevelType w:val="multilevel"/>
    <w:tmpl w:val="E7A43CAE"/>
    <w:name w:val="WW8Num28"/>
    <w:lvl w:ilvl="0">
      <w:start w:val="5"/>
      <w:numFmt w:val="decimal"/>
      <w:lvlText w:val="%1."/>
      <w:lvlJc w:val="left"/>
      <w:pPr>
        <w:tabs>
          <w:tab w:val="num" w:pos="0"/>
        </w:tabs>
        <w:ind w:left="360" w:hanging="360"/>
      </w:pPr>
      <w:rPr>
        <w:rFonts w:ascii="Tahoma" w:hAnsi="Tahoma" w:cs="Tahoma" w:hint="default"/>
        <w:b/>
        <w:sz w:val="18"/>
        <w:szCs w:val="18"/>
        <w:u w:val="none"/>
      </w:rPr>
    </w:lvl>
    <w:lvl w:ilvl="1">
      <w:start w:val="6"/>
      <w:numFmt w:val="decimal"/>
      <w:lvlText w:val="%1.%2."/>
      <w:lvlJc w:val="left"/>
      <w:pPr>
        <w:tabs>
          <w:tab w:val="num" w:pos="0"/>
        </w:tabs>
        <w:ind w:left="862" w:hanging="720"/>
      </w:pPr>
      <w:rPr>
        <w:rFonts w:ascii="Tahoma" w:hAnsi="Tahoma" w:cs="Tahoma" w:hint="default"/>
        <w:b w:val="0"/>
        <w:sz w:val="18"/>
        <w:szCs w:val="18"/>
        <w:u w:val="none"/>
      </w:rPr>
    </w:lvl>
    <w:lvl w:ilvl="2">
      <w:start w:val="1"/>
      <w:numFmt w:val="decimal"/>
      <w:lvlText w:val="%1.%2.%3."/>
      <w:lvlJc w:val="left"/>
      <w:pPr>
        <w:tabs>
          <w:tab w:val="num" w:pos="0"/>
        </w:tabs>
        <w:ind w:left="1004" w:hanging="720"/>
      </w:pPr>
      <w:rPr>
        <w:rFonts w:hint="default"/>
        <w:u w:val="none"/>
      </w:rPr>
    </w:lvl>
    <w:lvl w:ilvl="3">
      <w:start w:val="1"/>
      <w:numFmt w:val="decimal"/>
      <w:lvlText w:val="%1.%2.%3.%4."/>
      <w:lvlJc w:val="left"/>
      <w:pPr>
        <w:tabs>
          <w:tab w:val="num" w:pos="0"/>
        </w:tabs>
        <w:ind w:left="1506" w:hanging="1080"/>
      </w:pPr>
      <w:rPr>
        <w:rFonts w:hint="default"/>
        <w:u w:val="none"/>
      </w:rPr>
    </w:lvl>
    <w:lvl w:ilvl="4">
      <w:start w:val="1"/>
      <w:numFmt w:val="decimal"/>
      <w:lvlText w:val="%1.%2.%3.%4.%5."/>
      <w:lvlJc w:val="left"/>
      <w:pPr>
        <w:tabs>
          <w:tab w:val="num" w:pos="0"/>
        </w:tabs>
        <w:ind w:left="1648" w:hanging="1080"/>
      </w:pPr>
      <w:rPr>
        <w:rFonts w:hint="default"/>
        <w:u w:val="none"/>
      </w:rPr>
    </w:lvl>
    <w:lvl w:ilvl="5">
      <w:start w:val="1"/>
      <w:numFmt w:val="decimal"/>
      <w:lvlText w:val="%1.%2.%3.%4.%5.%6."/>
      <w:lvlJc w:val="left"/>
      <w:pPr>
        <w:tabs>
          <w:tab w:val="num" w:pos="0"/>
        </w:tabs>
        <w:ind w:left="2150" w:hanging="1440"/>
      </w:pPr>
      <w:rPr>
        <w:rFonts w:hint="default"/>
        <w:u w:val="none"/>
      </w:rPr>
    </w:lvl>
    <w:lvl w:ilvl="6">
      <w:start w:val="1"/>
      <w:numFmt w:val="decimal"/>
      <w:lvlText w:val="%1.%2.%3.%4.%5.%6.%7."/>
      <w:lvlJc w:val="left"/>
      <w:pPr>
        <w:tabs>
          <w:tab w:val="num" w:pos="0"/>
        </w:tabs>
        <w:ind w:left="2292" w:hanging="1440"/>
      </w:pPr>
      <w:rPr>
        <w:rFonts w:hint="default"/>
        <w:u w:val="none"/>
      </w:rPr>
    </w:lvl>
    <w:lvl w:ilvl="7">
      <w:start w:val="1"/>
      <w:numFmt w:val="decimal"/>
      <w:lvlText w:val="%1.%2.%3.%4.%5.%6.%7.%8."/>
      <w:lvlJc w:val="left"/>
      <w:pPr>
        <w:tabs>
          <w:tab w:val="num" w:pos="0"/>
        </w:tabs>
        <w:ind w:left="2794" w:hanging="1800"/>
      </w:pPr>
      <w:rPr>
        <w:rFonts w:hint="default"/>
        <w:u w:val="none"/>
      </w:rPr>
    </w:lvl>
    <w:lvl w:ilvl="8">
      <w:start w:val="1"/>
      <w:numFmt w:val="decimal"/>
      <w:lvlText w:val="%1.%2.%3.%4.%5.%6.%7.%8.%9."/>
      <w:lvlJc w:val="left"/>
      <w:pPr>
        <w:tabs>
          <w:tab w:val="num" w:pos="0"/>
        </w:tabs>
        <w:ind w:left="2936" w:hanging="1800"/>
      </w:pPr>
      <w:rPr>
        <w:rFonts w:hint="default"/>
        <w:u w:val="none"/>
      </w:rPr>
    </w:lvl>
  </w:abstractNum>
  <w:abstractNum w:abstractNumId="12" w15:restartNumberingAfterBreak="0">
    <w:nsid w:val="0000000D"/>
    <w:multiLevelType w:val="multilevel"/>
    <w:tmpl w:val="2AF6AB82"/>
    <w:name w:val="WW8Num31"/>
    <w:lvl w:ilvl="0">
      <w:start w:val="4"/>
      <w:numFmt w:val="decimal"/>
      <w:lvlText w:val="%1."/>
      <w:lvlJc w:val="left"/>
      <w:pPr>
        <w:tabs>
          <w:tab w:val="num" w:pos="0"/>
        </w:tabs>
        <w:ind w:left="360" w:firstLine="0"/>
      </w:pPr>
      <w:rPr>
        <w:rFonts w:hint="default"/>
        <w:b/>
        <w:i w:val="0"/>
        <w:position w:val="0"/>
        <w:sz w:val="10"/>
        <w:szCs w:val="10"/>
        <w:vertAlign w:val="baseline"/>
      </w:rPr>
    </w:lvl>
    <w:lvl w:ilvl="1">
      <w:start w:val="2"/>
      <w:numFmt w:val="decimal"/>
      <w:lvlText w:val="%1.%2."/>
      <w:lvlJc w:val="left"/>
      <w:pPr>
        <w:tabs>
          <w:tab w:val="num" w:pos="-720"/>
        </w:tabs>
        <w:ind w:left="0" w:firstLine="0"/>
      </w:pPr>
      <w:rPr>
        <w:rFonts w:ascii="Tahoma" w:eastAsia="Tahoma" w:hAnsi="Tahoma" w:cs="Tahoma" w:hint="default"/>
        <w:b w:val="0"/>
        <w:bCs/>
        <w:color w:val="auto"/>
        <w:spacing w:val="4"/>
        <w:position w:val="0"/>
        <w:sz w:val="18"/>
        <w:szCs w:val="18"/>
        <w:vertAlign w:val="baseline"/>
      </w:rPr>
    </w:lvl>
    <w:lvl w:ilvl="2">
      <w:start w:val="1"/>
      <w:numFmt w:val="decimal"/>
      <w:lvlText w:val="%1.%2.%3."/>
      <w:lvlJc w:val="left"/>
      <w:pPr>
        <w:tabs>
          <w:tab w:val="num" w:pos="0"/>
        </w:tabs>
        <w:ind w:left="720" w:firstLine="0"/>
      </w:pPr>
      <w:rPr>
        <w:rFonts w:hint="default"/>
        <w:b/>
        <w:position w:val="0"/>
        <w:sz w:val="24"/>
        <w:vertAlign w:val="baseline"/>
      </w:rPr>
    </w:lvl>
    <w:lvl w:ilvl="3">
      <w:start w:val="1"/>
      <w:numFmt w:val="decimal"/>
      <w:lvlText w:val="%1.%2.%3.%4."/>
      <w:lvlJc w:val="left"/>
      <w:pPr>
        <w:tabs>
          <w:tab w:val="num" w:pos="0"/>
        </w:tabs>
        <w:ind w:left="1080" w:firstLine="0"/>
      </w:pPr>
      <w:rPr>
        <w:rFonts w:hint="default"/>
        <w:b/>
        <w:position w:val="0"/>
        <w:sz w:val="24"/>
        <w:vertAlign w:val="baseline"/>
      </w:rPr>
    </w:lvl>
    <w:lvl w:ilvl="4">
      <w:start w:val="1"/>
      <w:numFmt w:val="decimal"/>
      <w:lvlText w:val="%1.%2.%3.%4.%5."/>
      <w:lvlJc w:val="left"/>
      <w:pPr>
        <w:tabs>
          <w:tab w:val="num" w:pos="0"/>
        </w:tabs>
        <w:ind w:left="1080" w:firstLine="0"/>
      </w:pPr>
      <w:rPr>
        <w:rFonts w:hint="default"/>
        <w:b/>
        <w:position w:val="0"/>
        <w:sz w:val="24"/>
        <w:vertAlign w:val="baseline"/>
      </w:rPr>
    </w:lvl>
    <w:lvl w:ilvl="5">
      <w:start w:val="1"/>
      <w:numFmt w:val="decimal"/>
      <w:lvlText w:val="%1.%2.%3.%4.%5.%6."/>
      <w:lvlJc w:val="left"/>
      <w:pPr>
        <w:tabs>
          <w:tab w:val="num" w:pos="0"/>
        </w:tabs>
        <w:ind w:left="1440" w:firstLine="0"/>
      </w:pPr>
      <w:rPr>
        <w:rFonts w:hint="default"/>
        <w:b/>
        <w:position w:val="0"/>
        <w:sz w:val="24"/>
        <w:vertAlign w:val="baseline"/>
      </w:rPr>
    </w:lvl>
    <w:lvl w:ilvl="6">
      <w:start w:val="1"/>
      <w:numFmt w:val="decimal"/>
      <w:lvlText w:val="%1.%2.%3.%4.%5.%6.%7."/>
      <w:lvlJc w:val="left"/>
      <w:pPr>
        <w:tabs>
          <w:tab w:val="num" w:pos="0"/>
        </w:tabs>
        <w:ind w:left="1440" w:firstLine="0"/>
      </w:pPr>
      <w:rPr>
        <w:rFonts w:hint="default"/>
        <w:b/>
        <w:position w:val="0"/>
        <w:sz w:val="24"/>
        <w:vertAlign w:val="baseline"/>
      </w:rPr>
    </w:lvl>
    <w:lvl w:ilvl="7">
      <w:start w:val="1"/>
      <w:numFmt w:val="decimal"/>
      <w:lvlText w:val="%1.%2.%3.%4.%5.%6.%7.%8."/>
      <w:lvlJc w:val="left"/>
      <w:pPr>
        <w:tabs>
          <w:tab w:val="num" w:pos="0"/>
        </w:tabs>
        <w:ind w:left="1800" w:firstLine="0"/>
      </w:pPr>
      <w:rPr>
        <w:rFonts w:hint="default"/>
        <w:b/>
        <w:position w:val="0"/>
        <w:sz w:val="24"/>
        <w:vertAlign w:val="baseline"/>
      </w:rPr>
    </w:lvl>
    <w:lvl w:ilvl="8">
      <w:start w:val="1"/>
      <w:numFmt w:val="decimal"/>
      <w:lvlText w:val="%1.%2.%3.%4.%5.%6.%7.%8.%9."/>
      <w:lvlJc w:val="left"/>
      <w:pPr>
        <w:tabs>
          <w:tab w:val="num" w:pos="0"/>
        </w:tabs>
        <w:ind w:left="1800" w:firstLine="0"/>
      </w:pPr>
      <w:rPr>
        <w:rFonts w:hint="default"/>
        <w:b/>
        <w:position w:val="0"/>
        <w:sz w:val="24"/>
        <w:vertAlign w:val="baseline"/>
      </w:rPr>
    </w:lvl>
  </w:abstractNum>
  <w:abstractNum w:abstractNumId="13" w15:restartNumberingAfterBreak="0">
    <w:nsid w:val="0000000E"/>
    <w:multiLevelType w:val="multilevel"/>
    <w:tmpl w:val="082CC848"/>
    <w:name w:val="WW8Num43"/>
    <w:lvl w:ilvl="0">
      <w:start w:val="1"/>
      <w:numFmt w:val="lowerLetter"/>
      <w:lvlText w:val="%1)"/>
      <w:lvlJc w:val="left"/>
      <w:pPr>
        <w:tabs>
          <w:tab w:val="num" w:pos="720"/>
        </w:tabs>
        <w:ind w:left="720" w:firstLine="360"/>
      </w:pPr>
      <w:rPr>
        <w:rFonts w:ascii="Times New Roman" w:hAnsi="Times New Roman" w:cs="Times New Roman" w:hint="default"/>
        <w:b w:val="0"/>
        <w:i w:val="0"/>
        <w:caps w:val="0"/>
        <w:strike w:val="0"/>
        <w:dstrike w:val="0"/>
        <w:vanish w:val="0"/>
        <w:color w:val="000000"/>
        <w:position w:val="0"/>
        <w:sz w:val="24"/>
        <w:u w:val="none"/>
        <w:effect w:val="none"/>
        <w:vertAlign w:val="baseline"/>
      </w:rPr>
    </w:lvl>
    <w:lvl w:ilvl="1">
      <w:start w:val="1"/>
      <w:numFmt w:val="lowerLetter"/>
      <w:lvlText w:val="%2."/>
      <w:lvlJc w:val="left"/>
      <w:pPr>
        <w:tabs>
          <w:tab w:val="num" w:pos="0"/>
        </w:tabs>
        <w:ind w:left="1440" w:firstLine="1080"/>
      </w:pPr>
      <w:rPr>
        <w:rFonts w:hint="default"/>
        <w:position w:val="0"/>
        <w:sz w:val="24"/>
        <w:vertAlign w:val="baseline"/>
      </w:rPr>
    </w:lvl>
    <w:lvl w:ilvl="2">
      <w:start w:val="1"/>
      <w:numFmt w:val="lowerRoman"/>
      <w:lvlText w:val="%3."/>
      <w:lvlJc w:val="right"/>
      <w:pPr>
        <w:tabs>
          <w:tab w:val="num" w:pos="0"/>
        </w:tabs>
        <w:ind w:left="2160" w:firstLine="1980"/>
      </w:pPr>
      <w:rPr>
        <w:rFonts w:hint="default"/>
        <w:position w:val="0"/>
        <w:sz w:val="24"/>
        <w:vertAlign w:val="baseline"/>
      </w:rPr>
    </w:lvl>
    <w:lvl w:ilvl="3">
      <w:start w:val="1"/>
      <w:numFmt w:val="decimal"/>
      <w:lvlText w:val="%4."/>
      <w:lvlJc w:val="left"/>
      <w:pPr>
        <w:tabs>
          <w:tab w:val="num" w:pos="0"/>
        </w:tabs>
        <w:ind w:left="2880" w:firstLine="2520"/>
      </w:pPr>
      <w:rPr>
        <w:rFonts w:hint="default"/>
        <w:position w:val="0"/>
        <w:sz w:val="24"/>
        <w:vertAlign w:val="baseline"/>
      </w:rPr>
    </w:lvl>
    <w:lvl w:ilvl="4">
      <w:start w:val="1"/>
      <w:numFmt w:val="lowerLetter"/>
      <w:lvlText w:val="%5."/>
      <w:lvlJc w:val="left"/>
      <w:pPr>
        <w:tabs>
          <w:tab w:val="num" w:pos="0"/>
        </w:tabs>
        <w:ind w:left="3600" w:firstLine="3240"/>
      </w:pPr>
      <w:rPr>
        <w:rFonts w:hint="default"/>
        <w:position w:val="0"/>
        <w:sz w:val="24"/>
        <w:vertAlign w:val="baseline"/>
      </w:rPr>
    </w:lvl>
    <w:lvl w:ilvl="5">
      <w:start w:val="1"/>
      <w:numFmt w:val="lowerRoman"/>
      <w:lvlText w:val="%6."/>
      <w:lvlJc w:val="right"/>
      <w:pPr>
        <w:tabs>
          <w:tab w:val="num" w:pos="0"/>
        </w:tabs>
        <w:ind w:left="4320" w:firstLine="4140"/>
      </w:pPr>
      <w:rPr>
        <w:rFonts w:hint="default"/>
        <w:position w:val="0"/>
        <w:sz w:val="24"/>
        <w:vertAlign w:val="baseline"/>
      </w:rPr>
    </w:lvl>
    <w:lvl w:ilvl="6">
      <w:start w:val="1"/>
      <w:numFmt w:val="decimal"/>
      <w:lvlText w:val="%7."/>
      <w:lvlJc w:val="left"/>
      <w:pPr>
        <w:tabs>
          <w:tab w:val="num" w:pos="0"/>
        </w:tabs>
        <w:ind w:left="5040" w:firstLine="4680"/>
      </w:pPr>
      <w:rPr>
        <w:rFonts w:hint="default"/>
        <w:position w:val="0"/>
        <w:sz w:val="24"/>
        <w:vertAlign w:val="baseline"/>
      </w:rPr>
    </w:lvl>
    <w:lvl w:ilvl="7">
      <w:start w:val="1"/>
      <w:numFmt w:val="lowerLetter"/>
      <w:lvlText w:val="%8."/>
      <w:lvlJc w:val="left"/>
      <w:pPr>
        <w:tabs>
          <w:tab w:val="num" w:pos="0"/>
        </w:tabs>
        <w:ind w:left="5760" w:firstLine="5400"/>
      </w:pPr>
      <w:rPr>
        <w:rFonts w:hint="default"/>
        <w:position w:val="0"/>
        <w:sz w:val="24"/>
        <w:vertAlign w:val="baseline"/>
      </w:rPr>
    </w:lvl>
    <w:lvl w:ilvl="8">
      <w:start w:val="1"/>
      <w:numFmt w:val="lowerRoman"/>
      <w:lvlText w:val="%9."/>
      <w:lvlJc w:val="right"/>
      <w:pPr>
        <w:tabs>
          <w:tab w:val="num" w:pos="0"/>
        </w:tabs>
        <w:ind w:left="6480" w:firstLine="6300"/>
      </w:pPr>
      <w:rPr>
        <w:rFonts w:hint="default"/>
        <w:position w:val="0"/>
        <w:sz w:val="24"/>
        <w:vertAlign w:val="baseline"/>
      </w:rPr>
    </w:lvl>
  </w:abstractNum>
  <w:abstractNum w:abstractNumId="14" w15:restartNumberingAfterBreak="0">
    <w:nsid w:val="0000000F"/>
    <w:multiLevelType w:val="multilevel"/>
    <w:tmpl w:val="95D201F6"/>
    <w:name w:val="WW8Num47"/>
    <w:lvl w:ilvl="0">
      <w:start w:val="1"/>
      <w:numFmt w:val="decimal"/>
      <w:lvlText w:val="%1."/>
      <w:lvlJc w:val="left"/>
      <w:pPr>
        <w:tabs>
          <w:tab w:val="num" w:pos="0"/>
        </w:tabs>
        <w:ind w:left="360" w:firstLine="0"/>
      </w:pPr>
      <w:rPr>
        <w:rFonts w:hint="default"/>
        <w:b w:val="0"/>
        <w:bCs/>
        <w:position w:val="0"/>
        <w:sz w:val="20"/>
        <w:szCs w:val="20"/>
        <w:vertAlign w:val="baseline"/>
      </w:rPr>
    </w:lvl>
    <w:lvl w:ilvl="1">
      <w:start w:val="1"/>
      <w:numFmt w:val="lowerLetter"/>
      <w:lvlText w:val="%2)"/>
      <w:lvlJc w:val="left"/>
      <w:pPr>
        <w:tabs>
          <w:tab w:val="num" w:pos="0"/>
        </w:tabs>
        <w:ind w:left="1287" w:firstLine="719"/>
      </w:pPr>
      <w:rPr>
        <w:rFonts w:ascii="Tahoma" w:eastAsia="Tahoma" w:hAnsi="Tahoma" w:cs="Tahoma" w:hint="default"/>
        <w:position w:val="0"/>
        <w:sz w:val="18"/>
        <w:szCs w:val="18"/>
        <w:vertAlign w:val="baseline"/>
      </w:rPr>
    </w:lvl>
    <w:lvl w:ilvl="2">
      <w:start w:val="1"/>
      <w:numFmt w:val="decimal"/>
      <w:lvlText w:val="%3."/>
      <w:lvlJc w:val="left"/>
      <w:pPr>
        <w:tabs>
          <w:tab w:val="num" w:pos="0"/>
        </w:tabs>
        <w:ind w:left="1800" w:firstLine="1440"/>
      </w:pPr>
      <w:rPr>
        <w:rFonts w:hint="default"/>
        <w:position w:val="0"/>
        <w:sz w:val="24"/>
        <w:vertAlign w:val="baseline"/>
      </w:rPr>
    </w:lvl>
    <w:lvl w:ilvl="3">
      <w:start w:val="1"/>
      <w:numFmt w:val="upperRoman"/>
      <w:lvlText w:val="%4."/>
      <w:lvlJc w:val="left"/>
      <w:pPr>
        <w:tabs>
          <w:tab w:val="num" w:pos="0"/>
        </w:tabs>
        <w:ind w:left="661" w:firstLine="263"/>
      </w:pPr>
      <w:rPr>
        <w:rFonts w:hint="default"/>
        <w:b w:val="0"/>
        <w:i w:val="0"/>
        <w:position w:val="0"/>
        <w:sz w:val="24"/>
        <w:vertAlign w:val="baseline"/>
      </w:rPr>
    </w:lvl>
    <w:lvl w:ilvl="4">
      <w:start w:val="1"/>
      <w:numFmt w:val="decimal"/>
      <w:lvlText w:val="%5."/>
      <w:lvlJc w:val="left"/>
      <w:pPr>
        <w:tabs>
          <w:tab w:val="num" w:pos="0"/>
        </w:tabs>
        <w:ind w:left="3240" w:firstLine="2880"/>
      </w:pPr>
      <w:rPr>
        <w:rFonts w:hint="default"/>
        <w:position w:val="0"/>
        <w:sz w:val="24"/>
        <w:vertAlign w:val="baseline"/>
      </w:rPr>
    </w:lvl>
    <w:lvl w:ilvl="5">
      <w:start w:val="1"/>
      <w:numFmt w:val="decimal"/>
      <w:lvlText w:val="%6."/>
      <w:lvlJc w:val="left"/>
      <w:pPr>
        <w:tabs>
          <w:tab w:val="num" w:pos="0"/>
        </w:tabs>
        <w:ind w:left="3960" w:firstLine="3600"/>
      </w:pPr>
      <w:rPr>
        <w:rFonts w:hint="default"/>
        <w:position w:val="0"/>
        <w:sz w:val="24"/>
        <w:vertAlign w:val="baseline"/>
      </w:rPr>
    </w:lvl>
    <w:lvl w:ilvl="6">
      <w:start w:val="1"/>
      <w:numFmt w:val="decimal"/>
      <w:lvlText w:val="%7."/>
      <w:lvlJc w:val="left"/>
      <w:pPr>
        <w:tabs>
          <w:tab w:val="num" w:pos="0"/>
        </w:tabs>
        <w:ind w:left="4680" w:firstLine="4320"/>
      </w:pPr>
      <w:rPr>
        <w:rFonts w:hint="default"/>
        <w:position w:val="0"/>
        <w:sz w:val="24"/>
        <w:vertAlign w:val="baseline"/>
      </w:rPr>
    </w:lvl>
    <w:lvl w:ilvl="7">
      <w:start w:val="1"/>
      <w:numFmt w:val="decimal"/>
      <w:lvlText w:val="%8."/>
      <w:lvlJc w:val="left"/>
      <w:pPr>
        <w:tabs>
          <w:tab w:val="num" w:pos="0"/>
        </w:tabs>
        <w:ind w:left="5400" w:firstLine="5040"/>
      </w:pPr>
      <w:rPr>
        <w:rFonts w:hint="default"/>
        <w:position w:val="0"/>
        <w:sz w:val="24"/>
        <w:vertAlign w:val="baseline"/>
      </w:rPr>
    </w:lvl>
    <w:lvl w:ilvl="8">
      <w:start w:val="1"/>
      <w:numFmt w:val="decimal"/>
      <w:lvlText w:val="%9."/>
      <w:lvlJc w:val="left"/>
      <w:pPr>
        <w:tabs>
          <w:tab w:val="num" w:pos="0"/>
        </w:tabs>
        <w:ind w:left="6120" w:firstLine="5760"/>
      </w:pPr>
      <w:rPr>
        <w:rFonts w:hint="default"/>
        <w:position w:val="0"/>
        <w:sz w:val="24"/>
        <w:vertAlign w:val="baseline"/>
      </w:rPr>
    </w:lvl>
  </w:abstractNum>
  <w:abstractNum w:abstractNumId="15" w15:restartNumberingAfterBreak="0">
    <w:nsid w:val="038F2BE0"/>
    <w:multiLevelType w:val="hybridMultilevel"/>
    <w:tmpl w:val="F2B48492"/>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6" w15:restartNumberingAfterBreak="0">
    <w:nsid w:val="05966EF6"/>
    <w:multiLevelType w:val="hybridMultilevel"/>
    <w:tmpl w:val="5C9077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C332F66"/>
    <w:multiLevelType w:val="hybridMultilevel"/>
    <w:tmpl w:val="3E6E8D10"/>
    <w:name w:val="WW8Num7"/>
    <w:lvl w:ilvl="0" w:tplc="28DE5568">
      <w:start w:val="1"/>
      <w:numFmt w:val="lowerLetter"/>
      <w:lvlText w:val="%1)"/>
      <w:lvlJc w:val="left"/>
      <w:pPr>
        <w:ind w:left="862" w:hanging="360"/>
      </w:pPr>
      <w:rPr>
        <w:rFonts w:ascii="Tahoma" w:hAnsi="Tahoma" w:cs="Times New Roman" w:hint="default"/>
        <w:b w:val="0"/>
        <w:i w:val="0"/>
        <w:caps w:val="0"/>
        <w:strike w:val="0"/>
        <w:dstrike w:val="0"/>
        <w:vanish w:val="0"/>
        <w:webHidden w:val="0"/>
        <w:color w:val="000000"/>
        <w:sz w:val="20"/>
        <w:u w:val="none"/>
        <w:effect w:val="none"/>
        <w:vertAlign w:val="baseline"/>
        <w:specVanish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0FFC5BFD"/>
    <w:multiLevelType w:val="hybridMultilevel"/>
    <w:tmpl w:val="8E26AA5C"/>
    <w:lvl w:ilvl="0" w:tplc="2B20DFEE">
      <w:start w:val="1"/>
      <w:numFmt w:val="decimal"/>
      <w:lvlText w:val="%1."/>
      <w:lvlJc w:val="left"/>
      <w:pPr>
        <w:ind w:left="720" w:hanging="360"/>
      </w:pPr>
      <w:rPr>
        <w:rFonts w:ascii="Tahoma" w:eastAsia="Calibri" w:hAnsi="Tahoma" w:cs="Tahoma"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2C06A13"/>
    <w:multiLevelType w:val="hybridMultilevel"/>
    <w:tmpl w:val="2F98345E"/>
    <w:lvl w:ilvl="0" w:tplc="B92EBFF6">
      <w:start w:val="4"/>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50C4B"/>
    <w:multiLevelType w:val="multilevel"/>
    <w:tmpl w:val="6C20A00A"/>
    <w:lvl w:ilvl="0">
      <w:start w:val="14"/>
      <w:numFmt w:val="decimal"/>
      <w:lvlText w:val="%1."/>
      <w:lvlJc w:val="left"/>
      <w:pPr>
        <w:ind w:left="435" w:hanging="43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4341680"/>
    <w:multiLevelType w:val="hybridMultilevel"/>
    <w:tmpl w:val="DE724412"/>
    <w:lvl w:ilvl="0" w:tplc="4B042D38">
      <w:start w:val="1"/>
      <w:numFmt w:val="bullet"/>
      <w:lvlText w:val="■"/>
      <w:lvlJc w:val="left"/>
      <w:pPr>
        <w:tabs>
          <w:tab w:val="num" w:pos="1607"/>
        </w:tabs>
        <w:ind w:left="1607" w:hanging="340"/>
      </w:pPr>
      <w:rPr>
        <w:rFonts w:ascii="Arial" w:hAnsi="Arial" w:hint="default"/>
      </w:rPr>
    </w:lvl>
    <w:lvl w:ilvl="1" w:tplc="46942EC6">
      <w:start w:val="1"/>
      <w:numFmt w:val="bullet"/>
      <w:lvlText w:val="o"/>
      <w:lvlJc w:val="left"/>
      <w:pPr>
        <w:tabs>
          <w:tab w:val="num" w:pos="1800"/>
        </w:tabs>
        <w:ind w:left="1800" w:hanging="360"/>
      </w:pPr>
      <w:rPr>
        <w:rFonts w:ascii="Courier New" w:hAnsi="Courier New" w:cs="Courier New" w:hint="default"/>
      </w:rPr>
    </w:lvl>
    <w:lvl w:ilvl="2" w:tplc="D7D480DA" w:tentative="1">
      <w:start w:val="1"/>
      <w:numFmt w:val="bullet"/>
      <w:lvlText w:val=""/>
      <w:lvlJc w:val="left"/>
      <w:pPr>
        <w:tabs>
          <w:tab w:val="num" w:pos="2520"/>
        </w:tabs>
        <w:ind w:left="2520" w:hanging="360"/>
      </w:pPr>
      <w:rPr>
        <w:rFonts w:ascii="Wingdings" w:hAnsi="Wingdings" w:hint="default"/>
      </w:rPr>
    </w:lvl>
    <w:lvl w:ilvl="3" w:tplc="B65EE8EE" w:tentative="1">
      <w:start w:val="1"/>
      <w:numFmt w:val="bullet"/>
      <w:lvlText w:val=""/>
      <w:lvlJc w:val="left"/>
      <w:pPr>
        <w:tabs>
          <w:tab w:val="num" w:pos="3240"/>
        </w:tabs>
        <w:ind w:left="3240" w:hanging="360"/>
      </w:pPr>
      <w:rPr>
        <w:rFonts w:ascii="Symbol" w:hAnsi="Symbol" w:hint="default"/>
      </w:rPr>
    </w:lvl>
    <w:lvl w:ilvl="4" w:tplc="93F80526" w:tentative="1">
      <w:start w:val="1"/>
      <w:numFmt w:val="bullet"/>
      <w:lvlText w:val="o"/>
      <w:lvlJc w:val="left"/>
      <w:pPr>
        <w:tabs>
          <w:tab w:val="num" w:pos="3960"/>
        </w:tabs>
        <w:ind w:left="3960" w:hanging="360"/>
      </w:pPr>
      <w:rPr>
        <w:rFonts w:ascii="Courier New" w:hAnsi="Courier New" w:cs="Courier New" w:hint="default"/>
      </w:rPr>
    </w:lvl>
    <w:lvl w:ilvl="5" w:tplc="048A59A8" w:tentative="1">
      <w:start w:val="1"/>
      <w:numFmt w:val="bullet"/>
      <w:lvlText w:val=""/>
      <w:lvlJc w:val="left"/>
      <w:pPr>
        <w:tabs>
          <w:tab w:val="num" w:pos="4680"/>
        </w:tabs>
        <w:ind w:left="4680" w:hanging="360"/>
      </w:pPr>
      <w:rPr>
        <w:rFonts w:ascii="Wingdings" w:hAnsi="Wingdings" w:hint="default"/>
      </w:rPr>
    </w:lvl>
    <w:lvl w:ilvl="6" w:tplc="0C267830" w:tentative="1">
      <w:start w:val="1"/>
      <w:numFmt w:val="bullet"/>
      <w:lvlText w:val=""/>
      <w:lvlJc w:val="left"/>
      <w:pPr>
        <w:tabs>
          <w:tab w:val="num" w:pos="5400"/>
        </w:tabs>
        <w:ind w:left="5400" w:hanging="360"/>
      </w:pPr>
      <w:rPr>
        <w:rFonts w:ascii="Symbol" w:hAnsi="Symbol" w:hint="default"/>
      </w:rPr>
    </w:lvl>
    <w:lvl w:ilvl="7" w:tplc="58040B96" w:tentative="1">
      <w:start w:val="1"/>
      <w:numFmt w:val="bullet"/>
      <w:lvlText w:val="o"/>
      <w:lvlJc w:val="left"/>
      <w:pPr>
        <w:tabs>
          <w:tab w:val="num" w:pos="6120"/>
        </w:tabs>
        <w:ind w:left="6120" w:hanging="360"/>
      </w:pPr>
      <w:rPr>
        <w:rFonts w:ascii="Courier New" w:hAnsi="Courier New" w:cs="Courier New" w:hint="default"/>
      </w:rPr>
    </w:lvl>
    <w:lvl w:ilvl="8" w:tplc="F75AD9AE"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7E83AAE"/>
    <w:multiLevelType w:val="hybridMultilevel"/>
    <w:tmpl w:val="B49EAAF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3" w15:restartNumberingAfterBreak="0">
    <w:nsid w:val="28B02CAC"/>
    <w:multiLevelType w:val="hybridMultilevel"/>
    <w:tmpl w:val="080896DA"/>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4" w15:restartNumberingAfterBreak="0">
    <w:nsid w:val="2A966FC7"/>
    <w:multiLevelType w:val="multilevel"/>
    <w:tmpl w:val="E6AE3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8C4A81"/>
    <w:multiLevelType w:val="multilevel"/>
    <w:tmpl w:val="6E64689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D4D269A"/>
    <w:multiLevelType w:val="multilevel"/>
    <w:tmpl w:val="3CDE9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AA7F2A"/>
    <w:multiLevelType w:val="multilevel"/>
    <w:tmpl w:val="DD26A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86" w:hanging="360"/>
      </w:pPr>
      <w:rPr>
        <w:rFonts w:ascii="Arial" w:hAnsi="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87529E"/>
    <w:multiLevelType w:val="multilevel"/>
    <w:tmpl w:val="858A813A"/>
    <w:styleLink w:val="WW8Num732"/>
    <w:lvl w:ilvl="0">
      <w:start w:val="3"/>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b/>
        <w:bCs/>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32FB7FD0"/>
    <w:multiLevelType w:val="multilevel"/>
    <w:tmpl w:val="3E34B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8B0C47"/>
    <w:multiLevelType w:val="multilevel"/>
    <w:tmpl w:val="75744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993B17"/>
    <w:multiLevelType w:val="multilevel"/>
    <w:tmpl w:val="37AE7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5BE5F5C"/>
    <w:multiLevelType w:val="multilevel"/>
    <w:tmpl w:val="EF762E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764DAC"/>
    <w:multiLevelType w:val="hybridMultilevel"/>
    <w:tmpl w:val="D258F2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36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663650"/>
    <w:multiLevelType w:val="hybridMultilevel"/>
    <w:tmpl w:val="8740316A"/>
    <w:lvl w:ilvl="0" w:tplc="0920742A">
      <w:start w:val="1"/>
      <w:numFmt w:val="lowerLetter"/>
      <w:lvlText w:val="%1)"/>
      <w:lvlJc w:val="left"/>
      <w:pPr>
        <w:ind w:left="501" w:hanging="360"/>
      </w:pPr>
      <w:rPr>
        <w:b w:val="0"/>
        <w:bCs w:val="0"/>
        <w:sz w:val="18"/>
        <w:szCs w:val="18"/>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5" w15:restartNumberingAfterBreak="0">
    <w:nsid w:val="48E36AC0"/>
    <w:multiLevelType w:val="hybridMultilevel"/>
    <w:tmpl w:val="1A52F9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9BB4BF2"/>
    <w:multiLevelType w:val="multilevel"/>
    <w:tmpl w:val="BAFAAA98"/>
    <w:name w:val="WW8Num472"/>
    <w:lvl w:ilvl="0">
      <w:start w:val="3"/>
      <w:numFmt w:val="decimal"/>
      <w:lvlText w:val="%1."/>
      <w:lvlJc w:val="left"/>
      <w:pPr>
        <w:tabs>
          <w:tab w:val="num" w:pos="-360"/>
        </w:tabs>
        <w:ind w:left="0" w:firstLine="0"/>
      </w:pPr>
      <w:rPr>
        <w:rFonts w:hint="default"/>
        <w:b w:val="0"/>
        <w:bCs/>
        <w:position w:val="0"/>
        <w:sz w:val="20"/>
        <w:szCs w:val="20"/>
        <w:vertAlign w:val="baseline"/>
      </w:rPr>
    </w:lvl>
    <w:lvl w:ilvl="1">
      <w:start w:val="1"/>
      <w:numFmt w:val="lowerLetter"/>
      <w:lvlText w:val="%2)"/>
      <w:lvlJc w:val="left"/>
      <w:pPr>
        <w:tabs>
          <w:tab w:val="num" w:pos="-360"/>
        </w:tabs>
        <w:ind w:left="927" w:firstLine="719"/>
      </w:pPr>
      <w:rPr>
        <w:rFonts w:ascii="Tahoma" w:eastAsia="Tahoma" w:hAnsi="Tahoma" w:cs="Tahoma" w:hint="default"/>
        <w:position w:val="0"/>
        <w:sz w:val="18"/>
        <w:szCs w:val="18"/>
        <w:vertAlign w:val="baseline"/>
      </w:rPr>
    </w:lvl>
    <w:lvl w:ilvl="2">
      <w:start w:val="1"/>
      <w:numFmt w:val="decimal"/>
      <w:lvlText w:val="%3."/>
      <w:lvlJc w:val="left"/>
      <w:pPr>
        <w:tabs>
          <w:tab w:val="num" w:pos="-360"/>
        </w:tabs>
        <w:ind w:left="1440" w:firstLine="1440"/>
      </w:pPr>
      <w:rPr>
        <w:rFonts w:hint="default"/>
        <w:position w:val="0"/>
        <w:sz w:val="24"/>
        <w:vertAlign w:val="baseline"/>
      </w:rPr>
    </w:lvl>
    <w:lvl w:ilvl="3">
      <w:start w:val="1"/>
      <w:numFmt w:val="upperRoman"/>
      <w:lvlText w:val="%4."/>
      <w:lvlJc w:val="left"/>
      <w:pPr>
        <w:tabs>
          <w:tab w:val="num" w:pos="-360"/>
        </w:tabs>
        <w:ind w:left="301" w:firstLine="263"/>
      </w:pPr>
      <w:rPr>
        <w:rFonts w:hint="default"/>
        <w:b w:val="0"/>
        <w:i w:val="0"/>
        <w:position w:val="0"/>
        <w:sz w:val="24"/>
        <w:vertAlign w:val="baseline"/>
      </w:rPr>
    </w:lvl>
    <w:lvl w:ilvl="4">
      <w:start w:val="1"/>
      <w:numFmt w:val="decimal"/>
      <w:lvlText w:val="%5."/>
      <w:lvlJc w:val="left"/>
      <w:pPr>
        <w:tabs>
          <w:tab w:val="num" w:pos="-360"/>
        </w:tabs>
        <w:ind w:left="2880" w:firstLine="2880"/>
      </w:pPr>
      <w:rPr>
        <w:rFonts w:hint="default"/>
        <w:position w:val="0"/>
        <w:sz w:val="24"/>
        <w:vertAlign w:val="baseline"/>
      </w:rPr>
    </w:lvl>
    <w:lvl w:ilvl="5">
      <w:start w:val="1"/>
      <w:numFmt w:val="decimal"/>
      <w:lvlText w:val="%6."/>
      <w:lvlJc w:val="left"/>
      <w:pPr>
        <w:tabs>
          <w:tab w:val="num" w:pos="-360"/>
        </w:tabs>
        <w:ind w:left="3600" w:firstLine="3600"/>
      </w:pPr>
      <w:rPr>
        <w:rFonts w:hint="default"/>
        <w:position w:val="0"/>
        <w:sz w:val="24"/>
        <w:vertAlign w:val="baseline"/>
      </w:rPr>
    </w:lvl>
    <w:lvl w:ilvl="6">
      <w:start w:val="1"/>
      <w:numFmt w:val="decimal"/>
      <w:lvlText w:val="%7."/>
      <w:lvlJc w:val="left"/>
      <w:pPr>
        <w:tabs>
          <w:tab w:val="num" w:pos="-360"/>
        </w:tabs>
        <w:ind w:left="4320" w:firstLine="4320"/>
      </w:pPr>
      <w:rPr>
        <w:rFonts w:hint="default"/>
        <w:position w:val="0"/>
        <w:sz w:val="24"/>
        <w:vertAlign w:val="baseline"/>
      </w:rPr>
    </w:lvl>
    <w:lvl w:ilvl="7">
      <w:start w:val="1"/>
      <w:numFmt w:val="decimal"/>
      <w:lvlText w:val="%8."/>
      <w:lvlJc w:val="left"/>
      <w:pPr>
        <w:tabs>
          <w:tab w:val="num" w:pos="-360"/>
        </w:tabs>
        <w:ind w:left="5040" w:firstLine="5040"/>
      </w:pPr>
      <w:rPr>
        <w:rFonts w:hint="default"/>
        <w:position w:val="0"/>
        <w:sz w:val="24"/>
        <w:vertAlign w:val="baseline"/>
      </w:rPr>
    </w:lvl>
    <w:lvl w:ilvl="8">
      <w:start w:val="1"/>
      <w:numFmt w:val="decimal"/>
      <w:lvlText w:val="%9."/>
      <w:lvlJc w:val="left"/>
      <w:pPr>
        <w:tabs>
          <w:tab w:val="num" w:pos="-360"/>
        </w:tabs>
        <w:ind w:left="5760" w:firstLine="5760"/>
      </w:pPr>
      <w:rPr>
        <w:rFonts w:hint="default"/>
        <w:position w:val="0"/>
        <w:sz w:val="24"/>
        <w:vertAlign w:val="baseline"/>
      </w:rPr>
    </w:lvl>
  </w:abstractNum>
  <w:abstractNum w:abstractNumId="37" w15:restartNumberingAfterBreak="0">
    <w:nsid w:val="513359C0"/>
    <w:multiLevelType w:val="hybridMultilevel"/>
    <w:tmpl w:val="15DA8EE8"/>
    <w:lvl w:ilvl="0" w:tplc="FDB6BA0C">
      <w:start w:val="1"/>
      <w:numFmt w:val="decimal"/>
      <w:lvlText w:val="%1."/>
      <w:lvlJc w:val="left"/>
      <w:pPr>
        <w:ind w:left="360" w:hanging="360"/>
      </w:pPr>
      <w:rPr>
        <w:rFonts w:ascii="Calibri" w:hAnsi="Calibri" w:cs="Calibri" w:hint="default"/>
        <w:vanish/>
        <w:sz w:val="22"/>
        <w:szCs w:val="22"/>
      </w:rPr>
    </w:lvl>
    <w:lvl w:ilvl="1" w:tplc="F6DCEFD4">
      <w:start w:val="1"/>
      <w:numFmt w:val="decimal"/>
      <w:lvlText w:val="%2."/>
      <w:lvlJc w:val="left"/>
      <w:pPr>
        <w:ind w:left="360" w:hanging="360"/>
      </w:pPr>
      <w:rPr>
        <w:rFonts w:ascii="Calibri" w:hAnsi="Calibri" w:cs="Calibri" w:hint="default"/>
        <w:b w:val="0"/>
        <w:bCs/>
        <w:sz w:val="22"/>
        <w:szCs w:val="22"/>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22F2E18"/>
    <w:multiLevelType w:val="multilevel"/>
    <w:tmpl w:val="297E3F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2F54F21"/>
    <w:multiLevelType w:val="multilevel"/>
    <w:tmpl w:val="0686957C"/>
    <w:lvl w:ilvl="0">
      <w:start w:val="1"/>
      <w:numFmt w:val="decimal"/>
      <w:lvlText w:val="%1."/>
      <w:lvlJc w:val="left"/>
      <w:pPr>
        <w:tabs>
          <w:tab w:val="num" w:pos="720"/>
        </w:tabs>
        <w:ind w:left="720" w:hanging="360"/>
      </w:pPr>
      <w:rPr>
        <w:color w:val="auto"/>
      </w:rPr>
    </w:lvl>
    <w:lvl w:ilvl="1">
      <w:start w:val="1"/>
      <w:numFmt w:val="bullet"/>
      <w:lvlText w:val=""/>
      <w:lvlJc w:val="center"/>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6007859"/>
    <w:multiLevelType w:val="multilevel"/>
    <w:tmpl w:val="23606014"/>
    <w:lvl w:ilvl="0">
      <w:start w:val="6"/>
      <w:numFmt w:val="decimal"/>
      <w:lvlText w:val="%1."/>
      <w:lvlJc w:val="left"/>
      <w:pPr>
        <w:ind w:left="360" w:hanging="360"/>
      </w:pPr>
      <w:rPr>
        <w:rFonts w:hint="default"/>
        <w:color w:val="FFFFFF" w:themeColor="background1"/>
      </w:rPr>
    </w:lvl>
    <w:lvl w:ilvl="1">
      <w:start w:val="1"/>
      <w:numFmt w:val="decimal"/>
      <w:lvlText w:val="%1.%2."/>
      <w:lvlJc w:val="left"/>
      <w:pPr>
        <w:ind w:left="720" w:hanging="720"/>
      </w:pPr>
      <w:rPr>
        <w:rFonts w:ascii="Tahoma" w:hAnsi="Tahoma" w:cs="Tahoma"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6B65848"/>
    <w:multiLevelType w:val="hybridMultilevel"/>
    <w:tmpl w:val="47B66A96"/>
    <w:lvl w:ilvl="0" w:tplc="DF46FC72">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42" w15:restartNumberingAfterBreak="0">
    <w:nsid w:val="5CF746B8"/>
    <w:multiLevelType w:val="hybridMultilevel"/>
    <w:tmpl w:val="5CF8FD9C"/>
    <w:lvl w:ilvl="0" w:tplc="0415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3" w15:restartNumberingAfterBreak="0">
    <w:nsid w:val="5FFA4006"/>
    <w:multiLevelType w:val="hybridMultilevel"/>
    <w:tmpl w:val="E0941554"/>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62DD7F2A"/>
    <w:multiLevelType w:val="hybridMultilevel"/>
    <w:tmpl w:val="6B9A717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4310A6E"/>
    <w:multiLevelType w:val="hybridMultilevel"/>
    <w:tmpl w:val="32740DD8"/>
    <w:lvl w:ilvl="0" w:tplc="42B8D72C">
      <w:numFmt w:val="bullet"/>
      <w:lvlText w:val=""/>
      <w:lvlJc w:val="left"/>
      <w:pPr>
        <w:ind w:left="1080" w:hanging="720"/>
      </w:pPr>
      <w:rPr>
        <w:rFonts w:ascii="Symbol" w:eastAsia="Arial"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8EB3A93"/>
    <w:multiLevelType w:val="multilevel"/>
    <w:tmpl w:val="AEC421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F4F66B0"/>
    <w:multiLevelType w:val="hybridMultilevel"/>
    <w:tmpl w:val="59B26BC2"/>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8" w15:restartNumberingAfterBreak="0">
    <w:nsid w:val="70151FDD"/>
    <w:multiLevelType w:val="hybridMultilevel"/>
    <w:tmpl w:val="126CFBF8"/>
    <w:lvl w:ilvl="0" w:tplc="12FCC238">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9" w15:restartNumberingAfterBreak="0">
    <w:nsid w:val="724F20E7"/>
    <w:multiLevelType w:val="multilevel"/>
    <w:tmpl w:val="FB50B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E863CC"/>
    <w:multiLevelType w:val="multilevel"/>
    <w:tmpl w:val="A5820378"/>
    <w:styleLink w:val="WWNum9"/>
    <w:lvl w:ilvl="0">
      <w:start w:val="1"/>
      <w:numFmt w:val="decimal"/>
      <w:lvlText w:val="%1."/>
      <w:lvlJc w:val="left"/>
      <w:pPr>
        <w:ind w:left="360" w:hanging="360"/>
      </w:pPr>
      <w:rPr>
        <w:rFonts w:cs="Tahoma"/>
        <w:b w:val="0"/>
        <w:color w:val="000000"/>
        <w:spacing w:val="-4"/>
        <w:sz w:val="18"/>
        <w:szCs w:val="18"/>
        <w:lang w:val="pl-PL"/>
      </w:rPr>
    </w:lvl>
    <w:lvl w:ilvl="1">
      <w:start w:val="1"/>
      <w:numFmt w:val="decimal"/>
      <w:lvlText w:val="."/>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1" w15:restartNumberingAfterBreak="0">
    <w:nsid w:val="7F6805E6"/>
    <w:multiLevelType w:val="multilevel"/>
    <w:tmpl w:val="B170C4B6"/>
    <w:lvl w:ilvl="0">
      <w:start w:val="1"/>
      <w:numFmt w:val="decimal"/>
      <w:lvlText w:val="%1."/>
      <w:lvlJc w:val="left"/>
      <w:pPr>
        <w:ind w:left="1260" w:firstLine="900"/>
      </w:pPr>
      <w:rPr>
        <w:rFonts w:hint="default"/>
        <w:vertAlign w:val="baseline"/>
      </w:rPr>
    </w:lvl>
    <w:lvl w:ilvl="1">
      <w:start w:val="1"/>
      <w:numFmt w:val="decimal"/>
      <w:lvlText w:val="%2)"/>
      <w:lvlJc w:val="left"/>
      <w:pPr>
        <w:ind w:left="1440" w:firstLine="1080"/>
      </w:pPr>
      <w:rPr>
        <w:rFonts w:hint="default"/>
        <w:vertAlign w:val="baseline"/>
      </w:rPr>
    </w:lvl>
    <w:lvl w:ilvl="2">
      <w:start w:val="1"/>
      <w:numFmt w:val="lowerLetter"/>
      <w:lvlText w:val="%3)"/>
      <w:lvlJc w:val="left"/>
      <w:pPr>
        <w:ind w:left="2340" w:firstLine="1980"/>
      </w:pPr>
      <w:rPr>
        <w:rFonts w:hint="default"/>
        <w:vertAlign w:val="baseline"/>
      </w:rPr>
    </w:lvl>
    <w:lvl w:ilvl="3">
      <w:start w:val="8"/>
      <w:numFmt w:val="decimal"/>
      <w:lvlText w:val="%4."/>
      <w:lvlJc w:val="left"/>
      <w:pPr>
        <w:ind w:left="0" w:firstLine="0"/>
      </w:pPr>
      <w:rPr>
        <w:rFonts w:hint="default"/>
        <w:color w:val="auto"/>
        <w:vertAlign w:val="baseline"/>
      </w:rPr>
    </w:lvl>
    <w:lvl w:ilvl="4">
      <w:start w:val="1"/>
      <w:numFmt w:val="lowerLetter"/>
      <w:lvlText w:val="%5."/>
      <w:lvlJc w:val="left"/>
      <w:pPr>
        <w:ind w:left="3600" w:firstLine="3240"/>
      </w:pPr>
      <w:rPr>
        <w:rFonts w:hint="default"/>
        <w:vertAlign w:val="baseline"/>
      </w:rPr>
    </w:lvl>
    <w:lvl w:ilvl="5">
      <w:start w:val="1"/>
      <w:numFmt w:val="lowerRoman"/>
      <w:lvlText w:val="%6."/>
      <w:lvlJc w:val="right"/>
      <w:pPr>
        <w:ind w:left="4320" w:firstLine="414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lowerLetter"/>
      <w:lvlText w:val="%8."/>
      <w:lvlJc w:val="left"/>
      <w:pPr>
        <w:ind w:left="5760" w:firstLine="5400"/>
      </w:pPr>
      <w:rPr>
        <w:rFonts w:hint="default"/>
        <w:vertAlign w:val="baseline"/>
      </w:rPr>
    </w:lvl>
    <w:lvl w:ilvl="8">
      <w:start w:val="1"/>
      <w:numFmt w:val="lowerRoman"/>
      <w:lvlText w:val="%9."/>
      <w:lvlJc w:val="right"/>
      <w:pPr>
        <w:ind w:left="6480" w:firstLine="6300"/>
      </w:pPr>
      <w:rPr>
        <w:rFonts w:hint="default"/>
        <w:vertAlign w:val="baseline"/>
      </w:rPr>
    </w:lvl>
  </w:abstractNum>
  <w:num w:numId="1" w16cid:durableId="1989673629">
    <w:abstractNumId w:val="0"/>
  </w:num>
  <w:num w:numId="2" w16cid:durableId="837616388">
    <w:abstractNumId w:val="1"/>
  </w:num>
  <w:num w:numId="3" w16cid:durableId="1881505146">
    <w:abstractNumId w:val="5"/>
  </w:num>
  <w:num w:numId="4" w16cid:durableId="1603489585">
    <w:abstractNumId w:val="14"/>
  </w:num>
  <w:num w:numId="5" w16cid:durableId="1366445451">
    <w:abstractNumId w:val="44"/>
  </w:num>
  <w:num w:numId="6" w16cid:durableId="3407459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555113">
    <w:abstractNumId w:val="48"/>
  </w:num>
  <w:num w:numId="8" w16cid:durableId="1921284410">
    <w:abstractNumId w:val="40"/>
  </w:num>
  <w:num w:numId="9" w16cid:durableId="774180161">
    <w:abstractNumId w:val="50"/>
  </w:num>
  <w:num w:numId="10" w16cid:durableId="96242290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8620407">
    <w:abstractNumId w:val="20"/>
  </w:num>
  <w:num w:numId="12" w16cid:durableId="979000420">
    <w:abstractNumId w:val="42"/>
  </w:num>
  <w:num w:numId="13" w16cid:durableId="640430091">
    <w:abstractNumId w:val="23"/>
  </w:num>
  <w:num w:numId="14" w16cid:durableId="1008409177">
    <w:abstractNumId w:val="22"/>
  </w:num>
  <w:num w:numId="15" w16cid:durableId="540174449">
    <w:abstractNumId w:val="37"/>
  </w:num>
  <w:num w:numId="16" w16cid:durableId="891422984">
    <w:abstractNumId w:val="39"/>
  </w:num>
  <w:num w:numId="17" w16cid:durableId="1803383539">
    <w:abstractNumId w:val="31"/>
  </w:num>
  <w:num w:numId="18" w16cid:durableId="1389691959">
    <w:abstractNumId w:val="26"/>
  </w:num>
  <w:num w:numId="19" w16cid:durableId="729691688">
    <w:abstractNumId w:val="46"/>
  </w:num>
  <w:num w:numId="20" w16cid:durableId="449711813">
    <w:abstractNumId w:val="36"/>
  </w:num>
  <w:num w:numId="21" w16cid:durableId="532157065">
    <w:abstractNumId w:val="34"/>
  </w:num>
  <w:num w:numId="22" w16cid:durableId="442629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2459828">
    <w:abstractNumId w:val="33"/>
  </w:num>
  <w:num w:numId="24" w16cid:durableId="550116938">
    <w:abstractNumId w:val="27"/>
  </w:num>
  <w:num w:numId="25" w16cid:durableId="2087992103">
    <w:abstractNumId w:val="32"/>
  </w:num>
  <w:num w:numId="26" w16cid:durableId="2145583955">
    <w:abstractNumId w:val="30"/>
  </w:num>
  <w:num w:numId="27" w16cid:durableId="843470741">
    <w:abstractNumId w:val="28"/>
    <w:lvlOverride w:ilvl="1">
      <w:lvl w:ilvl="1">
        <w:start w:val="1"/>
        <w:numFmt w:val="decimal"/>
        <w:lvlText w:val="%2."/>
        <w:lvlJc w:val="left"/>
        <w:pPr>
          <w:ind w:left="1440" w:hanging="360"/>
        </w:pPr>
        <w:rPr>
          <w:rFonts w:hint="default"/>
          <w:b w:val="0"/>
          <w:bCs w:val="0"/>
        </w:rPr>
      </w:lvl>
    </w:lvlOverride>
  </w:num>
  <w:num w:numId="28" w16cid:durableId="67655656">
    <w:abstractNumId w:val="51"/>
  </w:num>
  <w:num w:numId="29" w16cid:durableId="333807244">
    <w:abstractNumId w:val="28"/>
  </w:num>
  <w:num w:numId="30" w16cid:durableId="871113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7943826">
    <w:abstractNumId w:val="47"/>
  </w:num>
  <w:num w:numId="32" w16cid:durableId="1590507545">
    <w:abstractNumId w:val="15"/>
  </w:num>
  <w:num w:numId="33" w16cid:durableId="930355842">
    <w:abstractNumId w:val="6"/>
  </w:num>
  <w:num w:numId="34" w16cid:durableId="734015649">
    <w:abstractNumId w:val="7"/>
  </w:num>
  <w:num w:numId="35" w16cid:durableId="1474981931">
    <w:abstractNumId w:val="17"/>
  </w:num>
  <w:num w:numId="36" w16cid:durableId="1607688466">
    <w:abstractNumId w:val="35"/>
  </w:num>
  <w:num w:numId="37" w16cid:durableId="265699699">
    <w:abstractNumId w:val="45"/>
  </w:num>
  <w:num w:numId="38" w16cid:durableId="2054233007">
    <w:abstractNumId w:val="38"/>
  </w:num>
  <w:num w:numId="39" w16cid:durableId="1425372705">
    <w:abstractNumId w:val="29"/>
  </w:num>
  <w:num w:numId="40" w16cid:durableId="1961649038">
    <w:abstractNumId w:val="25"/>
  </w:num>
  <w:num w:numId="41" w16cid:durableId="2066025718">
    <w:abstractNumId w:val="41"/>
  </w:num>
  <w:num w:numId="42" w16cid:durableId="1569728892">
    <w:abstractNumId w:val="19"/>
  </w:num>
  <w:num w:numId="43" w16cid:durableId="363793557">
    <w:abstractNumId w:val="24"/>
  </w:num>
  <w:num w:numId="44" w16cid:durableId="2086606795">
    <w:abstractNumId w:val="16"/>
  </w:num>
  <w:num w:numId="45" w16cid:durableId="646544523">
    <w:abstractNumId w:val="4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4FA"/>
    <w:rsid w:val="00003D87"/>
    <w:rsid w:val="00003E45"/>
    <w:rsid w:val="00007127"/>
    <w:rsid w:val="00011F75"/>
    <w:rsid w:val="00014B7B"/>
    <w:rsid w:val="00021DFC"/>
    <w:rsid w:val="00023157"/>
    <w:rsid w:val="000243A5"/>
    <w:rsid w:val="00025F17"/>
    <w:rsid w:val="0002708C"/>
    <w:rsid w:val="000270BF"/>
    <w:rsid w:val="00030B8A"/>
    <w:rsid w:val="0003242D"/>
    <w:rsid w:val="000368BD"/>
    <w:rsid w:val="00037AFF"/>
    <w:rsid w:val="0004073E"/>
    <w:rsid w:val="00045172"/>
    <w:rsid w:val="000451FB"/>
    <w:rsid w:val="00046F26"/>
    <w:rsid w:val="00047C52"/>
    <w:rsid w:val="00050D4F"/>
    <w:rsid w:val="00052625"/>
    <w:rsid w:val="00052B7E"/>
    <w:rsid w:val="00053456"/>
    <w:rsid w:val="0005345E"/>
    <w:rsid w:val="00055E7C"/>
    <w:rsid w:val="00056C6B"/>
    <w:rsid w:val="00057316"/>
    <w:rsid w:val="00064241"/>
    <w:rsid w:val="000647D9"/>
    <w:rsid w:val="000653C6"/>
    <w:rsid w:val="00066229"/>
    <w:rsid w:val="00067FC2"/>
    <w:rsid w:val="000721CB"/>
    <w:rsid w:val="0007274C"/>
    <w:rsid w:val="00073EDF"/>
    <w:rsid w:val="00075BD5"/>
    <w:rsid w:val="000775F7"/>
    <w:rsid w:val="0008355C"/>
    <w:rsid w:val="000845E7"/>
    <w:rsid w:val="00086CC1"/>
    <w:rsid w:val="0009005A"/>
    <w:rsid w:val="0009103D"/>
    <w:rsid w:val="000922C7"/>
    <w:rsid w:val="00092AD6"/>
    <w:rsid w:val="00093EDE"/>
    <w:rsid w:val="00094EA8"/>
    <w:rsid w:val="000A014D"/>
    <w:rsid w:val="000A0827"/>
    <w:rsid w:val="000A0DD8"/>
    <w:rsid w:val="000A1A0F"/>
    <w:rsid w:val="000A1CF1"/>
    <w:rsid w:val="000A381C"/>
    <w:rsid w:val="000A5074"/>
    <w:rsid w:val="000A6370"/>
    <w:rsid w:val="000B087B"/>
    <w:rsid w:val="000B0F9E"/>
    <w:rsid w:val="000B1C8D"/>
    <w:rsid w:val="000B6F46"/>
    <w:rsid w:val="000B7839"/>
    <w:rsid w:val="000C1299"/>
    <w:rsid w:val="000C6698"/>
    <w:rsid w:val="000C7A53"/>
    <w:rsid w:val="000C7BA4"/>
    <w:rsid w:val="000D09B3"/>
    <w:rsid w:val="000D1CC5"/>
    <w:rsid w:val="000D3EAB"/>
    <w:rsid w:val="000D46BE"/>
    <w:rsid w:val="000D5EAB"/>
    <w:rsid w:val="000D715F"/>
    <w:rsid w:val="000D7B5D"/>
    <w:rsid w:val="000D7F9E"/>
    <w:rsid w:val="000E17AF"/>
    <w:rsid w:val="000E222B"/>
    <w:rsid w:val="000E2673"/>
    <w:rsid w:val="000E4D8E"/>
    <w:rsid w:val="000E7C7B"/>
    <w:rsid w:val="000F0D02"/>
    <w:rsid w:val="000F258B"/>
    <w:rsid w:val="000F3777"/>
    <w:rsid w:val="000F4DDF"/>
    <w:rsid w:val="000F75FD"/>
    <w:rsid w:val="00102085"/>
    <w:rsid w:val="00102D47"/>
    <w:rsid w:val="00102E7A"/>
    <w:rsid w:val="001037B3"/>
    <w:rsid w:val="001068E0"/>
    <w:rsid w:val="00107A74"/>
    <w:rsid w:val="00107E79"/>
    <w:rsid w:val="00110C6C"/>
    <w:rsid w:val="00111532"/>
    <w:rsid w:val="001130D8"/>
    <w:rsid w:val="00113CC7"/>
    <w:rsid w:val="001158C0"/>
    <w:rsid w:val="001163D2"/>
    <w:rsid w:val="00120747"/>
    <w:rsid w:val="001214E1"/>
    <w:rsid w:val="00122FB3"/>
    <w:rsid w:val="00123C52"/>
    <w:rsid w:val="00124CD9"/>
    <w:rsid w:val="00125C58"/>
    <w:rsid w:val="001261CC"/>
    <w:rsid w:val="00126E00"/>
    <w:rsid w:val="0012701F"/>
    <w:rsid w:val="00131A6F"/>
    <w:rsid w:val="00133B7B"/>
    <w:rsid w:val="00134F8D"/>
    <w:rsid w:val="00136F32"/>
    <w:rsid w:val="0014080B"/>
    <w:rsid w:val="001439AC"/>
    <w:rsid w:val="0014754C"/>
    <w:rsid w:val="00150DF8"/>
    <w:rsid w:val="00151537"/>
    <w:rsid w:val="00152904"/>
    <w:rsid w:val="0015488D"/>
    <w:rsid w:val="0015742C"/>
    <w:rsid w:val="001575F8"/>
    <w:rsid w:val="001577A8"/>
    <w:rsid w:val="00162455"/>
    <w:rsid w:val="00167309"/>
    <w:rsid w:val="001704FC"/>
    <w:rsid w:val="001715BB"/>
    <w:rsid w:val="001716B4"/>
    <w:rsid w:val="001720AB"/>
    <w:rsid w:val="0017314B"/>
    <w:rsid w:val="001736EC"/>
    <w:rsid w:val="00176AE6"/>
    <w:rsid w:val="00180979"/>
    <w:rsid w:val="00182FE9"/>
    <w:rsid w:val="0018610B"/>
    <w:rsid w:val="00186C2B"/>
    <w:rsid w:val="00187632"/>
    <w:rsid w:val="001900A4"/>
    <w:rsid w:val="00190C45"/>
    <w:rsid w:val="00192506"/>
    <w:rsid w:val="00194080"/>
    <w:rsid w:val="001943F7"/>
    <w:rsid w:val="00195CE5"/>
    <w:rsid w:val="00195DC0"/>
    <w:rsid w:val="00196291"/>
    <w:rsid w:val="00196559"/>
    <w:rsid w:val="0019696C"/>
    <w:rsid w:val="0019699A"/>
    <w:rsid w:val="001977B2"/>
    <w:rsid w:val="001A01A3"/>
    <w:rsid w:val="001A07CF"/>
    <w:rsid w:val="001A3B60"/>
    <w:rsid w:val="001A4D9C"/>
    <w:rsid w:val="001A5711"/>
    <w:rsid w:val="001A6C2C"/>
    <w:rsid w:val="001B035B"/>
    <w:rsid w:val="001B1E69"/>
    <w:rsid w:val="001B3D94"/>
    <w:rsid w:val="001B3F50"/>
    <w:rsid w:val="001B52D7"/>
    <w:rsid w:val="001B5B6A"/>
    <w:rsid w:val="001B7016"/>
    <w:rsid w:val="001C1788"/>
    <w:rsid w:val="001C4301"/>
    <w:rsid w:val="001D0364"/>
    <w:rsid w:val="001D2CF0"/>
    <w:rsid w:val="001D420C"/>
    <w:rsid w:val="001D5218"/>
    <w:rsid w:val="001E103A"/>
    <w:rsid w:val="001E17A2"/>
    <w:rsid w:val="001E26DB"/>
    <w:rsid w:val="001E42A3"/>
    <w:rsid w:val="001E6162"/>
    <w:rsid w:val="001F2706"/>
    <w:rsid w:val="001F3509"/>
    <w:rsid w:val="001F47A4"/>
    <w:rsid w:val="001F4841"/>
    <w:rsid w:val="001F4C6D"/>
    <w:rsid w:val="0020013F"/>
    <w:rsid w:val="00200B00"/>
    <w:rsid w:val="00200DB8"/>
    <w:rsid w:val="00203868"/>
    <w:rsid w:val="002039D0"/>
    <w:rsid w:val="00204763"/>
    <w:rsid w:val="00211BB5"/>
    <w:rsid w:val="00212CAC"/>
    <w:rsid w:val="0021395E"/>
    <w:rsid w:val="0021490F"/>
    <w:rsid w:val="002227A9"/>
    <w:rsid w:val="00225E63"/>
    <w:rsid w:val="00227DA2"/>
    <w:rsid w:val="002316C2"/>
    <w:rsid w:val="00231AFD"/>
    <w:rsid w:val="00237253"/>
    <w:rsid w:val="002449B9"/>
    <w:rsid w:val="00245008"/>
    <w:rsid w:val="002454B0"/>
    <w:rsid w:val="002460F7"/>
    <w:rsid w:val="00246793"/>
    <w:rsid w:val="002510F8"/>
    <w:rsid w:val="00252B7B"/>
    <w:rsid w:val="00252CF4"/>
    <w:rsid w:val="00255CA9"/>
    <w:rsid w:val="002574F6"/>
    <w:rsid w:val="00260ABD"/>
    <w:rsid w:val="00261943"/>
    <w:rsid w:val="00261C0C"/>
    <w:rsid w:val="00264348"/>
    <w:rsid w:val="00266189"/>
    <w:rsid w:val="00272FF2"/>
    <w:rsid w:val="00274C5C"/>
    <w:rsid w:val="002751B5"/>
    <w:rsid w:val="002759A7"/>
    <w:rsid w:val="00275D80"/>
    <w:rsid w:val="00276352"/>
    <w:rsid w:val="002779CE"/>
    <w:rsid w:val="00277E00"/>
    <w:rsid w:val="00280850"/>
    <w:rsid w:val="00281D1A"/>
    <w:rsid w:val="00282753"/>
    <w:rsid w:val="002834BA"/>
    <w:rsid w:val="00294B93"/>
    <w:rsid w:val="00294DDD"/>
    <w:rsid w:val="002955D4"/>
    <w:rsid w:val="00297245"/>
    <w:rsid w:val="00297383"/>
    <w:rsid w:val="002A0799"/>
    <w:rsid w:val="002A3BF8"/>
    <w:rsid w:val="002A4DBB"/>
    <w:rsid w:val="002A71E2"/>
    <w:rsid w:val="002A72BF"/>
    <w:rsid w:val="002A772D"/>
    <w:rsid w:val="002A7D4A"/>
    <w:rsid w:val="002A7F3C"/>
    <w:rsid w:val="002B17EF"/>
    <w:rsid w:val="002B2004"/>
    <w:rsid w:val="002B40A8"/>
    <w:rsid w:val="002B422B"/>
    <w:rsid w:val="002B558F"/>
    <w:rsid w:val="002B6DAC"/>
    <w:rsid w:val="002B7B35"/>
    <w:rsid w:val="002C07DA"/>
    <w:rsid w:val="002C1D96"/>
    <w:rsid w:val="002C296E"/>
    <w:rsid w:val="002C40FD"/>
    <w:rsid w:val="002C537C"/>
    <w:rsid w:val="002C5B03"/>
    <w:rsid w:val="002C7A1E"/>
    <w:rsid w:val="002C7D92"/>
    <w:rsid w:val="002D06A2"/>
    <w:rsid w:val="002D242C"/>
    <w:rsid w:val="002D3015"/>
    <w:rsid w:val="002D3A35"/>
    <w:rsid w:val="002D5777"/>
    <w:rsid w:val="002D6984"/>
    <w:rsid w:val="002E076E"/>
    <w:rsid w:val="002E3F49"/>
    <w:rsid w:val="002E7D2A"/>
    <w:rsid w:val="002F2A43"/>
    <w:rsid w:val="002F5433"/>
    <w:rsid w:val="002F558F"/>
    <w:rsid w:val="002F7156"/>
    <w:rsid w:val="00300434"/>
    <w:rsid w:val="00300472"/>
    <w:rsid w:val="00301EDF"/>
    <w:rsid w:val="00305778"/>
    <w:rsid w:val="00313409"/>
    <w:rsid w:val="00313898"/>
    <w:rsid w:val="0031474B"/>
    <w:rsid w:val="003148BC"/>
    <w:rsid w:val="003176E0"/>
    <w:rsid w:val="0032107E"/>
    <w:rsid w:val="00321F84"/>
    <w:rsid w:val="003247D2"/>
    <w:rsid w:val="00324DD3"/>
    <w:rsid w:val="003264FB"/>
    <w:rsid w:val="00326AB7"/>
    <w:rsid w:val="0032732D"/>
    <w:rsid w:val="0033118C"/>
    <w:rsid w:val="0033122A"/>
    <w:rsid w:val="0033275A"/>
    <w:rsid w:val="0033281A"/>
    <w:rsid w:val="003329D7"/>
    <w:rsid w:val="00334E33"/>
    <w:rsid w:val="00335F10"/>
    <w:rsid w:val="00341E93"/>
    <w:rsid w:val="003427A3"/>
    <w:rsid w:val="003428DD"/>
    <w:rsid w:val="00345C97"/>
    <w:rsid w:val="00345E80"/>
    <w:rsid w:val="003468A7"/>
    <w:rsid w:val="003500E3"/>
    <w:rsid w:val="00350975"/>
    <w:rsid w:val="00351CFA"/>
    <w:rsid w:val="00351D63"/>
    <w:rsid w:val="003520C0"/>
    <w:rsid w:val="00355490"/>
    <w:rsid w:val="00356683"/>
    <w:rsid w:val="00356E4A"/>
    <w:rsid w:val="003606E7"/>
    <w:rsid w:val="00361F49"/>
    <w:rsid w:val="00363BDE"/>
    <w:rsid w:val="0036768C"/>
    <w:rsid w:val="00370EDE"/>
    <w:rsid w:val="003745FC"/>
    <w:rsid w:val="0037480D"/>
    <w:rsid w:val="00374D2E"/>
    <w:rsid w:val="003761F8"/>
    <w:rsid w:val="003766C3"/>
    <w:rsid w:val="00376863"/>
    <w:rsid w:val="00376CBF"/>
    <w:rsid w:val="00377382"/>
    <w:rsid w:val="00380058"/>
    <w:rsid w:val="00380A2D"/>
    <w:rsid w:val="00381001"/>
    <w:rsid w:val="00386027"/>
    <w:rsid w:val="00391703"/>
    <w:rsid w:val="00393585"/>
    <w:rsid w:val="0039458F"/>
    <w:rsid w:val="00396BA7"/>
    <w:rsid w:val="003A0998"/>
    <w:rsid w:val="003A2946"/>
    <w:rsid w:val="003A3672"/>
    <w:rsid w:val="003A3DC2"/>
    <w:rsid w:val="003A500C"/>
    <w:rsid w:val="003A7158"/>
    <w:rsid w:val="003A7B9F"/>
    <w:rsid w:val="003B1BE8"/>
    <w:rsid w:val="003B333F"/>
    <w:rsid w:val="003B6748"/>
    <w:rsid w:val="003B68CF"/>
    <w:rsid w:val="003C1EB7"/>
    <w:rsid w:val="003C2816"/>
    <w:rsid w:val="003C4B50"/>
    <w:rsid w:val="003D1632"/>
    <w:rsid w:val="003D2EEA"/>
    <w:rsid w:val="003D4339"/>
    <w:rsid w:val="003D4EC6"/>
    <w:rsid w:val="003D6E60"/>
    <w:rsid w:val="003E06C7"/>
    <w:rsid w:val="003E36A3"/>
    <w:rsid w:val="003E7102"/>
    <w:rsid w:val="003E793B"/>
    <w:rsid w:val="003F06FA"/>
    <w:rsid w:val="003F0BB2"/>
    <w:rsid w:val="003F1EB3"/>
    <w:rsid w:val="003F23BA"/>
    <w:rsid w:val="003F2788"/>
    <w:rsid w:val="003F5518"/>
    <w:rsid w:val="003F5763"/>
    <w:rsid w:val="00401545"/>
    <w:rsid w:val="00401985"/>
    <w:rsid w:val="00401B9C"/>
    <w:rsid w:val="00402019"/>
    <w:rsid w:val="00403414"/>
    <w:rsid w:val="00403640"/>
    <w:rsid w:val="00405653"/>
    <w:rsid w:val="00413AA8"/>
    <w:rsid w:val="0041435E"/>
    <w:rsid w:val="00414593"/>
    <w:rsid w:val="004149D6"/>
    <w:rsid w:val="00420918"/>
    <w:rsid w:val="00422197"/>
    <w:rsid w:val="00422683"/>
    <w:rsid w:val="00424687"/>
    <w:rsid w:val="004259B7"/>
    <w:rsid w:val="00425FDF"/>
    <w:rsid w:val="00426AF8"/>
    <w:rsid w:val="00426C85"/>
    <w:rsid w:val="00433962"/>
    <w:rsid w:val="00434719"/>
    <w:rsid w:val="00435468"/>
    <w:rsid w:val="00440049"/>
    <w:rsid w:val="00441B76"/>
    <w:rsid w:val="00443924"/>
    <w:rsid w:val="00443D89"/>
    <w:rsid w:val="00443FF5"/>
    <w:rsid w:val="00444D3E"/>
    <w:rsid w:val="00447D2B"/>
    <w:rsid w:val="0045025A"/>
    <w:rsid w:val="00451517"/>
    <w:rsid w:val="00451A57"/>
    <w:rsid w:val="00455A1F"/>
    <w:rsid w:val="004561CF"/>
    <w:rsid w:val="0045731E"/>
    <w:rsid w:val="004575B0"/>
    <w:rsid w:val="004605F1"/>
    <w:rsid w:val="00460B12"/>
    <w:rsid w:val="00461D48"/>
    <w:rsid w:val="004623DE"/>
    <w:rsid w:val="00463310"/>
    <w:rsid w:val="00467833"/>
    <w:rsid w:val="00467E4D"/>
    <w:rsid w:val="00470C7C"/>
    <w:rsid w:val="00470D0C"/>
    <w:rsid w:val="0047107A"/>
    <w:rsid w:val="004713F8"/>
    <w:rsid w:val="00477848"/>
    <w:rsid w:val="0048220C"/>
    <w:rsid w:val="0048609D"/>
    <w:rsid w:val="004865C5"/>
    <w:rsid w:val="00486C6C"/>
    <w:rsid w:val="00491337"/>
    <w:rsid w:val="004930CD"/>
    <w:rsid w:val="00495FBE"/>
    <w:rsid w:val="004961E6"/>
    <w:rsid w:val="00496AB2"/>
    <w:rsid w:val="00496D1B"/>
    <w:rsid w:val="0049710E"/>
    <w:rsid w:val="004A001F"/>
    <w:rsid w:val="004A3A51"/>
    <w:rsid w:val="004A6907"/>
    <w:rsid w:val="004A7360"/>
    <w:rsid w:val="004B08B7"/>
    <w:rsid w:val="004B2442"/>
    <w:rsid w:val="004B27A5"/>
    <w:rsid w:val="004C08E8"/>
    <w:rsid w:val="004C2F93"/>
    <w:rsid w:val="004C56E2"/>
    <w:rsid w:val="004C7C4F"/>
    <w:rsid w:val="004D0068"/>
    <w:rsid w:val="004D267E"/>
    <w:rsid w:val="004D5A70"/>
    <w:rsid w:val="004D72F1"/>
    <w:rsid w:val="004D738F"/>
    <w:rsid w:val="004E0C06"/>
    <w:rsid w:val="004E17B3"/>
    <w:rsid w:val="004E1A64"/>
    <w:rsid w:val="004E2C43"/>
    <w:rsid w:val="004E2C78"/>
    <w:rsid w:val="004E3CFA"/>
    <w:rsid w:val="004E4BE2"/>
    <w:rsid w:val="004E548E"/>
    <w:rsid w:val="004E5B9C"/>
    <w:rsid w:val="004E64F4"/>
    <w:rsid w:val="004E7F8F"/>
    <w:rsid w:val="004F0B31"/>
    <w:rsid w:val="004F11FD"/>
    <w:rsid w:val="004F36D3"/>
    <w:rsid w:val="004F3DA1"/>
    <w:rsid w:val="004F552B"/>
    <w:rsid w:val="004F5F83"/>
    <w:rsid w:val="004F6B3C"/>
    <w:rsid w:val="004F6BAA"/>
    <w:rsid w:val="0050177B"/>
    <w:rsid w:val="00502175"/>
    <w:rsid w:val="00502C65"/>
    <w:rsid w:val="005034AA"/>
    <w:rsid w:val="0050737D"/>
    <w:rsid w:val="00507605"/>
    <w:rsid w:val="00513B40"/>
    <w:rsid w:val="005146A9"/>
    <w:rsid w:val="00520340"/>
    <w:rsid w:val="00522268"/>
    <w:rsid w:val="00522AB4"/>
    <w:rsid w:val="00524DA6"/>
    <w:rsid w:val="00534AF7"/>
    <w:rsid w:val="0053519B"/>
    <w:rsid w:val="00537E07"/>
    <w:rsid w:val="005415FB"/>
    <w:rsid w:val="00542F79"/>
    <w:rsid w:val="005440E9"/>
    <w:rsid w:val="00544F37"/>
    <w:rsid w:val="00545378"/>
    <w:rsid w:val="00545489"/>
    <w:rsid w:val="00550552"/>
    <w:rsid w:val="00550CE7"/>
    <w:rsid w:val="00551591"/>
    <w:rsid w:val="00551FD4"/>
    <w:rsid w:val="00553666"/>
    <w:rsid w:val="00555C18"/>
    <w:rsid w:val="00557469"/>
    <w:rsid w:val="00561D8C"/>
    <w:rsid w:val="00562FD8"/>
    <w:rsid w:val="00564419"/>
    <w:rsid w:val="00564BB6"/>
    <w:rsid w:val="0056770F"/>
    <w:rsid w:val="00567CAC"/>
    <w:rsid w:val="005712EA"/>
    <w:rsid w:val="00571662"/>
    <w:rsid w:val="0057318F"/>
    <w:rsid w:val="00573269"/>
    <w:rsid w:val="00574421"/>
    <w:rsid w:val="00575F38"/>
    <w:rsid w:val="005815D7"/>
    <w:rsid w:val="00581D70"/>
    <w:rsid w:val="0058245F"/>
    <w:rsid w:val="0058367B"/>
    <w:rsid w:val="00585486"/>
    <w:rsid w:val="005862E7"/>
    <w:rsid w:val="00586C8B"/>
    <w:rsid w:val="005874A1"/>
    <w:rsid w:val="00590C9B"/>
    <w:rsid w:val="005919AB"/>
    <w:rsid w:val="00591E6D"/>
    <w:rsid w:val="005925D7"/>
    <w:rsid w:val="00594914"/>
    <w:rsid w:val="00596693"/>
    <w:rsid w:val="00596F72"/>
    <w:rsid w:val="005A0411"/>
    <w:rsid w:val="005A0424"/>
    <w:rsid w:val="005A370C"/>
    <w:rsid w:val="005A3C99"/>
    <w:rsid w:val="005A3EBE"/>
    <w:rsid w:val="005A41C0"/>
    <w:rsid w:val="005A607D"/>
    <w:rsid w:val="005A61C2"/>
    <w:rsid w:val="005A69C7"/>
    <w:rsid w:val="005A7110"/>
    <w:rsid w:val="005A7CB2"/>
    <w:rsid w:val="005B0BBC"/>
    <w:rsid w:val="005B0CB8"/>
    <w:rsid w:val="005B3854"/>
    <w:rsid w:val="005B5AB8"/>
    <w:rsid w:val="005B6AF4"/>
    <w:rsid w:val="005B78B7"/>
    <w:rsid w:val="005C1C1D"/>
    <w:rsid w:val="005C294B"/>
    <w:rsid w:val="005C4E25"/>
    <w:rsid w:val="005C56EF"/>
    <w:rsid w:val="005C6AD3"/>
    <w:rsid w:val="005C7B30"/>
    <w:rsid w:val="005D004B"/>
    <w:rsid w:val="005D40E0"/>
    <w:rsid w:val="005D4225"/>
    <w:rsid w:val="005D59F0"/>
    <w:rsid w:val="005D6E71"/>
    <w:rsid w:val="005E226D"/>
    <w:rsid w:val="005E2466"/>
    <w:rsid w:val="005E2F97"/>
    <w:rsid w:val="005E6EC9"/>
    <w:rsid w:val="005E72CF"/>
    <w:rsid w:val="005E7B64"/>
    <w:rsid w:val="005F1794"/>
    <w:rsid w:val="005F51BC"/>
    <w:rsid w:val="00602448"/>
    <w:rsid w:val="00603AD0"/>
    <w:rsid w:val="00603ADB"/>
    <w:rsid w:val="00604BD9"/>
    <w:rsid w:val="0060648A"/>
    <w:rsid w:val="00615F84"/>
    <w:rsid w:val="00617BBA"/>
    <w:rsid w:val="0062224C"/>
    <w:rsid w:val="00623BEF"/>
    <w:rsid w:val="00623E3A"/>
    <w:rsid w:val="006248AD"/>
    <w:rsid w:val="00627200"/>
    <w:rsid w:val="006279B8"/>
    <w:rsid w:val="00631AC1"/>
    <w:rsid w:val="00636093"/>
    <w:rsid w:val="00637AB7"/>
    <w:rsid w:val="00637DF9"/>
    <w:rsid w:val="006445C6"/>
    <w:rsid w:val="00650F75"/>
    <w:rsid w:val="006510EE"/>
    <w:rsid w:val="00656B76"/>
    <w:rsid w:val="006617C6"/>
    <w:rsid w:val="00662792"/>
    <w:rsid w:val="00663A33"/>
    <w:rsid w:val="00670D81"/>
    <w:rsid w:val="006725FF"/>
    <w:rsid w:val="006727FA"/>
    <w:rsid w:val="0067347F"/>
    <w:rsid w:val="00674A06"/>
    <w:rsid w:val="00675C93"/>
    <w:rsid w:val="00676EFD"/>
    <w:rsid w:val="006775FD"/>
    <w:rsid w:val="006825AC"/>
    <w:rsid w:val="0068471A"/>
    <w:rsid w:val="006906AD"/>
    <w:rsid w:val="006957B7"/>
    <w:rsid w:val="006964EE"/>
    <w:rsid w:val="00696CC4"/>
    <w:rsid w:val="006A0545"/>
    <w:rsid w:val="006A2518"/>
    <w:rsid w:val="006B2CB1"/>
    <w:rsid w:val="006B3877"/>
    <w:rsid w:val="006B4396"/>
    <w:rsid w:val="006B59BA"/>
    <w:rsid w:val="006B6F71"/>
    <w:rsid w:val="006C1309"/>
    <w:rsid w:val="006C32A5"/>
    <w:rsid w:val="006C3D6C"/>
    <w:rsid w:val="006C7293"/>
    <w:rsid w:val="006D0476"/>
    <w:rsid w:val="006D118E"/>
    <w:rsid w:val="006D2CEC"/>
    <w:rsid w:val="006D4CDF"/>
    <w:rsid w:val="006D50AA"/>
    <w:rsid w:val="006D7258"/>
    <w:rsid w:val="006E1247"/>
    <w:rsid w:val="006E3BB4"/>
    <w:rsid w:val="006E68FE"/>
    <w:rsid w:val="006E713E"/>
    <w:rsid w:val="006F40A9"/>
    <w:rsid w:val="0070096E"/>
    <w:rsid w:val="00701173"/>
    <w:rsid w:val="00702399"/>
    <w:rsid w:val="00703A11"/>
    <w:rsid w:val="007047D1"/>
    <w:rsid w:val="00705544"/>
    <w:rsid w:val="007060CB"/>
    <w:rsid w:val="00706714"/>
    <w:rsid w:val="00707857"/>
    <w:rsid w:val="00710005"/>
    <w:rsid w:val="00714970"/>
    <w:rsid w:val="00716FD7"/>
    <w:rsid w:val="00722956"/>
    <w:rsid w:val="00722B43"/>
    <w:rsid w:val="00723109"/>
    <w:rsid w:val="00723E55"/>
    <w:rsid w:val="007332A8"/>
    <w:rsid w:val="00733A81"/>
    <w:rsid w:val="007418D4"/>
    <w:rsid w:val="00742A4A"/>
    <w:rsid w:val="00747C71"/>
    <w:rsid w:val="007532F2"/>
    <w:rsid w:val="0075406B"/>
    <w:rsid w:val="00755D3A"/>
    <w:rsid w:val="00761CBA"/>
    <w:rsid w:val="00762DDB"/>
    <w:rsid w:val="00763AB0"/>
    <w:rsid w:val="007665B5"/>
    <w:rsid w:val="00767BF1"/>
    <w:rsid w:val="00772422"/>
    <w:rsid w:val="007725F4"/>
    <w:rsid w:val="00775E1C"/>
    <w:rsid w:val="007776C5"/>
    <w:rsid w:val="007776F1"/>
    <w:rsid w:val="00781E53"/>
    <w:rsid w:val="00783371"/>
    <w:rsid w:val="007857F2"/>
    <w:rsid w:val="00785C89"/>
    <w:rsid w:val="00786EFE"/>
    <w:rsid w:val="007911C7"/>
    <w:rsid w:val="007934B4"/>
    <w:rsid w:val="00793BDA"/>
    <w:rsid w:val="0079775E"/>
    <w:rsid w:val="007A290A"/>
    <w:rsid w:val="007A746C"/>
    <w:rsid w:val="007A7B71"/>
    <w:rsid w:val="007B003C"/>
    <w:rsid w:val="007B09C2"/>
    <w:rsid w:val="007B35A1"/>
    <w:rsid w:val="007B45F8"/>
    <w:rsid w:val="007B54A9"/>
    <w:rsid w:val="007B73F9"/>
    <w:rsid w:val="007C56B5"/>
    <w:rsid w:val="007C7ABE"/>
    <w:rsid w:val="007D0B83"/>
    <w:rsid w:val="007D3728"/>
    <w:rsid w:val="007D43BE"/>
    <w:rsid w:val="007D4780"/>
    <w:rsid w:val="007D6291"/>
    <w:rsid w:val="007D73C2"/>
    <w:rsid w:val="007E02DC"/>
    <w:rsid w:val="007E3C45"/>
    <w:rsid w:val="007E471C"/>
    <w:rsid w:val="007E6235"/>
    <w:rsid w:val="007E6D27"/>
    <w:rsid w:val="007F264A"/>
    <w:rsid w:val="007F2E2E"/>
    <w:rsid w:val="007F31F0"/>
    <w:rsid w:val="007F4DD4"/>
    <w:rsid w:val="007F503E"/>
    <w:rsid w:val="007F544E"/>
    <w:rsid w:val="007F5EC4"/>
    <w:rsid w:val="007F6F30"/>
    <w:rsid w:val="00802CF2"/>
    <w:rsid w:val="00804CFF"/>
    <w:rsid w:val="00805155"/>
    <w:rsid w:val="00812F61"/>
    <w:rsid w:val="0081468C"/>
    <w:rsid w:val="00815E33"/>
    <w:rsid w:val="00820CEA"/>
    <w:rsid w:val="00823B7A"/>
    <w:rsid w:val="008253BC"/>
    <w:rsid w:val="00830B93"/>
    <w:rsid w:val="008320A9"/>
    <w:rsid w:val="00832942"/>
    <w:rsid w:val="008344FF"/>
    <w:rsid w:val="0083466F"/>
    <w:rsid w:val="008358DC"/>
    <w:rsid w:val="00836330"/>
    <w:rsid w:val="0084032E"/>
    <w:rsid w:val="0084176F"/>
    <w:rsid w:val="00843510"/>
    <w:rsid w:val="00846C2E"/>
    <w:rsid w:val="008538ED"/>
    <w:rsid w:val="0085585E"/>
    <w:rsid w:val="00860632"/>
    <w:rsid w:val="00860DB8"/>
    <w:rsid w:val="0086518E"/>
    <w:rsid w:val="008666F8"/>
    <w:rsid w:val="00866CA9"/>
    <w:rsid w:val="0087050B"/>
    <w:rsid w:val="00871E4D"/>
    <w:rsid w:val="008733F1"/>
    <w:rsid w:val="00875A50"/>
    <w:rsid w:val="00885036"/>
    <w:rsid w:val="00885AFD"/>
    <w:rsid w:val="00891FC1"/>
    <w:rsid w:val="00892316"/>
    <w:rsid w:val="008931FF"/>
    <w:rsid w:val="00896C6E"/>
    <w:rsid w:val="0089755E"/>
    <w:rsid w:val="008A5EDC"/>
    <w:rsid w:val="008A6236"/>
    <w:rsid w:val="008A7373"/>
    <w:rsid w:val="008A7629"/>
    <w:rsid w:val="008B6951"/>
    <w:rsid w:val="008C2A3E"/>
    <w:rsid w:val="008C439B"/>
    <w:rsid w:val="008C54AC"/>
    <w:rsid w:val="008C7D36"/>
    <w:rsid w:val="008D13AF"/>
    <w:rsid w:val="008D1780"/>
    <w:rsid w:val="008D1BFE"/>
    <w:rsid w:val="008D2047"/>
    <w:rsid w:val="008D3264"/>
    <w:rsid w:val="008D5F0F"/>
    <w:rsid w:val="008D7570"/>
    <w:rsid w:val="008E4CAD"/>
    <w:rsid w:val="008F5512"/>
    <w:rsid w:val="008F6705"/>
    <w:rsid w:val="008F7362"/>
    <w:rsid w:val="009000DB"/>
    <w:rsid w:val="00900F0C"/>
    <w:rsid w:val="00901E38"/>
    <w:rsid w:val="00902518"/>
    <w:rsid w:val="0090251B"/>
    <w:rsid w:val="00902707"/>
    <w:rsid w:val="00902F30"/>
    <w:rsid w:val="00903499"/>
    <w:rsid w:val="00905328"/>
    <w:rsid w:val="0090554C"/>
    <w:rsid w:val="00906666"/>
    <w:rsid w:val="0090786E"/>
    <w:rsid w:val="0091311D"/>
    <w:rsid w:val="009134A2"/>
    <w:rsid w:val="00915C18"/>
    <w:rsid w:val="00916172"/>
    <w:rsid w:val="00920605"/>
    <w:rsid w:val="00923556"/>
    <w:rsid w:val="00923632"/>
    <w:rsid w:val="009252A0"/>
    <w:rsid w:val="009264EE"/>
    <w:rsid w:val="00926C73"/>
    <w:rsid w:val="009273EB"/>
    <w:rsid w:val="0092762A"/>
    <w:rsid w:val="00942A94"/>
    <w:rsid w:val="00945DF5"/>
    <w:rsid w:val="00946160"/>
    <w:rsid w:val="00951B4E"/>
    <w:rsid w:val="009526D8"/>
    <w:rsid w:val="00952B51"/>
    <w:rsid w:val="00954207"/>
    <w:rsid w:val="009560E7"/>
    <w:rsid w:val="0095677A"/>
    <w:rsid w:val="00956B47"/>
    <w:rsid w:val="00956E43"/>
    <w:rsid w:val="00956E92"/>
    <w:rsid w:val="0096063F"/>
    <w:rsid w:val="00962091"/>
    <w:rsid w:val="009626B3"/>
    <w:rsid w:val="00963431"/>
    <w:rsid w:val="009638FA"/>
    <w:rsid w:val="009640B2"/>
    <w:rsid w:val="00964264"/>
    <w:rsid w:val="009649E6"/>
    <w:rsid w:val="00965154"/>
    <w:rsid w:val="00966829"/>
    <w:rsid w:val="00971FD3"/>
    <w:rsid w:val="00975C72"/>
    <w:rsid w:val="00976549"/>
    <w:rsid w:val="00981B60"/>
    <w:rsid w:val="0098441E"/>
    <w:rsid w:val="009916D1"/>
    <w:rsid w:val="009965F5"/>
    <w:rsid w:val="009A064C"/>
    <w:rsid w:val="009A16FF"/>
    <w:rsid w:val="009A1A38"/>
    <w:rsid w:val="009A2A0B"/>
    <w:rsid w:val="009A4EDE"/>
    <w:rsid w:val="009A6985"/>
    <w:rsid w:val="009A7457"/>
    <w:rsid w:val="009B0843"/>
    <w:rsid w:val="009B1290"/>
    <w:rsid w:val="009B3D7C"/>
    <w:rsid w:val="009C1DC4"/>
    <w:rsid w:val="009C23F2"/>
    <w:rsid w:val="009C4154"/>
    <w:rsid w:val="009C6ED3"/>
    <w:rsid w:val="009C703B"/>
    <w:rsid w:val="009D3D61"/>
    <w:rsid w:val="009D6E72"/>
    <w:rsid w:val="009D7B7E"/>
    <w:rsid w:val="009D7D42"/>
    <w:rsid w:val="009E0572"/>
    <w:rsid w:val="009E06F2"/>
    <w:rsid w:val="009E32E7"/>
    <w:rsid w:val="009E3B6C"/>
    <w:rsid w:val="009E3D66"/>
    <w:rsid w:val="009E4CE2"/>
    <w:rsid w:val="009F468C"/>
    <w:rsid w:val="009F7822"/>
    <w:rsid w:val="009F7D5E"/>
    <w:rsid w:val="00A02215"/>
    <w:rsid w:val="00A04BC2"/>
    <w:rsid w:val="00A12C57"/>
    <w:rsid w:val="00A16371"/>
    <w:rsid w:val="00A17299"/>
    <w:rsid w:val="00A21114"/>
    <w:rsid w:val="00A21CC9"/>
    <w:rsid w:val="00A23F2D"/>
    <w:rsid w:val="00A25624"/>
    <w:rsid w:val="00A30249"/>
    <w:rsid w:val="00A35160"/>
    <w:rsid w:val="00A3589F"/>
    <w:rsid w:val="00A405B2"/>
    <w:rsid w:val="00A44B90"/>
    <w:rsid w:val="00A45442"/>
    <w:rsid w:val="00A52BC9"/>
    <w:rsid w:val="00A540CE"/>
    <w:rsid w:val="00A5484C"/>
    <w:rsid w:val="00A55EE1"/>
    <w:rsid w:val="00A569D7"/>
    <w:rsid w:val="00A56BE6"/>
    <w:rsid w:val="00A62E90"/>
    <w:rsid w:val="00A631E7"/>
    <w:rsid w:val="00A65AA0"/>
    <w:rsid w:val="00A70386"/>
    <w:rsid w:val="00A721EB"/>
    <w:rsid w:val="00A73456"/>
    <w:rsid w:val="00A739E9"/>
    <w:rsid w:val="00A7427D"/>
    <w:rsid w:val="00A760E2"/>
    <w:rsid w:val="00A80027"/>
    <w:rsid w:val="00A82109"/>
    <w:rsid w:val="00A85038"/>
    <w:rsid w:val="00A860D6"/>
    <w:rsid w:val="00A86AE4"/>
    <w:rsid w:val="00A902F1"/>
    <w:rsid w:val="00A92B91"/>
    <w:rsid w:val="00A94549"/>
    <w:rsid w:val="00AA1558"/>
    <w:rsid w:val="00AA289C"/>
    <w:rsid w:val="00AA62C3"/>
    <w:rsid w:val="00AA688A"/>
    <w:rsid w:val="00AA7332"/>
    <w:rsid w:val="00AA7E7E"/>
    <w:rsid w:val="00AB0D70"/>
    <w:rsid w:val="00AB0EDB"/>
    <w:rsid w:val="00AB2C40"/>
    <w:rsid w:val="00AB3475"/>
    <w:rsid w:val="00AB478A"/>
    <w:rsid w:val="00AB4824"/>
    <w:rsid w:val="00AB6526"/>
    <w:rsid w:val="00AB695D"/>
    <w:rsid w:val="00AB6B7E"/>
    <w:rsid w:val="00AC193F"/>
    <w:rsid w:val="00AC2D62"/>
    <w:rsid w:val="00AC5034"/>
    <w:rsid w:val="00AC68D3"/>
    <w:rsid w:val="00AD34EB"/>
    <w:rsid w:val="00AD3A70"/>
    <w:rsid w:val="00AD4EC4"/>
    <w:rsid w:val="00AD5D8C"/>
    <w:rsid w:val="00AD7A33"/>
    <w:rsid w:val="00AD7F8A"/>
    <w:rsid w:val="00AE2CA5"/>
    <w:rsid w:val="00AE4AC9"/>
    <w:rsid w:val="00AE5285"/>
    <w:rsid w:val="00AE6AF7"/>
    <w:rsid w:val="00AE742D"/>
    <w:rsid w:val="00AE753D"/>
    <w:rsid w:val="00AF18C5"/>
    <w:rsid w:val="00AF1B7E"/>
    <w:rsid w:val="00AF3125"/>
    <w:rsid w:val="00AF6686"/>
    <w:rsid w:val="00AF7059"/>
    <w:rsid w:val="00B008AE"/>
    <w:rsid w:val="00B01599"/>
    <w:rsid w:val="00B13268"/>
    <w:rsid w:val="00B13662"/>
    <w:rsid w:val="00B142E7"/>
    <w:rsid w:val="00B143C6"/>
    <w:rsid w:val="00B170A9"/>
    <w:rsid w:val="00B2130C"/>
    <w:rsid w:val="00B24A03"/>
    <w:rsid w:val="00B24EEE"/>
    <w:rsid w:val="00B25BF9"/>
    <w:rsid w:val="00B279D8"/>
    <w:rsid w:val="00B34979"/>
    <w:rsid w:val="00B42331"/>
    <w:rsid w:val="00B426D6"/>
    <w:rsid w:val="00B44795"/>
    <w:rsid w:val="00B46AB5"/>
    <w:rsid w:val="00B51B49"/>
    <w:rsid w:val="00B543BC"/>
    <w:rsid w:val="00B64E43"/>
    <w:rsid w:val="00B65179"/>
    <w:rsid w:val="00B656E9"/>
    <w:rsid w:val="00B702A3"/>
    <w:rsid w:val="00B71B51"/>
    <w:rsid w:val="00B72BD1"/>
    <w:rsid w:val="00B7309B"/>
    <w:rsid w:val="00B735FA"/>
    <w:rsid w:val="00B763EE"/>
    <w:rsid w:val="00B773EA"/>
    <w:rsid w:val="00B82663"/>
    <w:rsid w:val="00B84AA8"/>
    <w:rsid w:val="00B85198"/>
    <w:rsid w:val="00B92643"/>
    <w:rsid w:val="00B939BB"/>
    <w:rsid w:val="00B9455E"/>
    <w:rsid w:val="00B960C0"/>
    <w:rsid w:val="00B97079"/>
    <w:rsid w:val="00BA2AD9"/>
    <w:rsid w:val="00BA4DCF"/>
    <w:rsid w:val="00BA4EC7"/>
    <w:rsid w:val="00BA7066"/>
    <w:rsid w:val="00BB1137"/>
    <w:rsid w:val="00BB1554"/>
    <w:rsid w:val="00BB527E"/>
    <w:rsid w:val="00BB5EE9"/>
    <w:rsid w:val="00BB6FF5"/>
    <w:rsid w:val="00BB74FA"/>
    <w:rsid w:val="00BC179F"/>
    <w:rsid w:val="00BC334F"/>
    <w:rsid w:val="00BC50FB"/>
    <w:rsid w:val="00BC71B8"/>
    <w:rsid w:val="00BC77B9"/>
    <w:rsid w:val="00BC7CCB"/>
    <w:rsid w:val="00BD0CA1"/>
    <w:rsid w:val="00BD0E62"/>
    <w:rsid w:val="00BD1AE2"/>
    <w:rsid w:val="00BD32C2"/>
    <w:rsid w:val="00BD4952"/>
    <w:rsid w:val="00BD6BA2"/>
    <w:rsid w:val="00BE06CF"/>
    <w:rsid w:val="00BE28DB"/>
    <w:rsid w:val="00BE3014"/>
    <w:rsid w:val="00BE7BF6"/>
    <w:rsid w:val="00BF1379"/>
    <w:rsid w:val="00BF1BBB"/>
    <w:rsid w:val="00BF1F77"/>
    <w:rsid w:val="00BF61BE"/>
    <w:rsid w:val="00BF65DD"/>
    <w:rsid w:val="00BF6CCE"/>
    <w:rsid w:val="00C0085B"/>
    <w:rsid w:val="00C01D6B"/>
    <w:rsid w:val="00C02116"/>
    <w:rsid w:val="00C0376E"/>
    <w:rsid w:val="00C0514A"/>
    <w:rsid w:val="00C07D20"/>
    <w:rsid w:val="00C107F7"/>
    <w:rsid w:val="00C12C21"/>
    <w:rsid w:val="00C133EA"/>
    <w:rsid w:val="00C13669"/>
    <w:rsid w:val="00C21126"/>
    <w:rsid w:val="00C265C2"/>
    <w:rsid w:val="00C352CC"/>
    <w:rsid w:val="00C36A97"/>
    <w:rsid w:val="00C434F0"/>
    <w:rsid w:val="00C46488"/>
    <w:rsid w:val="00C5059D"/>
    <w:rsid w:val="00C50C57"/>
    <w:rsid w:val="00C518E7"/>
    <w:rsid w:val="00C53F89"/>
    <w:rsid w:val="00C5454E"/>
    <w:rsid w:val="00C54D8F"/>
    <w:rsid w:val="00C575CE"/>
    <w:rsid w:val="00C57D19"/>
    <w:rsid w:val="00C61B23"/>
    <w:rsid w:val="00C63504"/>
    <w:rsid w:val="00C67E37"/>
    <w:rsid w:val="00C734A7"/>
    <w:rsid w:val="00C77BC8"/>
    <w:rsid w:val="00C80279"/>
    <w:rsid w:val="00C803E4"/>
    <w:rsid w:val="00C920B4"/>
    <w:rsid w:val="00C92AAA"/>
    <w:rsid w:val="00C935AD"/>
    <w:rsid w:val="00C94BA4"/>
    <w:rsid w:val="00C95CE8"/>
    <w:rsid w:val="00C963A4"/>
    <w:rsid w:val="00C9706C"/>
    <w:rsid w:val="00CA10EB"/>
    <w:rsid w:val="00CA1768"/>
    <w:rsid w:val="00CA3E43"/>
    <w:rsid w:val="00CA722C"/>
    <w:rsid w:val="00CA791D"/>
    <w:rsid w:val="00CB1E79"/>
    <w:rsid w:val="00CB343A"/>
    <w:rsid w:val="00CB3ADC"/>
    <w:rsid w:val="00CB637E"/>
    <w:rsid w:val="00CC26AA"/>
    <w:rsid w:val="00CC33BC"/>
    <w:rsid w:val="00CC34CA"/>
    <w:rsid w:val="00CC4A33"/>
    <w:rsid w:val="00CC621A"/>
    <w:rsid w:val="00CC670A"/>
    <w:rsid w:val="00CC761E"/>
    <w:rsid w:val="00CC7EA0"/>
    <w:rsid w:val="00CD019B"/>
    <w:rsid w:val="00CD063B"/>
    <w:rsid w:val="00CD20A1"/>
    <w:rsid w:val="00CD30E6"/>
    <w:rsid w:val="00CD3535"/>
    <w:rsid w:val="00CD3688"/>
    <w:rsid w:val="00CD3A18"/>
    <w:rsid w:val="00CD5463"/>
    <w:rsid w:val="00CD569F"/>
    <w:rsid w:val="00CD73C4"/>
    <w:rsid w:val="00CE0453"/>
    <w:rsid w:val="00CE0770"/>
    <w:rsid w:val="00CE3983"/>
    <w:rsid w:val="00CE4C38"/>
    <w:rsid w:val="00CE5266"/>
    <w:rsid w:val="00CE7C2D"/>
    <w:rsid w:val="00CF0042"/>
    <w:rsid w:val="00CF02B9"/>
    <w:rsid w:val="00CF51CF"/>
    <w:rsid w:val="00CF63E7"/>
    <w:rsid w:val="00CF6BAA"/>
    <w:rsid w:val="00CF7712"/>
    <w:rsid w:val="00D0019E"/>
    <w:rsid w:val="00D002E8"/>
    <w:rsid w:val="00D061B2"/>
    <w:rsid w:val="00D070DE"/>
    <w:rsid w:val="00D104BE"/>
    <w:rsid w:val="00D137A0"/>
    <w:rsid w:val="00D209FE"/>
    <w:rsid w:val="00D21B56"/>
    <w:rsid w:val="00D22D60"/>
    <w:rsid w:val="00D246BC"/>
    <w:rsid w:val="00D261D5"/>
    <w:rsid w:val="00D26CFE"/>
    <w:rsid w:val="00D321E2"/>
    <w:rsid w:val="00D3345D"/>
    <w:rsid w:val="00D40C95"/>
    <w:rsid w:val="00D413AA"/>
    <w:rsid w:val="00D445D0"/>
    <w:rsid w:val="00D458B8"/>
    <w:rsid w:val="00D4763A"/>
    <w:rsid w:val="00D47778"/>
    <w:rsid w:val="00D51980"/>
    <w:rsid w:val="00D53D1C"/>
    <w:rsid w:val="00D5431C"/>
    <w:rsid w:val="00D572AC"/>
    <w:rsid w:val="00D57EA6"/>
    <w:rsid w:val="00D61866"/>
    <w:rsid w:val="00D66AB0"/>
    <w:rsid w:val="00D67DDC"/>
    <w:rsid w:val="00D710C5"/>
    <w:rsid w:val="00D729F0"/>
    <w:rsid w:val="00D74D16"/>
    <w:rsid w:val="00D74E24"/>
    <w:rsid w:val="00D75431"/>
    <w:rsid w:val="00D76C0F"/>
    <w:rsid w:val="00D77015"/>
    <w:rsid w:val="00D8145C"/>
    <w:rsid w:val="00D8166A"/>
    <w:rsid w:val="00D83026"/>
    <w:rsid w:val="00D85331"/>
    <w:rsid w:val="00D90F5C"/>
    <w:rsid w:val="00D93395"/>
    <w:rsid w:val="00DA2789"/>
    <w:rsid w:val="00DA2C60"/>
    <w:rsid w:val="00DA67AE"/>
    <w:rsid w:val="00DB0149"/>
    <w:rsid w:val="00DB1946"/>
    <w:rsid w:val="00DC17B7"/>
    <w:rsid w:val="00DC1F48"/>
    <w:rsid w:val="00DC2F9A"/>
    <w:rsid w:val="00DC7397"/>
    <w:rsid w:val="00DC748C"/>
    <w:rsid w:val="00DC77D2"/>
    <w:rsid w:val="00DC7D50"/>
    <w:rsid w:val="00DD0C0D"/>
    <w:rsid w:val="00DD338C"/>
    <w:rsid w:val="00DD4D92"/>
    <w:rsid w:val="00DD6FF8"/>
    <w:rsid w:val="00DE122A"/>
    <w:rsid w:val="00DE12E3"/>
    <w:rsid w:val="00DE1D77"/>
    <w:rsid w:val="00DE2B3D"/>
    <w:rsid w:val="00DE4D23"/>
    <w:rsid w:val="00DE7883"/>
    <w:rsid w:val="00DF1F94"/>
    <w:rsid w:val="00DF72F3"/>
    <w:rsid w:val="00DF7487"/>
    <w:rsid w:val="00E01043"/>
    <w:rsid w:val="00E02D5F"/>
    <w:rsid w:val="00E039A2"/>
    <w:rsid w:val="00E04964"/>
    <w:rsid w:val="00E04AB8"/>
    <w:rsid w:val="00E04CEE"/>
    <w:rsid w:val="00E055B3"/>
    <w:rsid w:val="00E05B39"/>
    <w:rsid w:val="00E06ACE"/>
    <w:rsid w:val="00E12305"/>
    <w:rsid w:val="00E14D5A"/>
    <w:rsid w:val="00E17D47"/>
    <w:rsid w:val="00E2123C"/>
    <w:rsid w:val="00E21728"/>
    <w:rsid w:val="00E21A4C"/>
    <w:rsid w:val="00E21F54"/>
    <w:rsid w:val="00E24368"/>
    <w:rsid w:val="00E24BD0"/>
    <w:rsid w:val="00E26560"/>
    <w:rsid w:val="00E26BBF"/>
    <w:rsid w:val="00E26F15"/>
    <w:rsid w:val="00E3045D"/>
    <w:rsid w:val="00E307F6"/>
    <w:rsid w:val="00E3406C"/>
    <w:rsid w:val="00E34A5A"/>
    <w:rsid w:val="00E35EC2"/>
    <w:rsid w:val="00E361A2"/>
    <w:rsid w:val="00E36E87"/>
    <w:rsid w:val="00E403A7"/>
    <w:rsid w:val="00E40427"/>
    <w:rsid w:val="00E42FB5"/>
    <w:rsid w:val="00E433CE"/>
    <w:rsid w:val="00E44039"/>
    <w:rsid w:val="00E50A7F"/>
    <w:rsid w:val="00E51967"/>
    <w:rsid w:val="00E5393E"/>
    <w:rsid w:val="00E56A17"/>
    <w:rsid w:val="00E6023C"/>
    <w:rsid w:val="00E62406"/>
    <w:rsid w:val="00E6273F"/>
    <w:rsid w:val="00E62CC5"/>
    <w:rsid w:val="00E63104"/>
    <w:rsid w:val="00E64195"/>
    <w:rsid w:val="00E64AEB"/>
    <w:rsid w:val="00E65B68"/>
    <w:rsid w:val="00E65E89"/>
    <w:rsid w:val="00E6677A"/>
    <w:rsid w:val="00E66922"/>
    <w:rsid w:val="00E7103E"/>
    <w:rsid w:val="00E80867"/>
    <w:rsid w:val="00E80998"/>
    <w:rsid w:val="00E8190A"/>
    <w:rsid w:val="00E823AB"/>
    <w:rsid w:val="00E828CD"/>
    <w:rsid w:val="00E905CE"/>
    <w:rsid w:val="00E91126"/>
    <w:rsid w:val="00E914CC"/>
    <w:rsid w:val="00E915A8"/>
    <w:rsid w:val="00E91B71"/>
    <w:rsid w:val="00E92EB2"/>
    <w:rsid w:val="00E943FD"/>
    <w:rsid w:val="00E94F9F"/>
    <w:rsid w:val="00E953DC"/>
    <w:rsid w:val="00E97428"/>
    <w:rsid w:val="00EA3D8D"/>
    <w:rsid w:val="00EA74D1"/>
    <w:rsid w:val="00EA76DF"/>
    <w:rsid w:val="00EB0623"/>
    <w:rsid w:val="00EB0766"/>
    <w:rsid w:val="00EB1746"/>
    <w:rsid w:val="00EB17C1"/>
    <w:rsid w:val="00EB1C8E"/>
    <w:rsid w:val="00EB400E"/>
    <w:rsid w:val="00EB44F7"/>
    <w:rsid w:val="00EB4C55"/>
    <w:rsid w:val="00EB675A"/>
    <w:rsid w:val="00EB6C51"/>
    <w:rsid w:val="00EB7C8F"/>
    <w:rsid w:val="00EC2FE6"/>
    <w:rsid w:val="00EC3716"/>
    <w:rsid w:val="00EC4F57"/>
    <w:rsid w:val="00EC5ACB"/>
    <w:rsid w:val="00EC7E83"/>
    <w:rsid w:val="00ED11B7"/>
    <w:rsid w:val="00ED1B1D"/>
    <w:rsid w:val="00ED4511"/>
    <w:rsid w:val="00EE1ADE"/>
    <w:rsid w:val="00EE1EE8"/>
    <w:rsid w:val="00EE27AD"/>
    <w:rsid w:val="00EE47F1"/>
    <w:rsid w:val="00EF0510"/>
    <w:rsid w:val="00EF0F6B"/>
    <w:rsid w:val="00EF1BCA"/>
    <w:rsid w:val="00EF3479"/>
    <w:rsid w:val="00EF71F4"/>
    <w:rsid w:val="00F00838"/>
    <w:rsid w:val="00F01279"/>
    <w:rsid w:val="00F0566C"/>
    <w:rsid w:val="00F0638C"/>
    <w:rsid w:val="00F0707E"/>
    <w:rsid w:val="00F1494A"/>
    <w:rsid w:val="00F1545D"/>
    <w:rsid w:val="00F20C39"/>
    <w:rsid w:val="00F21799"/>
    <w:rsid w:val="00F220F1"/>
    <w:rsid w:val="00F2426B"/>
    <w:rsid w:val="00F248E8"/>
    <w:rsid w:val="00F250C6"/>
    <w:rsid w:val="00F26920"/>
    <w:rsid w:val="00F301C8"/>
    <w:rsid w:val="00F30D65"/>
    <w:rsid w:val="00F323B5"/>
    <w:rsid w:val="00F32CEE"/>
    <w:rsid w:val="00F336BB"/>
    <w:rsid w:val="00F34FB1"/>
    <w:rsid w:val="00F3557C"/>
    <w:rsid w:val="00F35591"/>
    <w:rsid w:val="00F3652C"/>
    <w:rsid w:val="00F37F7F"/>
    <w:rsid w:val="00F4201F"/>
    <w:rsid w:val="00F43008"/>
    <w:rsid w:val="00F43895"/>
    <w:rsid w:val="00F448A1"/>
    <w:rsid w:val="00F4662D"/>
    <w:rsid w:val="00F4690E"/>
    <w:rsid w:val="00F50346"/>
    <w:rsid w:val="00F51199"/>
    <w:rsid w:val="00F52751"/>
    <w:rsid w:val="00F57795"/>
    <w:rsid w:val="00F577FE"/>
    <w:rsid w:val="00F61593"/>
    <w:rsid w:val="00F64766"/>
    <w:rsid w:val="00F64F7F"/>
    <w:rsid w:val="00F67E15"/>
    <w:rsid w:val="00F70CA0"/>
    <w:rsid w:val="00F70EF8"/>
    <w:rsid w:val="00F74DDD"/>
    <w:rsid w:val="00F76635"/>
    <w:rsid w:val="00F80CD7"/>
    <w:rsid w:val="00F811C1"/>
    <w:rsid w:val="00F814BF"/>
    <w:rsid w:val="00F829E0"/>
    <w:rsid w:val="00F82A6C"/>
    <w:rsid w:val="00F907A3"/>
    <w:rsid w:val="00F94216"/>
    <w:rsid w:val="00F94B14"/>
    <w:rsid w:val="00F979BF"/>
    <w:rsid w:val="00FA0AF5"/>
    <w:rsid w:val="00FA0D85"/>
    <w:rsid w:val="00FA40F6"/>
    <w:rsid w:val="00FA5D9B"/>
    <w:rsid w:val="00FA7222"/>
    <w:rsid w:val="00FB0D77"/>
    <w:rsid w:val="00FB15CF"/>
    <w:rsid w:val="00FB1B03"/>
    <w:rsid w:val="00FB20B8"/>
    <w:rsid w:val="00FB23B9"/>
    <w:rsid w:val="00FB2872"/>
    <w:rsid w:val="00FB3A08"/>
    <w:rsid w:val="00FB43B8"/>
    <w:rsid w:val="00FB5E93"/>
    <w:rsid w:val="00FB6A45"/>
    <w:rsid w:val="00FB6EA3"/>
    <w:rsid w:val="00FC03DF"/>
    <w:rsid w:val="00FC1018"/>
    <w:rsid w:val="00FC12E2"/>
    <w:rsid w:val="00FC1ABA"/>
    <w:rsid w:val="00FC2A85"/>
    <w:rsid w:val="00FC6EB0"/>
    <w:rsid w:val="00FC78B1"/>
    <w:rsid w:val="00FD01A8"/>
    <w:rsid w:val="00FD2705"/>
    <w:rsid w:val="00FD27C7"/>
    <w:rsid w:val="00FD512D"/>
    <w:rsid w:val="00FD6D5C"/>
    <w:rsid w:val="00FD745F"/>
    <w:rsid w:val="00FE506D"/>
    <w:rsid w:val="00FF1A96"/>
    <w:rsid w:val="00FF2C81"/>
    <w:rsid w:val="00FF53CF"/>
    <w:rsid w:val="00FF5B86"/>
    <w:rsid w:val="00FF75AC"/>
    <w:rsid w:val="4C67C1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3870560"/>
  <w15:chartTrackingRefBased/>
  <w15:docId w15:val="{98E5F847-2835-4073-854B-8B1FD948C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4D16"/>
    <w:pPr>
      <w:suppressAutoHyphens/>
      <w:spacing w:line="276" w:lineRule="auto"/>
    </w:pPr>
    <w:rPr>
      <w:rFonts w:ascii="Arial" w:eastAsia="Arial" w:hAnsi="Arial" w:cs="Arial"/>
      <w:color w:val="000000"/>
      <w:sz w:val="22"/>
      <w:szCs w:val="22"/>
      <w:lang w:eastAsia="zh-CN"/>
    </w:rPr>
  </w:style>
  <w:style w:type="paragraph" w:styleId="Nagwek1">
    <w:name w:val="heading 1"/>
    <w:basedOn w:val="LO-normal"/>
    <w:next w:val="LO-normal"/>
    <w:qFormat/>
    <w:pPr>
      <w:keepNext/>
      <w:keepLines/>
      <w:numPr>
        <w:numId w:val="1"/>
      </w:numPr>
      <w:spacing w:before="480" w:after="120"/>
      <w:contextualSpacing/>
      <w:outlineLvl w:val="0"/>
    </w:pPr>
    <w:rPr>
      <w:b/>
      <w:sz w:val="48"/>
      <w:szCs w:val="48"/>
    </w:rPr>
  </w:style>
  <w:style w:type="paragraph" w:styleId="Nagwek2">
    <w:name w:val="heading 2"/>
    <w:basedOn w:val="LO-normal"/>
    <w:next w:val="LO-normal"/>
    <w:qFormat/>
    <w:pPr>
      <w:keepNext/>
      <w:keepLines/>
      <w:numPr>
        <w:ilvl w:val="1"/>
        <w:numId w:val="1"/>
      </w:numPr>
      <w:spacing w:before="360" w:after="80"/>
      <w:contextualSpacing/>
      <w:outlineLvl w:val="1"/>
    </w:pPr>
    <w:rPr>
      <w:b/>
      <w:sz w:val="36"/>
      <w:szCs w:val="36"/>
    </w:rPr>
  </w:style>
  <w:style w:type="paragraph" w:styleId="Nagwek3">
    <w:name w:val="heading 3"/>
    <w:basedOn w:val="LO-normal"/>
    <w:next w:val="LO-normal"/>
    <w:qFormat/>
    <w:pPr>
      <w:keepNext/>
      <w:keepLines/>
      <w:numPr>
        <w:ilvl w:val="2"/>
        <w:numId w:val="1"/>
      </w:numPr>
      <w:spacing w:before="280" w:after="80"/>
      <w:contextualSpacing/>
      <w:outlineLvl w:val="2"/>
    </w:pPr>
    <w:rPr>
      <w:b/>
      <w:sz w:val="28"/>
      <w:szCs w:val="28"/>
    </w:rPr>
  </w:style>
  <w:style w:type="paragraph" w:styleId="Nagwek4">
    <w:name w:val="heading 4"/>
    <w:basedOn w:val="LO-normal"/>
    <w:next w:val="LO-normal"/>
    <w:qFormat/>
    <w:pPr>
      <w:keepNext/>
      <w:keepLines/>
      <w:numPr>
        <w:ilvl w:val="3"/>
        <w:numId w:val="1"/>
      </w:numPr>
      <w:spacing w:before="240" w:after="40"/>
      <w:contextualSpacing/>
      <w:outlineLvl w:val="3"/>
    </w:pPr>
    <w:rPr>
      <w:b/>
      <w:sz w:val="24"/>
      <w:szCs w:val="24"/>
    </w:rPr>
  </w:style>
  <w:style w:type="paragraph" w:styleId="Nagwek5">
    <w:name w:val="heading 5"/>
    <w:basedOn w:val="LO-normal"/>
    <w:next w:val="LO-normal"/>
    <w:qFormat/>
    <w:pPr>
      <w:keepNext/>
      <w:keepLines/>
      <w:numPr>
        <w:ilvl w:val="4"/>
        <w:numId w:val="1"/>
      </w:numPr>
      <w:spacing w:before="220" w:after="40"/>
      <w:contextualSpacing/>
      <w:outlineLvl w:val="4"/>
    </w:pPr>
    <w:rPr>
      <w:b/>
    </w:rPr>
  </w:style>
  <w:style w:type="paragraph" w:styleId="Nagwek6">
    <w:name w:val="heading 6"/>
    <w:basedOn w:val="LO-normal"/>
    <w:next w:val="LO-normal"/>
    <w:qFormat/>
    <w:pPr>
      <w:keepNext/>
      <w:keepLines/>
      <w:numPr>
        <w:ilvl w:val="5"/>
        <w:numId w:val="1"/>
      </w:numPr>
      <w:spacing w:before="200" w:after="40"/>
      <w:contextualSpacing/>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ahoma" w:eastAsia="Tahoma" w:hAnsi="Tahoma" w:cs="Tahoma"/>
      <w:b/>
      <w:position w:val="0"/>
      <w:sz w:val="20"/>
      <w:szCs w:val="20"/>
      <w:vertAlign w:val="baseline"/>
    </w:rPr>
  </w:style>
  <w:style w:type="character" w:customStyle="1" w:styleId="WW8Num2z1">
    <w:name w:val="WW8Num2z1"/>
    <w:rPr>
      <w:rFonts w:ascii="Tahoma" w:eastAsia="Tahoma" w:hAnsi="Tahoma" w:cs="Tahoma"/>
      <w:position w:val="0"/>
      <w:sz w:val="24"/>
      <w:vertAlign w:val="baseline"/>
    </w:rPr>
  </w:style>
  <w:style w:type="character" w:customStyle="1" w:styleId="WW8Num2z2">
    <w:name w:val="WW8Num2z2"/>
    <w:rPr>
      <w:position w:val="0"/>
      <w:sz w:val="24"/>
      <w:vertAlign w:val="baseline"/>
    </w:rPr>
  </w:style>
  <w:style w:type="character" w:customStyle="1" w:styleId="WW8Num2z3">
    <w:name w:val="WW8Num2z3"/>
    <w:rPr>
      <w:b w:val="0"/>
      <w:i w:val="0"/>
      <w:position w:val="0"/>
      <w:sz w:val="24"/>
      <w:vertAlign w:val="baseline"/>
    </w:rPr>
  </w:style>
  <w:style w:type="character" w:customStyle="1" w:styleId="WW8Num3z0">
    <w:name w:val="WW8Num3z0"/>
    <w:rPr>
      <w:rFonts w:ascii="Arial" w:hAnsi="Arial" w:cs="Arial" w:hint="default"/>
      <w:sz w:val="22"/>
      <w:szCs w:val="22"/>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position w:val="0"/>
      <w:sz w:val="24"/>
      <w:vertAlign w:val="baseline"/>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eastAsia="Tahoma" w:hAnsi="Symbol" w:cs="Symbol" w:hint="default"/>
      <w:sz w:val="18"/>
      <w:szCs w:val="18"/>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Arial" w:eastAsia="Arial" w:hAnsi="Arial" w:cs="Arial"/>
      <w:color w:val="auto"/>
      <w:position w:val="0"/>
      <w:sz w:val="20"/>
      <w:szCs w:val="20"/>
      <w:vertAlign w:val="baseline"/>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Arial" w:eastAsia="Arial" w:hAnsi="Arial" w:cs="Arial"/>
      <w:position w:val="0"/>
      <w:sz w:val="24"/>
      <w:vertAlign w:val="baseline"/>
    </w:rPr>
  </w:style>
  <w:style w:type="character" w:customStyle="1" w:styleId="WW8Num11z0">
    <w:name w:val="WW8Num11z0"/>
    <w:rPr>
      <w:rFonts w:hint="default"/>
      <w:b/>
    </w:rPr>
  </w:style>
  <w:style w:type="character" w:customStyle="1" w:styleId="WW8Num11z1">
    <w:name w:val="WW8Num11z1"/>
    <w:rPr>
      <w:rFonts w:hint="default"/>
      <w:b/>
      <w:color w:val="auto"/>
    </w:rPr>
  </w:style>
  <w:style w:type="character" w:customStyle="1" w:styleId="WW8Num11z2">
    <w:name w:val="WW8Num11z2"/>
    <w:rPr>
      <w:rFonts w:hint="default"/>
      <w:b w:val="0"/>
      <w:color w:val="000000"/>
    </w:rPr>
  </w:style>
  <w:style w:type="character" w:customStyle="1" w:styleId="WW8Num11z3">
    <w:name w:val="WW8Num11z3"/>
    <w:rPr>
      <w:rFonts w:hint="default"/>
      <w:b w:val="0"/>
    </w:rPr>
  </w:style>
  <w:style w:type="character" w:customStyle="1" w:styleId="WW8Num12z0">
    <w:name w:val="WW8Num12z0"/>
    <w:rPr>
      <w:rFonts w:ascii="Tahoma" w:eastAsia="Tahoma" w:hAnsi="Tahoma" w:cs="Tahoma"/>
      <w:b/>
      <w:position w:val="0"/>
      <w:sz w:val="18"/>
      <w:szCs w:val="18"/>
      <w:vertAlign w:val="baseline"/>
    </w:rPr>
  </w:style>
  <w:style w:type="character" w:customStyle="1" w:styleId="WW8Num13z0">
    <w:name w:val="WW8Num13z0"/>
    <w:rPr>
      <w:rFonts w:ascii="Tahoma" w:eastAsia="Tahoma" w:hAnsi="Tahoma" w:cs="Tahoma"/>
      <w:b/>
      <w:position w:val="0"/>
      <w:sz w:val="18"/>
      <w:szCs w:val="18"/>
      <w:highlight w:val="black"/>
      <w:vertAlign w:val="baseline"/>
    </w:rPr>
  </w:style>
  <w:style w:type="character" w:customStyle="1" w:styleId="WW8Num13z1">
    <w:name w:val="WW8Num13z1"/>
    <w:rPr>
      <w:rFonts w:ascii="Tahoma" w:eastAsia="Tahoma" w:hAnsi="Tahoma" w:cs="Tahoma"/>
      <w:position w:val="0"/>
      <w:sz w:val="10"/>
      <w:szCs w:val="10"/>
      <w:vertAlign w:val="baseline"/>
    </w:rPr>
  </w:style>
  <w:style w:type="character" w:customStyle="1" w:styleId="WW8Num13z2">
    <w:name w:val="WW8Num13z2"/>
    <w:rPr>
      <w:position w:val="0"/>
      <w:sz w:val="24"/>
      <w:vertAlign w:val="baseline"/>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eastAsia="Times New Roman" w:hAnsi="Symbol" w:cs="Symbol" w:hint="default"/>
      <w:color w:val="auto"/>
      <w:sz w:val="18"/>
      <w:szCs w:val="18"/>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b/>
    </w:rPr>
  </w:style>
  <w:style w:type="character" w:customStyle="1" w:styleId="WW8Num20z1">
    <w:name w:val="WW8Num20z1"/>
    <w:rPr>
      <w:b/>
      <w:i w:val="0"/>
      <w:strike w:val="0"/>
      <w:dstrike w:val="0"/>
      <w:color w:val="auto"/>
      <w:u w:val="none"/>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ahoma" w:hAnsi="Tahoma" w:cs="Tahoma" w:hint="default"/>
      <w:sz w:val="18"/>
      <w:szCs w:val="18"/>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Arial" w:hAnsi="Arial" w:cs="Arial"/>
      <w:position w:val="0"/>
      <w:sz w:val="18"/>
      <w:szCs w:val="18"/>
      <w:vertAlign w:val="baseline"/>
    </w:rPr>
  </w:style>
  <w:style w:type="character" w:customStyle="1" w:styleId="WW8Num23z0">
    <w:name w:val="WW8Num23z0"/>
    <w:rPr>
      <w:rFonts w:ascii="Tahoma" w:eastAsia="Tahoma" w:hAnsi="Tahoma" w:cs="Tahoma"/>
      <w:b w:val="0"/>
      <w:position w:val="0"/>
      <w:sz w:val="18"/>
      <w:szCs w:val="18"/>
      <w:vertAlign w:val="baseline"/>
    </w:rPr>
  </w:style>
  <w:style w:type="character" w:customStyle="1" w:styleId="WW8Num23z1">
    <w:name w:val="WW8Num23z1"/>
    <w:rPr>
      <w:position w:val="0"/>
      <w:sz w:val="24"/>
      <w:vertAlign w:val="baseline"/>
    </w:rPr>
  </w:style>
  <w:style w:type="character" w:customStyle="1" w:styleId="WW8Num23z2">
    <w:name w:val="WW8Num23z2"/>
    <w:rPr>
      <w:b/>
      <w:position w:val="0"/>
      <w:sz w:val="24"/>
      <w:vertAlign w:val="baseline"/>
    </w:rPr>
  </w:style>
  <w:style w:type="character" w:customStyle="1" w:styleId="WW8Num23z3">
    <w:name w:val="WW8Num23z3"/>
    <w:rPr>
      <w:rFonts w:ascii="Arial" w:eastAsia="Arial" w:hAnsi="Arial" w:cs="Arial"/>
      <w:position w:val="0"/>
      <w:sz w:val="24"/>
      <w:vertAlign w:val="baseline"/>
    </w:rPr>
  </w:style>
  <w:style w:type="character" w:customStyle="1" w:styleId="WW8Num24z0">
    <w:name w:val="WW8Num24z0"/>
    <w:rPr>
      <w:rFonts w:ascii="Tahoma" w:eastAsia="Tahoma" w:hAnsi="Tahoma" w:cs="Tahoma"/>
      <w:b w:val="0"/>
      <w:i w:val="0"/>
      <w:position w:val="0"/>
      <w:sz w:val="10"/>
      <w:szCs w:val="10"/>
      <w:vertAlign w:val="baseline"/>
    </w:rPr>
  </w:style>
  <w:style w:type="character" w:customStyle="1" w:styleId="WW8Num24z1">
    <w:name w:val="WW8Num24z1"/>
    <w:rPr>
      <w:position w:val="0"/>
      <w:sz w:val="24"/>
      <w:vertAlign w:val="baseline"/>
    </w:rPr>
  </w:style>
  <w:style w:type="character" w:customStyle="1" w:styleId="WW8Num25z0">
    <w:name w:val="WW8Num25z0"/>
    <w:rPr>
      <w:rFonts w:ascii="Arial" w:eastAsia="Arial" w:hAnsi="Arial" w:cs="Arial"/>
      <w:b w:val="0"/>
      <w:strike w:val="0"/>
      <w:dstrike w:val="0"/>
      <w:position w:val="0"/>
      <w:sz w:val="24"/>
      <w:u w:val="none"/>
      <w:vertAlign w:val="baseline"/>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ahoma" w:hAnsi="Tahoma" w:cs="Tahoma"/>
      <w:sz w:val="18"/>
      <w:szCs w:val="18"/>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ahoma" w:hAnsi="Tahoma" w:cs="Tahoma" w:hint="default"/>
      <w:b/>
      <w:sz w:val="18"/>
      <w:szCs w:val="18"/>
      <w:u w:val="none"/>
    </w:rPr>
  </w:style>
  <w:style w:type="character" w:customStyle="1" w:styleId="WW8Num28z1">
    <w:name w:val="WW8Num28z1"/>
    <w:rPr>
      <w:rFonts w:ascii="Tahoma" w:hAnsi="Tahoma" w:cs="Tahoma" w:hint="default"/>
      <w:b w:val="0"/>
      <w:sz w:val="18"/>
      <w:szCs w:val="18"/>
      <w:u w:val="none"/>
    </w:rPr>
  </w:style>
  <w:style w:type="character" w:customStyle="1" w:styleId="WW8Num28z2">
    <w:name w:val="WW8Num28z2"/>
    <w:rPr>
      <w:rFonts w:hint="default"/>
      <w:u w:val="none"/>
    </w:rPr>
  </w:style>
  <w:style w:type="character" w:customStyle="1" w:styleId="WW8Num29z0">
    <w:name w:val="WW8Num29z0"/>
    <w:rPr>
      <w:rFonts w:ascii="Tahoma" w:hAnsi="Tahoma" w:cs="Tahoma" w:hint="default"/>
      <w:sz w:val="18"/>
      <w:szCs w:val="1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b/>
      <w:i w:val="0"/>
      <w:position w:val="0"/>
      <w:sz w:val="10"/>
      <w:szCs w:val="10"/>
      <w:vertAlign w:val="baseline"/>
    </w:rPr>
  </w:style>
  <w:style w:type="character" w:customStyle="1" w:styleId="WW8Num31z1">
    <w:name w:val="WW8Num31z1"/>
    <w:rPr>
      <w:rFonts w:ascii="Tahoma" w:eastAsia="Tahoma" w:hAnsi="Tahoma" w:cs="Tahoma"/>
      <w:b w:val="0"/>
      <w:spacing w:val="4"/>
      <w:position w:val="0"/>
      <w:sz w:val="18"/>
      <w:szCs w:val="18"/>
      <w:vertAlign w:val="baseline"/>
    </w:rPr>
  </w:style>
  <w:style w:type="character" w:customStyle="1" w:styleId="WW8Num31z2">
    <w:name w:val="WW8Num31z2"/>
    <w:rPr>
      <w:b/>
      <w:position w:val="0"/>
      <w:sz w:val="24"/>
      <w:vertAlign w:val="baseline"/>
    </w:rPr>
  </w:style>
  <w:style w:type="character" w:customStyle="1" w:styleId="WW8Num32z0">
    <w:name w:val="WW8Num32z0"/>
    <w:rPr>
      <w:position w:val="0"/>
      <w:sz w:val="24"/>
      <w:vertAlign w:val="baseline"/>
    </w:rPr>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Tahoma" w:eastAsia="Tahoma" w:hAnsi="Tahoma" w:cs="Tahoma"/>
      <w:b w:val="0"/>
      <w:i w:val="0"/>
      <w:position w:val="0"/>
      <w:sz w:val="18"/>
      <w:szCs w:val="18"/>
      <w:vertAlign w:val="baseline"/>
    </w:rPr>
  </w:style>
  <w:style w:type="character" w:customStyle="1" w:styleId="WW8Num37z1">
    <w:name w:val="WW8Num37z1"/>
    <w:rPr>
      <w:position w:val="0"/>
      <w:sz w:val="24"/>
      <w:vertAlign w:val="baseline"/>
    </w:rPr>
  </w:style>
  <w:style w:type="character" w:customStyle="1" w:styleId="WW8Num38z0">
    <w:name w:val="WW8Num38z0"/>
    <w:rPr>
      <w:rFonts w:ascii="Arial" w:eastAsia="Arial" w:hAnsi="Arial" w:cs="Arial"/>
      <w:position w:val="0"/>
      <w:sz w:val="24"/>
      <w:vertAlign w:val="baseline"/>
    </w:rPr>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position w:val="0"/>
      <w:sz w:val="24"/>
      <w:vertAlign w:val="baseline"/>
    </w:rPr>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position w:val="0"/>
      <w:sz w:val="24"/>
      <w:vertAlign w:val="baseline"/>
    </w:rPr>
  </w:style>
  <w:style w:type="character" w:customStyle="1" w:styleId="WW8Num46z0">
    <w:name w:val="WW8Num46z0"/>
    <w:rPr>
      <w:rFonts w:ascii="Tahoma" w:hAnsi="Tahoma" w:cs="Tahoma" w:hint="default"/>
      <w:sz w:val="18"/>
      <w:szCs w:val="18"/>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b/>
      <w:position w:val="0"/>
      <w:sz w:val="20"/>
      <w:szCs w:val="20"/>
      <w:vertAlign w:val="baseline"/>
    </w:rPr>
  </w:style>
  <w:style w:type="character" w:customStyle="1" w:styleId="WW8Num47z1">
    <w:name w:val="WW8Num47z1"/>
    <w:rPr>
      <w:rFonts w:ascii="Tahoma" w:eastAsia="Tahoma" w:hAnsi="Tahoma" w:cs="Tahoma" w:hint="default"/>
      <w:position w:val="0"/>
      <w:sz w:val="18"/>
      <w:szCs w:val="18"/>
      <w:vertAlign w:val="baseline"/>
    </w:rPr>
  </w:style>
  <w:style w:type="character" w:customStyle="1" w:styleId="WW8Num47z2">
    <w:name w:val="WW8Num47z2"/>
    <w:rPr>
      <w:rFonts w:hint="default"/>
      <w:position w:val="0"/>
      <w:sz w:val="24"/>
      <w:vertAlign w:val="baseline"/>
    </w:rPr>
  </w:style>
  <w:style w:type="character" w:customStyle="1" w:styleId="WW8Num47z3">
    <w:name w:val="WW8Num47z3"/>
    <w:rPr>
      <w:rFonts w:hint="default"/>
      <w:b w:val="0"/>
      <w:i w:val="0"/>
      <w:position w:val="0"/>
      <w:sz w:val="24"/>
      <w:vertAlign w:val="baseline"/>
    </w:rPr>
  </w:style>
  <w:style w:type="character" w:customStyle="1" w:styleId="WW8Num48z0">
    <w:name w:val="WW8Num48z0"/>
    <w:rPr>
      <w:rFonts w:ascii="Tahoma" w:eastAsia="Tahoma" w:hAnsi="Tahoma" w:cs="Tahoma"/>
      <w:sz w:val="18"/>
      <w:szCs w:val="18"/>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Domylnaczcionkaakapitu1">
    <w:name w:val="Domyślna czcionka akapitu1"/>
  </w:style>
  <w:style w:type="character" w:customStyle="1" w:styleId="TekstpodstawowyZnak">
    <w:name w:val="Tekst podstawowy Znak"/>
    <w:rPr>
      <w:rFonts w:ascii="Times New Roman" w:eastAsia="Times New Roman" w:hAnsi="Times New Roman" w:cs="Times New Roman"/>
      <w:sz w:val="24"/>
      <w:lang w:val="x-none"/>
    </w:rPr>
  </w:style>
  <w:style w:type="character" w:customStyle="1" w:styleId="TytuZnak">
    <w:name w:val="Tytuł Znak"/>
    <w:link w:val="Tytu"/>
    <w:uiPriority w:val="10"/>
    <w:rPr>
      <w:b/>
      <w:color w:val="000000"/>
      <w:sz w:val="72"/>
      <w:szCs w:val="72"/>
    </w:rPr>
  </w:style>
  <w:style w:type="character" w:customStyle="1" w:styleId="CytatZnak">
    <w:name w:val="Cytat Znak"/>
    <w:rPr>
      <w:i/>
      <w:iCs/>
      <w:color w:val="000000"/>
      <w:sz w:val="22"/>
      <w:szCs w:val="22"/>
    </w:rPr>
  </w:style>
  <w:style w:type="character" w:customStyle="1" w:styleId="NagwekZnak">
    <w:name w:val="Nagłówek Znak"/>
    <w:uiPriority w:val="99"/>
    <w:rPr>
      <w:color w:val="000000"/>
      <w:sz w:val="22"/>
      <w:szCs w:val="22"/>
    </w:rPr>
  </w:style>
  <w:style w:type="character" w:customStyle="1" w:styleId="StopkaZnak">
    <w:name w:val="Stopka Znak"/>
    <w:uiPriority w:val="99"/>
    <w:rPr>
      <w:color w:val="000000"/>
      <w:sz w:val="22"/>
      <w:szCs w:val="22"/>
    </w:rPr>
  </w:style>
  <w:style w:type="character" w:styleId="Hipercze">
    <w:name w:val="Hyperlink"/>
    <w:rPr>
      <w:color w:val="000080"/>
      <w:u w:val="single"/>
    </w:rPr>
  </w:style>
  <w:style w:type="paragraph" w:customStyle="1" w:styleId="Nagwek10">
    <w:name w:val="Nagłówek1"/>
    <w:basedOn w:val="LO-normal"/>
    <w:next w:val="LO-normal"/>
    <w:pPr>
      <w:keepNext/>
      <w:keepLines/>
      <w:spacing w:before="480" w:after="120"/>
      <w:contextualSpacing/>
    </w:pPr>
    <w:rPr>
      <w:rFonts w:cs="Times New Roman"/>
      <w:b/>
      <w:sz w:val="72"/>
      <w:szCs w:val="72"/>
      <w:lang w:val="x-none"/>
    </w:rPr>
  </w:style>
  <w:style w:type="paragraph" w:styleId="Tekstpodstawowy">
    <w:name w:val="Body Text"/>
    <w:basedOn w:val="Normalny"/>
    <w:pPr>
      <w:spacing w:line="240" w:lineRule="auto"/>
      <w:jc w:val="both"/>
    </w:pPr>
    <w:rPr>
      <w:rFonts w:ascii="Times New Roman" w:eastAsia="Times New Roman" w:hAnsi="Times New Roman" w:cs="Times New Roman"/>
      <w:color w:val="auto"/>
      <w:sz w:val="24"/>
      <w:szCs w:val="20"/>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Podtytu">
    <w:name w:val="Subtitle"/>
    <w:basedOn w:val="LO-normal"/>
    <w:next w:val="LO-normal"/>
    <w:qFormat/>
    <w:pPr>
      <w:keepNext/>
      <w:keepLines/>
      <w:spacing w:before="360" w:after="80"/>
      <w:contextualSpacing/>
    </w:pPr>
    <w:rPr>
      <w:rFonts w:ascii="Georgia" w:eastAsia="Georgia" w:hAnsi="Georgia" w:cs="Georgia"/>
      <w:i/>
      <w:color w:val="666666"/>
      <w:sz w:val="48"/>
      <w:szCs w:val="48"/>
    </w:rPr>
  </w:style>
  <w:style w:type="paragraph" w:styleId="Cytat">
    <w:name w:val="Quote"/>
    <w:basedOn w:val="Normalny"/>
    <w:next w:val="Normalny"/>
    <w:qFormat/>
    <w:rPr>
      <w:rFonts w:cs="Times New Roman"/>
      <w:i/>
      <w:iCs/>
      <w:lang w:val="x-none"/>
    </w:rPr>
  </w:style>
  <w:style w:type="paragraph" w:customStyle="1" w:styleId="Default">
    <w:name w:val="Default"/>
    <w:pPr>
      <w:suppressAutoHyphens/>
      <w:autoSpaceDE w:val="0"/>
    </w:pPr>
    <w:rPr>
      <w:rFonts w:ascii="Liberation Sans" w:eastAsia="Arial" w:hAnsi="Liberation Sans" w:cs="Liberation Sans"/>
      <w:color w:val="000000"/>
      <w:sz w:val="24"/>
      <w:szCs w:val="24"/>
      <w:lang w:eastAsia="zh-CN"/>
    </w:rPr>
  </w:style>
  <w:style w:type="paragraph" w:styleId="Nagwek">
    <w:name w:val="header"/>
    <w:basedOn w:val="Normalny"/>
    <w:uiPriority w:val="99"/>
    <w:pPr>
      <w:tabs>
        <w:tab w:val="center" w:pos="4536"/>
        <w:tab w:val="right" w:pos="9072"/>
      </w:tabs>
    </w:pPr>
    <w:rPr>
      <w:rFonts w:cs="Times New Roman"/>
      <w:lang w:val="x-none"/>
    </w:rPr>
  </w:style>
  <w:style w:type="paragraph" w:styleId="Stopka">
    <w:name w:val="footer"/>
    <w:basedOn w:val="Normalny"/>
    <w:uiPriority w:val="99"/>
    <w:pPr>
      <w:tabs>
        <w:tab w:val="center" w:pos="4536"/>
        <w:tab w:val="right" w:pos="9072"/>
      </w:tabs>
    </w:pPr>
    <w:rPr>
      <w:rFonts w:cs="Times New Roman"/>
      <w:lang w:val="x-none"/>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Normalny1">
    <w:name w:val="Normalny1"/>
    <w:rsid w:val="00C920B4"/>
    <w:pPr>
      <w:spacing w:line="276" w:lineRule="auto"/>
    </w:pPr>
    <w:rPr>
      <w:rFonts w:ascii="Arial" w:eastAsia="Arial" w:hAnsi="Arial" w:cs="Arial"/>
      <w:color w:val="000000"/>
      <w:sz w:val="22"/>
      <w:szCs w:val="22"/>
    </w:rPr>
  </w:style>
  <w:style w:type="character" w:customStyle="1" w:styleId="NormalnyWebZnak">
    <w:name w:val="Normalny (Web) Znak"/>
    <w:rsid w:val="00C920B4"/>
    <w:rPr>
      <w:sz w:val="24"/>
      <w:szCs w:val="24"/>
      <w:lang w:val="pl-PL" w:eastAsia="pl-PL" w:bidi="ar-SA"/>
    </w:rPr>
  </w:style>
  <w:style w:type="paragraph" w:styleId="Tekstprzypisudolnego">
    <w:name w:val="footnote text"/>
    <w:basedOn w:val="Normalny"/>
    <w:link w:val="TekstprzypisudolnegoZnak"/>
    <w:uiPriority w:val="99"/>
    <w:semiHidden/>
    <w:unhideWhenUsed/>
    <w:rsid w:val="0014754C"/>
    <w:pPr>
      <w:suppressAutoHyphens w:val="0"/>
      <w:spacing w:line="240" w:lineRule="auto"/>
    </w:pPr>
    <w:rPr>
      <w:rFonts w:ascii="Calibri" w:eastAsia="Calibri" w:hAnsi="Calibri" w:cs="Times New Roman"/>
      <w:color w:val="auto"/>
      <w:sz w:val="20"/>
      <w:szCs w:val="20"/>
      <w:lang w:eastAsia="en-US"/>
    </w:rPr>
  </w:style>
  <w:style w:type="character" w:customStyle="1" w:styleId="TekstprzypisudolnegoZnak">
    <w:name w:val="Tekst przypisu dolnego Znak"/>
    <w:link w:val="Tekstprzypisudolnego"/>
    <w:uiPriority w:val="99"/>
    <w:semiHidden/>
    <w:rsid w:val="0014754C"/>
    <w:rPr>
      <w:rFonts w:ascii="Calibri" w:eastAsia="Calibri" w:hAnsi="Calibri"/>
      <w:lang w:eastAsia="en-US"/>
    </w:rPr>
  </w:style>
  <w:style w:type="character" w:styleId="Odwoanieprzypisudolnego">
    <w:name w:val="footnote reference"/>
    <w:uiPriority w:val="99"/>
    <w:semiHidden/>
    <w:unhideWhenUsed/>
    <w:rsid w:val="0014754C"/>
    <w:rPr>
      <w:vertAlign w:val="superscript"/>
    </w:rPr>
  </w:style>
  <w:style w:type="paragraph" w:styleId="Tekstdymka">
    <w:name w:val="Balloon Text"/>
    <w:basedOn w:val="Normalny"/>
    <w:link w:val="TekstdymkaZnak"/>
    <w:uiPriority w:val="99"/>
    <w:semiHidden/>
    <w:unhideWhenUsed/>
    <w:rsid w:val="004F3DA1"/>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4F3DA1"/>
    <w:rPr>
      <w:rFonts w:ascii="Segoe UI" w:eastAsia="Arial" w:hAnsi="Segoe UI" w:cs="Segoe UI"/>
      <w:color w:val="000000"/>
      <w:sz w:val="18"/>
      <w:szCs w:val="18"/>
      <w:lang w:eastAsia="zh-CN"/>
    </w:rPr>
  </w:style>
  <w:style w:type="character" w:customStyle="1" w:styleId="Nierozpoznanawzmianka1">
    <w:name w:val="Nierozpoznana wzmianka1"/>
    <w:uiPriority w:val="99"/>
    <w:semiHidden/>
    <w:unhideWhenUsed/>
    <w:rsid w:val="00F32CEE"/>
    <w:rPr>
      <w:color w:val="605E5C"/>
      <w:shd w:val="clear" w:color="auto" w:fill="E1DFDD"/>
    </w:rPr>
  </w:style>
  <w:style w:type="paragraph" w:customStyle="1" w:styleId="Normalny2">
    <w:name w:val="Normalny2"/>
    <w:rsid w:val="003F06FA"/>
    <w:pPr>
      <w:spacing w:line="276" w:lineRule="auto"/>
    </w:pPr>
    <w:rPr>
      <w:rFonts w:ascii="Arial" w:eastAsia="Arial" w:hAnsi="Arial" w:cs="Arial"/>
      <w:color w:val="000000"/>
      <w:sz w:val="22"/>
      <w:szCs w:val="22"/>
    </w:rPr>
  </w:style>
  <w:style w:type="paragraph" w:customStyle="1" w:styleId="ZnakZnak8">
    <w:name w:val="Znak Znak8"/>
    <w:basedOn w:val="Normalny"/>
    <w:rsid w:val="003F06FA"/>
    <w:pPr>
      <w:suppressAutoHyphens w:val="0"/>
      <w:spacing w:line="240" w:lineRule="auto"/>
    </w:pPr>
    <w:rPr>
      <w:rFonts w:eastAsia="Times New Roman"/>
      <w:color w:val="auto"/>
      <w:sz w:val="24"/>
      <w:szCs w:val="24"/>
      <w:lang w:eastAsia="pl-PL"/>
    </w:rPr>
  </w:style>
  <w:style w:type="paragraph" w:customStyle="1" w:styleId="Tekstpodstawowy31">
    <w:name w:val="Tekst podstawowy 31"/>
    <w:basedOn w:val="Normalny"/>
    <w:rsid w:val="00FE506D"/>
    <w:pPr>
      <w:spacing w:after="120" w:line="240" w:lineRule="auto"/>
    </w:pPr>
    <w:rPr>
      <w:rFonts w:ascii="Times New Roman" w:eastAsia="Times New Roman" w:hAnsi="Times New Roman" w:cs="Times New Roman"/>
      <w:color w:val="auto"/>
      <w:sz w:val="16"/>
      <w:szCs w:val="16"/>
    </w:rPr>
  </w:style>
  <w:style w:type="paragraph" w:styleId="Tytu">
    <w:name w:val="Title"/>
    <w:basedOn w:val="Normalny"/>
    <w:next w:val="Normalny"/>
    <w:link w:val="TytuZnak"/>
    <w:uiPriority w:val="10"/>
    <w:qFormat/>
    <w:rsid w:val="00E5393E"/>
    <w:pPr>
      <w:keepNext/>
      <w:keepLines/>
      <w:suppressAutoHyphens w:val="0"/>
      <w:spacing w:before="480" w:after="120"/>
      <w:contextualSpacing/>
    </w:pPr>
    <w:rPr>
      <w:rFonts w:ascii="Times New Roman" w:eastAsia="Times New Roman" w:hAnsi="Times New Roman" w:cs="Times New Roman"/>
      <w:b/>
      <w:sz w:val="72"/>
      <w:szCs w:val="72"/>
      <w:lang w:eastAsia="pl-PL"/>
    </w:rPr>
  </w:style>
  <w:style w:type="character" w:customStyle="1" w:styleId="TytuZnak1">
    <w:name w:val="Tytuł Znak1"/>
    <w:uiPriority w:val="10"/>
    <w:rsid w:val="00E5393E"/>
    <w:rPr>
      <w:rFonts w:ascii="Calibri Light" w:eastAsia="Times New Roman" w:hAnsi="Calibri Light" w:cs="Times New Roman"/>
      <w:b/>
      <w:bCs/>
      <w:color w:val="000000"/>
      <w:kern w:val="28"/>
      <w:sz w:val="32"/>
      <w:szCs w:val="32"/>
      <w:lang w:eastAsia="zh-CN"/>
    </w:rPr>
  </w:style>
  <w:style w:type="paragraph" w:customStyle="1" w:styleId="ZnakZnak80">
    <w:name w:val="Znak Znak80"/>
    <w:basedOn w:val="Normalny"/>
    <w:rsid w:val="00424687"/>
    <w:pPr>
      <w:suppressAutoHyphens w:val="0"/>
      <w:spacing w:line="240" w:lineRule="auto"/>
    </w:pPr>
    <w:rPr>
      <w:rFonts w:eastAsia="Times New Roman"/>
      <w:color w:val="auto"/>
      <w:sz w:val="24"/>
      <w:szCs w:val="24"/>
      <w:lang w:eastAsia="pl-PL"/>
    </w:rPr>
  </w:style>
  <w:style w:type="paragraph" w:customStyle="1" w:styleId="Normalny3">
    <w:name w:val="Normalny3"/>
    <w:rsid w:val="0014080B"/>
    <w:pPr>
      <w:spacing w:line="276" w:lineRule="auto"/>
    </w:pPr>
    <w:rPr>
      <w:rFonts w:ascii="Arial" w:eastAsia="Arial" w:hAnsi="Arial" w:cs="Arial"/>
      <w:color w:val="000000"/>
      <w:sz w:val="22"/>
      <w:szCs w:val="22"/>
    </w:rPr>
  </w:style>
  <w:style w:type="paragraph" w:customStyle="1" w:styleId="ZnakZnak81">
    <w:name w:val="Znak Znak81"/>
    <w:basedOn w:val="Normalny"/>
    <w:rsid w:val="0014080B"/>
    <w:pPr>
      <w:suppressAutoHyphens w:val="0"/>
      <w:spacing w:line="240" w:lineRule="auto"/>
    </w:pPr>
    <w:rPr>
      <w:rFonts w:eastAsia="Times New Roman"/>
      <w:color w:val="auto"/>
      <w:sz w:val="24"/>
      <w:szCs w:val="24"/>
      <w:lang w:eastAsia="pl-PL"/>
    </w:rPr>
  </w:style>
  <w:style w:type="paragraph" w:customStyle="1" w:styleId="Nagwek20">
    <w:name w:val="Nagłówek2"/>
    <w:basedOn w:val="Normalny"/>
    <w:next w:val="Tekstpodstawowy"/>
    <w:uiPriority w:val="99"/>
    <w:rsid w:val="00A02215"/>
    <w:pPr>
      <w:keepNext/>
      <w:spacing w:before="240" w:after="120" w:line="240" w:lineRule="auto"/>
    </w:pPr>
    <w:rPr>
      <w:rFonts w:eastAsia="Times New Roman" w:cs="Tahoma"/>
      <w:color w:val="auto"/>
      <w:sz w:val="28"/>
      <w:szCs w:val="28"/>
    </w:rPr>
  </w:style>
  <w:style w:type="paragraph" w:customStyle="1" w:styleId="Normalny4">
    <w:name w:val="Normalny4"/>
    <w:rsid w:val="00FA7222"/>
    <w:pPr>
      <w:spacing w:line="276" w:lineRule="auto"/>
    </w:pPr>
    <w:rPr>
      <w:rFonts w:ascii="Arial" w:eastAsia="Arial" w:hAnsi="Arial" w:cs="Arial"/>
      <w:color w:val="000000"/>
      <w:sz w:val="22"/>
      <w:szCs w:val="22"/>
    </w:rPr>
  </w:style>
  <w:style w:type="character" w:styleId="Odwoaniedokomentarza">
    <w:name w:val="annotation reference"/>
    <w:basedOn w:val="Domylnaczcionkaakapitu"/>
    <w:uiPriority w:val="99"/>
    <w:semiHidden/>
    <w:unhideWhenUsed/>
    <w:rsid w:val="00092AD6"/>
    <w:rPr>
      <w:sz w:val="16"/>
      <w:szCs w:val="16"/>
    </w:rPr>
  </w:style>
  <w:style w:type="paragraph" w:styleId="Tekstkomentarza">
    <w:name w:val="annotation text"/>
    <w:basedOn w:val="Normalny"/>
    <w:link w:val="TekstkomentarzaZnak"/>
    <w:uiPriority w:val="99"/>
    <w:unhideWhenUsed/>
    <w:rsid w:val="00092AD6"/>
    <w:rPr>
      <w:sz w:val="20"/>
      <w:szCs w:val="20"/>
    </w:rPr>
  </w:style>
  <w:style w:type="character" w:customStyle="1" w:styleId="TekstkomentarzaZnak">
    <w:name w:val="Tekst komentarza Znak"/>
    <w:basedOn w:val="Domylnaczcionkaakapitu"/>
    <w:link w:val="Tekstkomentarza"/>
    <w:uiPriority w:val="99"/>
    <w:rsid w:val="00092AD6"/>
    <w:rPr>
      <w:rFonts w:ascii="Arial" w:eastAsia="Arial" w:hAnsi="Arial" w:cs="Arial"/>
      <w:color w:val="000000"/>
      <w:lang w:eastAsia="zh-CN"/>
    </w:rPr>
  </w:style>
  <w:style w:type="paragraph" w:styleId="Tematkomentarza">
    <w:name w:val="annotation subject"/>
    <w:basedOn w:val="Tekstkomentarza"/>
    <w:next w:val="Tekstkomentarza"/>
    <w:link w:val="TematkomentarzaZnak"/>
    <w:uiPriority w:val="99"/>
    <w:semiHidden/>
    <w:unhideWhenUsed/>
    <w:rsid w:val="00092AD6"/>
    <w:rPr>
      <w:b/>
      <w:bCs/>
    </w:rPr>
  </w:style>
  <w:style w:type="character" w:customStyle="1" w:styleId="TematkomentarzaZnak">
    <w:name w:val="Temat komentarza Znak"/>
    <w:basedOn w:val="TekstkomentarzaZnak"/>
    <w:link w:val="Tematkomentarza"/>
    <w:uiPriority w:val="99"/>
    <w:semiHidden/>
    <w:rsid w:val="00092AD6"/>
    <w:rPr>
      <w:rFonts w:ascii="Arial" w:eastAsia="Arial" w:hAnsi="Arial" w:cs="Arial"/>
      <w:b/>
      <w:bCs/>
      <w:color w:val="000000"/>
      <w:lang w:eastAsia="zh-CN"/>
    </w:rPr>
  </w:style>
  <w:style w:type="paragraph" w:styleId="Akapitzlist">
    <w:name w:val="List Paragraph"/>
    <w:aliases w:val="Podsis rysunku,BulletC,Bullet Number,List Paragraph2,ISCG Numerowanie,lp11,List Paragraph11,Bullet 1,Use Case List Paragraph,Body MS Bullet,Colorful List Accent 1,Medium Grid 1 Accent 2,Medium Grid 1 - Accent 21,L1,Obiekt,Styl moj,Bullet1"/>
    <w:basedOn w:val="Normalny"/>
    <w:link w:val="AkapitzlistZnak"/>
    <w:uiPriority w:val="34"/>
    <w:qFormat/>
    <w:rsid w:val="00703A11"/>
    <w:pPr>
      <w:ind w:left="720"/>
      <w:contextualSpacing/>
    </w:pPr>
  </w:style>
  <w:style w:type="character" w:styleId="Nierozpoznanawzmianka">
    <w:name w:val="Unresolved Mention"/>
    <w:basedOn w:val="Domylnaczcionkaakapitu"/>
    <w:uiPriority w:val="99"/>
    <w:semiHidden/>
    <w:unhideWhenUsed/>
    <w:rsid w:val="00557469"/>
    <w:rPr>
      <w:color w:val="605E5C"/>
      <w:shd w:val="clear" w:color="auto" w:fill="E1DFDD"/>
    </w:rPr>
  </w:style>
  <w:style w:type="paragraph" w:styleId="Poprawka">
    <w:name w:val="Revision"/>
    <w:hidden/>
    <w:uiPriority w:val="99"/>
    <w:semiHidden/>
    <w:rsid w:val="003329D7"/>
    <w:rPr>
      <w:rFonts w:ascii="Arial" w:eastAsia="Arial" w:hAnsi="Arial" w:cs="Arial"/>
      <w:color w:val="000000"/>
      <w:sz w:val="22"/>
      <w:szCs w:val="22"/>
      <w:lang w:eastAsia="zh-CN"/>
    </w:rPr>
  </w:style>
  <w:style w:type="character" w:styleId="Pogrubienie">
    <w:name w:val="Strong"/>
    <w:qFormat/>
    <w:rsid w:val="00A62E90"/>
    <w:rPr>
      <w:b/>
      <w:bCs/>
    </w:rPr>
  </w:style>
  <w:style w:type="character" w:styleId="UyteHipercze">
    <w:name w:val="FollowedHyperlink"/>
    <w:basedOn w:val="Domylnaczcionkaakapitu"/>
    <w:uiPriority w:val="99"/>
    <w:semiHidden/>
    <w:unhideWhenUsed/>
    <w:rsid w:val="0079775E"/>
    <w:rPr>
      <w:color w:val="954F72" w:themeColor="followedHyperlink"/>
      <w:u w:val="single"/>
    </w:rPr>
  </w:style>
  <w:style w:type="table" w:styleId="Tabela-Siatka">
    <w:name w:val="Table Grid"/>
    <w:basedOn w:val="Standardowy"/>
    <w:uiPriority w:val="39"/>
    <w:rsid w:val="00902F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4D0068"/>
    <w:pPr>
      <w:autoSpaceDN w:val="0"/>
      <w:spacing w:after="120" w:line="360" w:lineRule="auto"/>
      <w:jc w:val="both"/>
      <w:textAlignment w:val="baseline"/>
    </w:pPr>
    <w:rPr>
      <w:rFonts w:ascii="Times New Roman" w:eastAsia="SimSun, 宋体" w:hAnsi="Times New Roman" w:cs="Arial Unicode MS"/>
      <w:color w:val="auto"/>
      <w:kern w:val="3"/>
      <w:sz w:val="24"/>
      <w:szCs w:val="24"/>
      <w:lang w:bidi="hi-IN"/>
    </w:rPr>
  </w:style>
  <w:style w:type="numbering" w:customStyle="1" w:styleId="WWNum9">
    <w:name w:val="WWNum9"/>
    <w:basedOn w:val="Bezlisty"/>
    <w:rsid w:val="004D0068"/>
    <w:pPr>
      <w:numPr>
        <w:numId w:val="9"/>
      </w:numPr>
    </w:pPr>
  </w:style>
  <w:style w:type="character" w:customStyle="1" w:styleId="Teksttreci">
    <w:name w:val="Tekst treści_"/>
    <w:link w:val="Teksttreci0"/>
    <w:locked/>
    <w:rsid w:val="004A6907"/>
    <w:rPr>
      <w:shd w:val="clear" w:color="auto" w:fill="FFFFFF"/>
    </w:rPr>
  </w:style>
  <w:style w:type="paragraph" w:customStyle="1" w:styleId="Teksttreci0">
    <w:name w:val="Tekst treści"/>
    <w:basedOn w:val="Normalny"/>
    <w:link w:val="Teksttreci"/>
    <w:rsid w:val="004A6907"/>
    <w:pPr>
      <w:widowControl w:val="0"/>
      <w:shd w:val="clear" w:color="auto" w:fill="FFFFFF"/>
      <w:suppressAutoHyphens w:val="0"/>
      <w:spacing w:line="240" w:lineRule="auto"/>
      <w:jc w:val="both"/>
    </w:pPr>
    <w:rPr>
      <w:rFonts w:ascii="Times New Roman" w:eastAsia="Times New Roman" w:hAnsi="Times New Roman" w:cs="Times New Roman"/>
      <w:color w:val="auto"/>
      <w:sz w:val="20"/>
      <w:szCs w:val="20"/>
      <w:lang w:eastAsia="pl-PL"/>
    </w:rPr>
  </w:style>
  <w:style w:type="paragraph" w:styleId="NormalnyWeb">
    <w:name w:val="Normal (Web)"/>
    <w:basedOn w:val="Normalny"/>
    <w:uiPriority w:val="99"/>
    <w:unhideWhenUsed/>
    <w:qFormat/>
    <w:rsid w:val="00EB4C55"/>
    <w:rPr>
      <w:rFonts w:ascii="Times New Roman" w:hAnsi="Times New Roman" w:cs="Times New Roman"/>
      <w:sz w:val="24"/>
      <w:szCs w:val="24"/>
    </w:rPr>
  </w:style>
  <w:style w:type="paragraph" w:customStyle="1" w:styleId="ListParagraph1">
    <w:name w:val="List Paragraph1"/>
    <w:basedOn w:val="Normalny"/>
    <w:rsid w:val="000A6370"/>
    <w:pPr>
      <w:spacing w:after="60" w:line="240" w:lineRule="auto"/>
      <w:ind w:left="720"/>
    </w:pPr>
    <w:rPr>
      <w:rFonts w:ascii="Times New Roman" w:eastAsia="Times New Roman" w:hAnsi="Times New Roman" w:cs="Times New Roman"/>
      <w:color w:val="auto"/>
      <w:sz w:val="24"/>
      <w:szCs w:val="20"/>
      <w:lang w:eastAsia="ar-SA"/>
    </w:rPr>
  </w:style>
  <w:style w:type="character" w:customStyle="1" w:styleId="AkapitzlistZnak">
    <w:name w:val="Akapit z listą Znak"/>
    <w:aliases w:val="Podsis rysunku Znak,BulletC Znak,Bullet Number Znak,List Paragraph2 Znak,ISCG Numerowanie Znak,lp11 Znak,List Paragraph11 Znak,Bullet 1 Znak,Use Case List Paragraph Znak,Body MS Bullet Znak,Colorful List Accent 1 Znak,L1 Znak"/>
    <w:link w:val="Akapitzlist"/>
    <w:uiPriority w:val="34"/>
    <w:qFormat/>
    <w:rsid w:val="0092762A"/>
    <w:rPr>
      <w:rFonts w:ascii="Arial" w:eastAsia="Arial" w:hAnsi="Arial" w:cs="Arial"/>
      <w:color w:val="000000"/>
      <w:sz w:val="22"/>
      <w:szCs w:val="22"/>
      <w:lang w:eastAsia="zh-CN"/>
    </w:rPr>
  </w:style>
  <w:style w:type="paragraph" w:customStyle="1" w:styleId="Standard">
    <w:name w:val="Standard"/>
    <w:rsid w:val="006906AD"/>
    <w:pPr>
      <w:suppressAutoHyphens/>
      <w:textAlignment w:val="baseline"/>
    </w:pPr>
    <w:rPr>
      <w:kern w:val="1"/>
      <w:sz w:val="24"/>
      <w:szCs w:val="24"/>
      <w:lang w:eastAsia="ar-SA"/>
    </w:rPr>
  </w:style>
  <w:style w:type="numbering" w:customStyle="1" w:styleId="WW8Num732">
    <w:name w:val="WW8Num732"/>
    <w:basedOn w:val="Bezlisty"/>
    <w:rsid w:val="00D8145C"/>
    <w:pPr>
      <w:numPr>
        <w:numId w:val="29"/>
      </w:numPr>
    </w:pPr>
  </w:style>
  <w:style w:type="character" w:customStyle="1" w:styleId="FontStyle32">
    <w:name w:val="Font Style32"/>
    <w:uiPriority w:val="99"/>
    <w:rsid w:val="007857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7634">
      <w:bodyDiv w:val="1"/>
      <w:marLeft w:val="0"/>
      <w:marRight w:val="0"/>
      <w:marTop w:val="0"/>
      <w:marBottom w:val="0"/>
      <w:divBdr>
        <w:top w:val="none" w:sz="0" w:space="0" w:color="auto"/>
        <w:left w:val="none" w:sz="0" w:space="0" w:color="auto"/>
        <w:bottom w:val="none" w:sz="0" w:space="0" w:color="auto"/>
        <w:right w:val="none" w:sz="0" w:space="0" w:color="auto"/>
      </w:divBdr>
    </w:div>
    <w:div w:id="88504324">
      <w:bodyDiv w:val="1"/>
      <w:marLeft w:val="0"/>
      <w:marRight w:val="0"/>
      <w:marTop w:val="0"/>
      <w:marBottom w:val="0"/>
      <w:divBdr>
        <w:top w:val="none" w:sz="0" w:space="0" w:color="auto"/>
        <w:left w:val="none" w:sz="0" w:space="0" w:color="auto"/>
        <w:bottom w:val="none" w:sz="0" w:space="0" w:color="auto"/>
        <w:right w:val="none" w:sz="0" w:space="0" w:color="auto"/>
      </w:divBdr>
    </w:div>
    <w:div w:id="718240246">
      <w:bodyDiv w:val="1"/>
      <w:marLeft w:val="0"/>
      <w:marRight w:val="0"/>
      <w:marTop w:val="0"/>
      <w:marBottom w:val="0"/>
      <w:divBdr>
        <w:top w:val="none" w:sz="0" w:space="0" w:color="auto"/>
        <w:left w:val="none" w:sz="0" w:space="0" w:color="auto"/>
        <w:bottom w:val="none" w:sz="0" w:space="0" w:color="auto"/>
        <w:right w:val="none" w:sz="0" w:space="0" w:color="auto"/>
      </w:divBdr>
    </w:div>
    <w:div w:id="759763976">
      <w:bodyDiv w:val="1"/>
      <w:marLeft w:val="0"/>
      <w:marRight w:val="0"/>
      <w:marTop w:val="0"/>
      <w:marBottom w:val="0"/>
      <w:divBdr>
        <w:top w:val="none" w:sz="0" w:space="0" w:color="auto"/>
        <w:left w:val="none" w:sz="0" w:space="0" w:color="auto"/>
        <w:bottom w:val="none" w:sz="0" w:space="0" w:color="auto"/>
        <w:right w:val="none" w:sz="0" w:space="0" w:color="auto"/>
      </w:divBdr>
    </w:div>
    <w:div w:id="962687522">
      <w:bodyDiv w:val="1"/>
      <w:marLeft w:val="0"/>
      <w:marRight w:val="0"/>
      <w:marTop w:val="0"/>
      <w:marBottom w:val="0"/>
      <w:divBdr>
        <w:top w:val="none" w:sz="0" w:space="0" w:color="auto"/>
        <w:left w:val="none" w:sz="0" w:space="0" w:color="auto"/>
        <w:bottom w:val="none" w:sz="0" w:space="0" w:color="auto"/>
        <w:right w:val="none" w:sz="0" w:space="0" w:color="auto"/>
      </w:divBdr>
    </w:div>
    <w:div w:id="969356819">
      <w:bodyDiv w:val="1"/>
      <w:marLeft w:val="0"/>
      <w:marRight w:val="0"/>
      <w:marTop w:val="0"/>
      <w:marBottom w:val="0"/>
      <w:divBdr>
        <w:top w:val="none" w:sz="0" w:space="0" w:color="auto"/>
        <w:left w:val="none" w:sz="0" w:space="0" w:color="auto"/>
        <w:bottom w:val="none" w:sz="0" w:space="0" w:color="auto"/>
        <w:right w:val="none" w:sz="0" w:space="0" w:color="auto"/>
      </w:divBdr>
    </w:div>
    <w:div w:id="1006134727">
      <w:bodyDiv w:val="1"/>
      <w:marLeft w:val="0"/>
      <w:marRight w:val="0"/>
      <w:marTop w:val="0"/>
      <w:marBottom w:val="0"/>
      <w:divBdr>
        <w:top w:val="none" w:sz="0" w:space="0" w:color="auto"/>
        <w:left w:val="none" w:sz="0" w:space="0" w:color="auto"/>
        <w:bottom w:val="none" w:sz="0" w:space="0" w:color="auto"/>
        <w:right w:val="none" w:sz="0" w:space="0" w:color="auto"/>
      </w:divBdr>
    </w:div>
    <w:div w:id="1128861305">
      <w:bodyDiv w:val="1"/>
      <w:marLeft w:val="0"/>
      <w:marRight w:val="0"/>
      <w:marTop w:val="0"/>
      <w:marBottom w:val="0"/>
      <w:divBdr>
        <w:top w:val="none" w:sz="0" w:space="0" w:color="auto"/>
        <w:left w:val="none" w:sz="0" w:space="0" w:color="auto"/>
        <w:bottom w:val="none" w:sz="0" w:space="0" w:color="auto"/>
        <w:right w:val="none" w:sz="0" w:space="0" w:color="auto"/>
      </w:divBdr>
    </w:div>
    <w:div w:id="1145973206">
      <w:bodyDiv w:val="1"/>
      <w:marLeft w:val="0"/>
      <w:marRight w:val="0"/>
      <w:marTop w:val="0"/>
      <w:marBottom w:val="0"/>
      <w:divBdr>
        <w:top w:val="none" w:sz="0" w:space="0" w:color="auto"/>
        <w:left w:val="none" w:sz="0" w:space="0" w:color="auto"/>
        <w:bottom w:val="none" w:sz="0" w:space="0" w:color="auto"/>
        <w:right w:val="none" w:sz="0" w:space="0" w:color="auto"/>
      </w:divBdr>
    </w:div>
    <w:div w:id="1326204785">
      <w:bodyDiv w:val="1"/>
      <w:marLeft w:val="0"/>
      <w:marRight w:val="0"/>
      <w:marTop w:val="0"/>
      <w:marBottom w:val="0"/>
      <w:divBdr>
        <w:top w:val="none" w:sz="0" w:space="0" w:color="auto"/>
        <w:left w:val="none" w:sz="0" w:space="0" w:color="auto"/>
        <w:bottom w:val="none" w:sz="0" w:space="0" w:color="auto"/>
        <w:right w:val="none" w:sz="0" w:space="0" w:color="auto"/>
      </w:divBdr>
    </w:div>
    <w:div w:id="1367411009">
      <w:bodyDiv w:val="1"/>
      <w:marLeft w:val="0"/>
      <w:marRight w:val="0"/>
      <w:marTop w:val="0"/>
      <w:marBottom w:val="0"/>
      <w:divBdr>
        <w:top w:val="none" w:sz="0" w:space="0" w:color="auto"/>
        <w:left w:val="none" w:sz="0" w:space="0" w:color="auto"/>
        <w:bottom w:val="none" w:sz="0" w:space="0" w:color="auto"/>
        <w:right w:val="none" w:sz="0" w:space="0" w:color="auto"/>
      </w:divBdr>
    </w:div>
    <w:div w:id="1421607795">
      <w:bodyDiv w:val="1"/>
      <w:marLeft w:val="0"/>
      <w:marRight w:val="0"/>
      <w:marTop w:val="0"/>
      <w:marBottom w:val="0"/>
      <w:divBdr>
        <w:top w:val="none" w:sz="0" w:space="0" w:color="auto"/>
        <w:left w:val="none" w:sz="0" w:space="0" w:color="auto"/>
        <w:bottom w:val="none" w:sz="0" w:space="0" w:color="auto"/>
        <w:right w:val="none" w:sz="0" w:space="0" w:color="auto"/>
      </w:divBdr>
    </w:div>
    <w:div w:id="1484732314">
      <w:bodyDiv w:val="1"/>
      <w:marLeft w:val="0"/>
      <w:marRight w:val="0"/>
      <w:marTop w:val="0"/>
      <w:marBottom w:val="0"/>
      <w:divBdr>
        <w:top w:val="none" w:sz="0" w:space="0" w:color="auto"/>
        <w:left w:val="none" w:sz="0" w:space="0" w:color="auto"/>
        <w:bottom w:val="none" w:sz="0" w:space="0" w:color="auto"/>
        <w:right w:val="none" w:sz="0" w:space="0" w:color="auto"/>
      </w:divBdr>
    </w:div>
    <w:div w:id="1720083294">
      <w:bodyDiv w:val="1"/>
      <w:marLeft w:val="0"/>
      <w:marRight w:val="0"/>
      <w:marTop w:val="0"/>
      <w:marBottom w:val="0"/>
      <w:divBdr>
        <w:top w:val="none" w:sz="0" w:space="0" w:color="auto"/>
        <w:left w:val="none" w:sz="0" w:space="0" w:color="auto"/>
        <w:bottom w:val="none" w:sz="0" w:space="0" w:color="auto"/>
        <w:right w:val="none" w:sz="0" w:space="0" w:color="auto"/>
      </w:divBdr>
    </w:div>
    <w:div w:id="178835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copih@dcopih.pl" TargetMode="External"/><Relationship Id="rId18" Type="http://schemas.openxmlformats.org/officeDocument/2006/relationships/hyperlink" Target="https://dcopih.ezamawiajacy.pl/pn/DCOPIH/demand/279235/notice/public/details" TargetMode="External"/><Relationship Id="rId26" Type="http://schemas.openxmlformats.org/officeDocument/2006/relationships/hyperlink" Target="https://dcopih.ezamawiajacy.pl/servlet/HomeServlet?MP_action=publicFilesList&amp;folder=000w&amp;clientName=DCOPIH&amp;MP_module=main" TargetMode="External"/><Relationship Id="rId3" Type="http://schemas.openxmlformats.org/officeDocument/2006/relationships/customXml" Target="../customXml/item3.xml"/><Relationship Id="rId21" Type="http://schemas.openxmlformats.org/officeDocument/2006/relationships/hyperlink" Target="https://dcopih.ezamawiajacy.pl/pn/DCOPIH/demand/279235/notice/public/details" TargetMode="External"/><Relationship Id="rId7" Type="http://schemas.openxmlformats.org/officeDocument/2006/relationships/styles" Target="styles.xml"/><Relationship Id="rId12" Type="http://schemas.openxmlformats.org/officeDocument/2006/relationships/hyperlink" Target="mailto:dzp@dcopih.pl" TargetMode="External"/><Relationship Id="rId17" Type="http://schemas.openxmlformats.org/officeDocument/2006/relationships/hyperlink" Target="https://sip.lex.pl/" TargetMode="External"/><Relationship Id="rId25" Type="http://schemas.openxmlformats.org/officeDocument/2006/relationships/hyperlink" Target="https://dcopih.ezamawiajacy.pl/pn/DCOPIH/demand/279235/notice/public/details" TargetMode="Externa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hyperlink" Target="https://dcopih.ezamawiajacy.pl/servlet/HomeServlet?MP_action=publicFilesList&amp;folder=000w&amp;clientName=DCOPIH&amp;MP_module=mai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dzp@dcopih.pl" TargetMode="External"/><Relationship Id="rId5" Type="http://schemas.openxmlformats.org/officeDocument/2006/relationships/customXml" Target="../customXml/item5.xml"/><Relationship Id="rId15" Type="http://schemas.openxmlformats.org/officeDocument/2006/relationships/hyperlink" Target="https://sip.lex.pl/" TargetMode="External"/><Relationship Id="rId23" Type="http://schemas.openxmlformats.org/officeDocument/2006/relationships/hyperlink" Target="https://dcopih.ezamawiajacy.pl/pn/DCOPIH/demand/279235/notice/public/details"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dcopih.ezamawiajacy.pl/pn/DCOPIH/demand/279235/notice/public/detail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copih.ezamawiajacy.pl/pn/DCOPIH/demand/279235/notice/public/details" TargetMode="External"/><Relationship Id="rId22" Type="http://schemas.openxmlformats.org/officeDocument/2006/relationships/hyperlink" Target="https://dcopih.ezamawiajacy.pl/pn/DCOPIH/demand/279235/notice/public/details" TargetMode="External"/><Relationship Id="rId27" Type="http://schemas.openxmlformats.org/officeDocument/2006/relationships/hyperlink" Target="mailto:iod@dcopih.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8e76abc-b101-4621-ace8-9962963fbc05" xsi:nil="true"/>
    <Numer xmlns="f0590d72-f59c-44da-8298-a12135f9b351" xsi:nil="true"/>
    <lcf76f155ced4ddcb4097134ff3c332f xmlns="f0590d72-f59c-44da-8298-a12135f9b351">
      <Terms xmlns="http://schemas.microsoft.com/office/infopath/2007/PartnerControls"/>
    </lcf76f155ced4ddcb4097134ff3c332f>
    <_dlc_DocId xmlns="c8e76abc-b101-4621-ace8-9962963fbc05">XVYZ2RJUY6W5-1997397145-1797505</_dlc_DocId>
    <_dlc_DocIdUrl xmlns="c8e76abc-b101-4621-ace8-9962963fbc05">
      <Url>https://dcopih.sharepoint.com/sites/wspolne-dcopih/_layouts/15/DocIdRedir.aspx?ID=XVYZ2RJUY6W5-1997397145-1797505</Url>
      <Description>XVYZ2RJUY6W5-1997397145-1797505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B848126ECD6CD41B92E1F34ADD14E9B" ma:contentTypeVersion="17" ma:contentTypeDescription="Utwórz nowy dokument." ma:contentTypeScope="" ma:versionID="ea8a39bdbe1f024f318c777b4390bbb6">
  <xsd:schema xmlns:xsd="http://www.w3.org/2001/XMLSchema" xmlns:xs="http://www.w3.org/2001/XMLSchema" xmlns:p="http://schemas.microsoft.com/office/2006/metadata/properties" xmlns:ns2="c8e76abc-b101-4621-ace8-9962963fbc05" xmlns:ns3="f0590d72-f59c-44da-8298-a12135f9b351" targetNamespace="http://schemas.microsoft.com/office/2006/metadata/properties" ma:root="true" ma:fieldsID="896ee4acc95e2d80166ce18e40b63ff6" ns2:_="" ns3:_="">
    <xsd:import namespace="c8e76abc-b101-4621-ace8-9962963fbc05"/>
    <xsd:import namespace="f0590d72-f59c-44da-8298-a12135f9b35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3:Nume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76abc-b101-4621-ace8-9962963fbc05"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dexed="true"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03da3bb-b059-45d2-9eab-ce9705bb7242}" ma:internalName="TaxCatchAll" ma:showField="CatchAllData" ma:web="c8e76abc-b101-4621-ace8-9962963fbc0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590d72-f59c-44da-8298-a12135f9b35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14e4ca36-cb14-4854-8307-b66576e9b48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umer" ma:index="26" nillable="true" ma:displayName="Numer" ma:format="Dropdown" ma:indexed="true" ma:internalName="Numer" ma:percentage="FALSE">
      <xsd:simpleType>
        <xsd:restriction base="dms:Number"/>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C92B3F-97A3-4126-860B-18EDF0EBF681}">
  <ds:schemaRefs>
    <ds:schemaRef ds:uri="http://schemas.openxmlformats.org/officeDocument/2006/bibliography"/>
  </ds:schemaRefs>
</ds:datastoreItem>
</file>

<file path=customXml/itemProps2.xml><?xml version="1.0" encoding="utf-8"?>
<ds:datastoreItem xmlns:ds="http://schemas.openxmlformats.org/officeDocument/2006/customXml" ds:itemID="{9D327CCD-BADE-4EF7-A224-E6B723785EFE}">
  <ds:schemaRefs>
    <ds:schemaRef ds:uri="http://schemas.microsoft.com/sharepoint/v3/contenttype/forms"/>
  </ds:schemaRefs>
</ds:datastoreItem>
</file>

<file path=customXml/itemProps3.xml><?xml version="1.0" encoding="utf-8"?>
<ds:datastoreItem xmlns:ds="http://schemas.openxmlformats.org/officeDocument/2006/customXml" ds:itemID="{AE34F45D-2932-4B8F-A0B5-9C41415F9186}">
  <ds:schemaRefs>
    <ds:schemaRef ds:uri="http://schemas.microsoft.com/office/2006/metadata/properties"/>
    <ds:schemaRef ds:uri="http://schemas.microsoft.com/office/infopath/2007/PartnerControls"/>
    <ds:schemaRef ds:uri="c8e76abc-b101-4621-ace8-9962963fbc05"/>
    <ds:schemaRef ds:uri="f0590d72-f59c-44da-8298-a12135f9b351"/>
  </ds:schemaRefs>
</ds:datastoreItem>
</file>

<file path=customXml/itemProps4.xml><?xml version="1.0" encoding="utf-8"?>
<ds:datastoreItem xmlns:ds="http://schemas.openxmlformats.org/officeDocument/2006/customXml" ds:itemID="{BE3720DF-9D68-453C-98DE-6B6EEF884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76abc-b101-4621-ace8-9962963fbc05"/>
    <ds:schemaRef ds:uri="f0590d72-f59c-44da-8298-a12135f9b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3C4188-00A4-4B8A-90A5-F347165DC69A}">
  <ds:schemaRefs>
    <ds:schemaRef ds:uri="http://schemas.microsoft.com/sharepoint/events"/>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177</TotalTime>
  <Pages>21</Pages>
  <Words>10779</Words>
  <Characters>70217</Characters>
  <Application>Microsoft Office Word</Application>
  <DocSecurity>0</DocSecurity>
  <Lines>1057</Lines>
  <Paragraphs>503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Katarzyna Kuzyk</cp:lastModifiedBy>
  <cp:revision>18</cp:revision>
  <cp:lastPrinted>2025-12-10T07:56:00Z</cp:lastPrinted>
  <dcterms:created xsi:type="dcterms:W3CDTF">2026-04-01T09:42:00Z</dcterms:created>
  <dcterms:modified xsi:type="dcterms:W3CDTF">2026-04-10T06:08:00Z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0x010100CB848126ECD6CD41B92E1F34ADD14E9B</vt:lpwstr>
  </property>
  <property fmtid="{D5CDD505-2E9C-101B-9397-08002B2CF9AE}" pid="3" name="Order">
    <vt:r8>3613000</vt:r8>
  </property>
  <property fmtid="{D5CDD505-2E9C-101B-9397-08002B2CF9AE}" pid="4" name="_dlc_DocIdItemGuid">
    <vt:lpwstr>da26dff5-bb68-4b6d-bbdd-6375a2a6f0af</vt:lpwstr>
  </property>
  <property fmtid="{D5CDD505-2E9C-101B-9397-08002B2CF9AE}" pid="5" name="MediaServiceImageTags">
    <vt:lpwstr/>
  </property>
</Properties>
</file>